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B0459E" w14:textId="3FE07BB4" w:rsidR="007943A7" w:rsidRPr="006A3CE9" w:rsidRDefault="00EF3BDD" w:rsidP="007943A7">
      <w:pPr>
        <w:jc w:val="center"/>
        <w:rPr>
          <w:lang w:val="en-GB"/>
        </w:rPr>
      </w:pPr>
      <w:r>
        <w:rPr>
          <w:rFonts w:ascii="Trebuchet MS" w:hAnsi="Trebuchet MS"/>
          <w:noProof/>
          <w:color w:val="231F20"/>
          <w:sz w:val="20"/>
        </w:rPr>
        <w:drawing>
          <wp:inline distT="0" distB="0" distL="0" distR="0" wp14:anchorId="738218D7" wp14:editId="34479346">
            <wp:extent cx="3994785" cy="922020"/>
            <wp:effectExtent l="0" t="0" r="0" b="0"/>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994785" cy="922020"/>
                    </a:xfrm>
                    <a:prstGeom prst="rect">
                      <a:avLst/>
                    </a:prstGeom>
                    <a:noFill/>
                    <a:ln>
                      <a:noFill/>
                    </a:ln>
                  </pic:spPr>
                </pic:pic>
              </a:graphicData>
            </a:graphic>
          </wp:inline>
        </w:drawing>
      </w:r>
    </w:p>
    <w:p w14:paraId="7FB30BB0" w14:textId="169FCE28" w:rsidR="007943A7" w:rsidRDefault="007943A7" w:rsidP="003A3A9A">
      <w:pPr>
        <w:rPr>
          <w:lang w:val="en-GB"/>
        </w:rPr>
      </w:pPr>
    </w:p>
    <w:p w14:paraId="0BB496B2" w14:textId="3B26283E" w:rsidR="0096126D" w:rsidRDefault="0096126D" w:rsidP="003A3A9A">
      <w:pPr>
        <w:pBdr>
          <w:bottom w:val="single" w:sz="24" w:space="1" w:color="2E74B5" w:themeColor="accent5" w:themeShade="BF"/>
        </w:pBdr>
        <w:rPr>
          <w:lang w:val="en-GB"/>
        </w:rPr>
      </w:pPr>
    </w:p>
    <w:p w14:paraId="41E2AB77" w14:textId="4D2B820A" w:rsidR="0096126D" w:rsidRDefault="0096126D">
      <w:pPr>
        <w:rPr>
          <w:lang w:val="en-GB"/>
        </w:rPr>
      </w:pPr>
    </w:p>
    <w:p w14:paraId="19289666" w14:textId="77777777" w:rsidR="0096126D" w:rsidRPr="006A3CE9" w:rsidRDefault="0096126D">
      <w:pPr>
        <w:rPr>
          <w:lang w:val="en-GB"/>
        </w:rPr>
      </w:pPr>
    </w:p>
    <w:p w14:paraId="12D450E8" w14:textId="1C26D23D" w:rsidR="00764F33" w:rsidRDefault="00871B61" w:rsidP="00D05E22">
      <w:pPr>
        <w:jc w:val="center"/>
        <w:rPr>
          <w:b/>
          <w:bCs/>
          <w:sz w:val="48"/>
          <w:szCs w:val="36"/>
        </w:rPr>
      </w:pPr>
      <w:r w:rsidRPr="00D05E22">
        <w:rPr>
          <w:b/>
          <w:bCs/>
          <w:sz w:val="48"/>
          <w:szCs w:val="36"/>
        </w:rPr>
        <w:t>SEA WATCH</w:t>
      </w:r>
      <w:r w:rsidR="00764F33" w:rsidRPr="00D05E22">
        <w:rPr>
          <w:b/>
          <w:bCs/>
          <w:sz w:val="48"/>
          <w:szCs w:val="36"/>
        </w:rPr>
        <w:t xml:space="preserve"> FOUNDATION</w:t>
      </w:r>
    </w:p>
    <w:p w14:paraId="185C2144" w14:textId="77777777" w:rsidR="0096126D" w:rsidRPr="00D05E22" w:rsidRDefault="0096126D" w:rsidP="00D05E22">
      <w:pPr>
        <w:jc w:val="center"/>
        <w:rPr>
          <w:b/>
          <w:bCs/>
          <w:sz w:val="48"/>
          <w:szCs w:val="36"/>
        </w:rPr>
      </w:pPr>
    </w:p>
    <w:p w14:paraId="76309265" w14:textId="77777777" w:rsidR="007943A7" w:rsidRPr="00D05E22" w:rsidRDefault="007943A7" w:rsidP="00D05E22">
      <w:pPr>
        <w:jc w:val="center"/>
        <w:rPr>
          <w:b/>
          <w:bCs/>
          <w:sz w:val="48"/>
          <w:szCs w:val="36"/>
        </w:rPr>
      </w:pPr>
      <w:r w:rsidRPr="00D05E22">
        <w:rPr>
          <w:b/>
          <w:bCs/>
          <w:sz w:val="48"/>
          <w:szCs w:val="36"/>
        </w:rPr>
        <w:t>MANUAL</w:t>
      </w:r>
    </w:p>
    <w:p w14:paraId="406D1CC9" w14:textId="65C9FD12" w:rsidR="007943A7" w:rsidRDefault="007943A7">
      <w:pPr>
        <w:rPr>
          <w:lang w:val="en-GB"/>
        </w:rPr>
      </w:pPr>
    </w:p>
    <w:p w14:paraId="10FE8531" w14:textId="609E2191" w:rsidR="0096126D" w:rsidRDefault="0096126D">
      <w:pPr>
        <w:rPr>
          <w:lang w:val="en-GB"/>
        </w:rPr>
      </w:pPr>
    </w:p>
    <w:p w14:paraId="2D7A9ABC" w14:textId="538ED6B8" w:rsidR="0096126D" w:rsidRDefault="0096126D">
      <w:pPr>
        <w:rPr>
          <w:lang w:val="en-GB"/>
        </w:rPr>
      </w:pPr>
    </w:p>
    <w:p w14:paraId="2FC2224E" w14:textId="77777777" w:rsidR="00CD3853" w:rsidRDefault="003A3A9A" w:rsidP="003A3A9A">
      <w:pPr>
        <w:jc w:val="center"/>
        <w:rPr>
          <w:b/>
          <w:bCs/>
          <w:sz w:val="30"/>
          <w:szCs w:val="26"/>
          <w:lang w:val="en-GB"/>
        </w:rPr>
      </w:pPr>
      <w:r w:rsidRPr="003A3A9A">
        <w:rPr>
          <w:b/>
          <w:bCs/>
          <w:sz w:val="30"/>
          <w:szCs w:val="26"/>
          <w:lang w:val="en-GB"/>
        </w:rPr>
        <w:t xml:space="preserve">A guide to </w:t>
      </w:r>
      <w:r w:rsidR="00CD3853">
        <w:rPr>
          <w:b/>
          <w:bCs/>
          <w:sz w:val="30"/>
          <w:szCs w:val="26"/>
          <w:lang w:val="en-GB"/>
        </w:rPr>
        <w:t xml:space="preserve">the policies and procedures of </w:t>
      </w:r>
      <w:r w:rsidRPr="003A3A9A">
        <w:rPr>
          <w:b/>
          <w:bCs/>
          <w:sz w:val="30"/>
          <w:szCs w:val="26"/>
          <w:lang w:val="en-GB"/>
        </w:rPr>
        <w:t xml:space="preserve">working with </w:t>
      </w:r>
    </w:p>
    <w:p w14:paraId="29D02211" w14:textId="5A13416F" w:rsidR="0096126D" w:rsidRPr="003A3A9A" w:rsidRDefault="003A3A9A" w:rsidP="003A3A9A">
      <w:pPr>
        <w:jc w:val="center"/>
        <w:rPr>
          <w:b/>
          <w:bCs/>
          <w:sz w:val="30"/>
          <w:szCs w:val="26"/>
          <w:lang w:val="en-GB"/>
        </w:rPr>
      </w:pPr>
      <w:r w:rsidRPr="003A3A9A">
        <w:rPr>
          <w:b/>
          <w:bCs/>
          <w:sz w:val="30"/>
          <w:szCs w:val="26"/>
          <w:lang w:val="en-GB"/>
        </w:rPr>
        <w:t>the Sea Watch Foundation</w:t>
      </w:r>
    </w:p>
    <w:p w14:paraId="675F284B" w14:textId="4899A6CD" w:rsidR="0096126D" w:rsidRDefault="0096126D">
      <w:pPr>
        <w:rPr>
          <w:lang w:val="en-GB"/>
        </w:rPr>
      </w:pPr>
    </w:p>
    <w:p w14:paraId="2E6A9D39" w14:textId="77777777" w:rsidR="00384CCC" w:rsidRDefault="00384CCC" w:rsidP="00384CCC">
      <w:pPr>
        <w:jc w:val="center"/>
        <w:rPr>
          <w:b/>
          <w:bCs/>
          <w:sz w:val="28"/>
          <w:szCs w:val="21"/>
          <w:lang w:val="en-GB"/>
        </w:rPr>
      </w:pPr>
      <w:r w:rsidRPr="00384CCC">
        <w:rPr>
          <w:b/>
          <w:bCs/>
          <w:sz w:val="28"/>
          <w:szCs w:val="21"/>
          <w:lang w:val="en-GB"/>
        </w:rPr>
        <w:t xml:space="preserve">for Staff, Researchers, Interns, </w:t>
      </w:r>
    </w:p>
    <w:p w14:paraId="49A0F358" w14:textId="0E820E48" w:rsidR="0096126D" w:rsidRPr="00384CCC" w:rsidRDefault="00384CCC" w:rsidP="00384CCC">
      <w:pPr>
        <w:jc w:val="center"/>
        <w:rPr>
          <w:b/>
          <w:bCs/>
          <w:sz w:val="28"/>
          <w:szCs w:val="21"/>
          <w:lang w:val="en-GB"/>
        </w:rPr>
      </w:pPr>
      <w:r w:rsidRPr="00384CCC">
        <w:rPr>
          <w:b/>
          <w:bCs/>
          <w:sz w:val="28"/>
          <w:szCs w:val="21"/>
          <w:lang w:val="en-GB"/>
        </w:rPr>
        <w:t>Regional Coordinators</w:t>
      </w:r>
      <w:r>
        <w:rPr>
          <w:b/>
          <w:bCs/>
          <w:sz w:val="28"/>
          <w:szCs w:val="21"/>
          <w:lang w:val="en-GB"/>
        </w:rPr>
        <w:t xml:space="preserve"> and Boat Operators</w:t>
      </w:r>
    </w:p>
    <w:p w14:paraId="2E88A9CD" w14:textId="4BE6E375" w:rsidR="0096126D" w:rsidRDefault="0096126D">
      <w:pPr>
        <w:rPr>
          <w:lang w:val="en-GB"/>
        </w:rPr>
      </w:pPr>
    </w:p>
    <w:p w14:paraId="73B0CC01" w14:textId="0747B651" w:rsidR="0096126D" w:rsidRDefault="0096126D">
      <w:pPr>
        <w:rPr>
          <w:lang w:val="en-GB"/>
        </w:rPr>
      </w:pPr>
    </w:p>
    <w:p w14:paraId="6529EED5" w14:textId="77777777" w:rsidR="0096126D" w:rsidRDefault="0096126D">
      <w:pPr>
        <w:rPr>
          <w:lang w:val="en-GB"/>
        </w:rPr>
      </w:pPr>
    </w:p>
    <w:p w14:paraId="776EA6E7" w14:textId="77777777" w:rsidR="0096126D" w:rsidRPr="006A3CE9" w:rsidRDefault="0096126D" w:rsidP="0096126D">
      <w:pPr>
        <w:ind w:left="2880" w:hanging="2880"/>
        <w:jc w:val="both"/>
        <w:rPr>
          <w:szCs w:val="24"/>
          <w:lang w:val="en-GB"/>
        </w:rPr>
      </w:pPr>
      <w:r w:rsidRPr="006A3CE9">
        <w:rPr>
          <w:szCs w:val="24"/>
          <w:lang w:val="en-GB"/>
        </w:rPr>
        <w:t xml:space="preserve">                                               GENERALLY</w:t>
      </w:r>
    </w:p>
    <w:p w14:paraId="6B05E899" w14:textId="77777777" w:rsidR="0096126D" w:rsidRPr="006A3CE9" w:rsidRDefault="0096126D" w:rsidP="0096126D">
      <w:pPr>
        <w:ind w:left="2880" w:hanging="2880"/>
        <w:jc w:val="both"/>
        <w:rPr>
          <w:szCs w:val="24"/>
          <w:lang w:val="en-GB"/>
        </w:rPr>
      </w:pPr>
    </w:p>
    <w:p w14:paraId="6F6ED1BD" w14:textId="7379C160" w:rsidR="0096126D" w:rsidRPr="003A3A9A" w:rsidRDefault="0096126D" w:rsidP="003A3A9A">
      <w:pPr>
        <w:rPr>
          <w:b/>
          <w:sz w:val="28"/>
          <w:szCs w:val="18"/>
          <w:lang w:val="en-GB"/>
        </w:rPr>
      </w:pPr>
      <w:r w:rsidRPr="003A3A9A">
        <w:rPr>
          <w:sz w:val="22"/>
          <w:szCs w:val="18"/>
          <w:lang w:val="en-GB"/>
        </w:rPr>
        <w:t>Insofar as the Policies and documents in SWF Manual are referred to and form part of Employee Contracts of Employment and/or Volunteer Agreements the said Policies and documents may be amended by the Board from time to time and the amended version shall be binding upon the Employee or Volunteer provided they have been given notice and raised no objection in writing to any such amendment within 14 days of receipt of such Notice. Notice shall be deemed to have been given by publication/ deposit of the amended version at SWF offices at New Quay and /or Anglesey.</w:t>
      </w:r>
    </w:p>
    <w:p w14:paraId="3FA6DE97" w14:textId="040B24A4" w:rsidR="003A3A9A" w:rsidRDefault="003A3A9A" w:rsidP="003A3A9A">
      <w:pPr>
        <w:jc w:val="both"/>
        <w:rPr>
          <w:b/>
          <w:sz w:val="32"/>
          <w:lang w:val="en-GB"/>
        </w:rPr>
      </w:pPr>
    </w:p>
    <w:p w14:paraId="3A8949F9" w14:textId="2B0C5C31" w:rsidR="003A3A9A" w:rsidRDefault="003A3A9A" w:rsidP="003A3A9A">
      <w:pPr>
        <w:jc w:val="both"/>
        <w:rPr>
          <w:b/>
          <w:sz w:val="32"/>
          <w:lang w:val="en-GB"/>
        </w:rPr>
      </w:pPr>
    </w:p>
    <w:p w14:paraId="143991BB" w14:textId="4A1E33BC" w:rsidR="003A3A9A" w:rsidRDefault="003A3A9A" w:rsidP="003A3A9A">
      <w:pPr>
        <w:jc w:val="both"/>
        <w:rPr>
          <w:b/>
          <w:sz w:val="32"/>
          <w:lang w:val="en-GB"/>
        </w:rPr>
      </w:pPr>
      <w:r>
        <w:rPr>
          <w:b/>
          <w:sz w:val="32"/>
          <w:lang w:val="en-GB"/>
        </w:rPr>
        <w:t>Sea Watch Foundation</w:t>
      </w:r>
    </w:p>
    <w:p w14:paraId="41A4CD5B" w14:textId="77777777" w:rsidR="00C61F53" w:rsidRDefault="00C61F53" w:rsidP="00C61F53">
      <w:pPr>
        <w:jc w:val="both"/>
        <w:rPr>
          <w:b/>
          <w:bCs/>
          <w:sz w:val="28"/>
          <w:szCs w:val="16"/>
          <w:lang w:val="en-GB"/>
        </w:rPr>
      </w:pPr>
      <w:r w:rsidRPr="00C61F53">
        <w:rPr>
          <w:b/>
          <w:bCs/>
          <w:sz w:val="28"/>
          <w:szCs w:val="16"/>
          <w:lang w:val="en-GB"/>
        </w:rPr>
        <w:t>Ewyn y Don</w:t>
      </w:r>
    </w:p>
    <w:p w14:paraId="217AE207" w14:textId="77777777" w:rsidR="00C61F53" w:rsidRDefault="00C61F53" w:rsidP="00C61F53">
      <w:pPr>
        <w:jc w:val="both"/>
        <w:rPr>
          <w:b/>
          <w:bCs/>
          <w:sz w:val="28"/>
          <w:szCs w:val="16"/>
          <w:lang w:val="en-GB"/>
        </w:rPr>
      </w:pPr>
      <w:r w:rsidRPr="00C61F53">
        <w:rPr>
          <w:b/>
          <w:bCs/>
          <w:sz w:val="28"/>
          <w:szCs w:val="16"/>
          <w:lang w:val="en-GB"/>
        </w:rPr>
        <w:t>Bull Bay</w:t>
      </w:r>
    </w:p>
    <w:p w14:paraId="13D782E0" w14:textId="77777777" w:rsidR="00C61F53" w:rsidRDefault="00C61F53" w:rsidP="00C61F53">
      <w:pPr>
        <w:jc w:val="both"/>
        <w:rPr>
          <w:b/>
          <w:bCs/>
          <w:sz w:val="28"/>
          <w:szCs w:val="16"/>
          <w:lang w:val="en-GB"/>
        </w:rPr>
      </w:pPr>
      <w:r w:rsidRPr="00C61F53">
        <w:rPr>
          <w:b/>
          <w:bCs/>
          <w:sz w:val="28"/>
          <w:szCs w:val="16"/>
          <w:lang w:val="en-GB"/>
        </w:rPr>
        <w:t>Amlwch, Isle of Anglesey</w:t>
      </w:r>
    </w:p>
    <w:p w14:paraId="6F762538" w14:textId="735EB876" w:rsidR="00C61F53" w:rsidRPr="00C61F53" w:rsidRDefault="00C61F53" w:rsidP="00C61F53">
      <w:pPr>
        <w:jc w:val="both"/>
        <w:rPr>
          <w:b/>
          <w:sz w:val="28"/>
          <w:szCs w:val="16"/>
          <w:lang w:val="en-GB"/>
        </w:rPr>
      </w:pPr>
      <w:r w:rsidRPr="00C61F53">
        <w:rPr>
          <w:b/>
          <w:bCs/>
          <w:sz w:val="28"/>
          <w:szCs w:val="16"/>
          <w:lang w:val="en-GB"/>
        </w:rPr>
        <w:t>Wales, LL68 9SD</w:t>
      </w:r>
    </w:p>
    <w:p w14:paraId="1413A207" w14:textId="25F59FA5" w:rsidR="003A3A9A" w:rsidRDefault="003A3A9A" w:rsidP="003A3A9A">
      <w:pPr>
        <w:jc w:val="both"/>
        <w:rPr>
          <w:b/>
          <w:sz w:val="32"/>
          <w:lang w:val="en-GB"/>
        </w:rPr>
      </w:pPr>
    </w:p>
    <w:p w14:paraId="5AFA31B1" w14:textId="4B513F59" w:rsidR="003A3A9A" w:rsidRDefault="003A3A9A" w:rsidP="003A3A9A">
      <w:pPr>
        <w:jc w:val="both"/>
        <w:rPr>
          <w:b/>
          <w:sz w:val="32"/>
          <w:lang w:val="en-GB"/>
        </w:rPr>
      </w:pPr>
    </w:p>
    <w:p w14:paraId="6397B0AA" w14:textId="77777777" w:rsidR="003A3A9A" w:rsidRPr="003A3A9A" w:rsidRDefault="003A3A9A" w:rsidP="003A3A9A">
      <w:pPr>
        <w:jc w:val="both"/>
        <w:rPr>
          <w:b/>
          <w:sz w:val="32"/>
          <w:lang w:val="en-GB"/>
        </w:rPr>
      </w:pPr>
    </w:p>
    <w:p w14:paraId="5B2C9B14" w14:textId="3C412295" w:rsidR="0096126D" w:rsidRPr="0096126D" w:rsidRDefault="0096126D" w:rsidP="0096126D">
      <w:pPr>
        <w:jc w:val="center"/>
        <w:rPr>
          <w:b/>
          <w:bCs/>
          <w:sz w:val="40"/>
          <w:szCs w:val="28"/>
          <w:lang w:val="en-GB"/>
        </w:rPr>
      </w:pPr>
      <w:r w:rsidRPr="0096126D">
        <w:rPr>
          <w:b/>
          <w:bCs/>
          <w:sz w:val="40"/>
          <w:szCs w:val="28"/>
          <w:lang w:val="en-GB"/>
        </w:rPr>
        <w:t>202</w:t>
      </w:r>
      <w:r w:rsidR="001C7AAC">
        <w:rPr>
          <w:b/>
          <w:bCs/>
          <w:sz w:val="40"/>
          <w:szCs w:val="28"/>
          <w:lang w:val="en-GB"/>
        </w:rPr>
        <w:t>5</w:t>
      </w:r>
      <w:r w:rsidRPr="0096126D">
        <w:rPr>
          <w:b/>
          <w:bCs/>
          <w:sz w:val="40"/>
          <w:szCs w:val="28"/>
          <w:lang w:val="en-GB"/>
        </w:rPr>
        <w:t xml:space="preserve"> Version</w:t>
      </w:r>
    </w:p>
    <w:p w14:paraId="34F61AAB" w14:textId="77777777" w:rsidR="007943A7" w:rsidRPr="006A3CE9" w:rsidRDefault="007943A7">
      <w:pPr>
        <w:rPr>
          <w:lang w:val="en-GB"/>
        </w:rPr>
      </w:pPr>
    </w:p>
    <w:p w14:paraId="54C1F568" w14:textId="77777777" w:rsidR="002D62CF" w:rsidRDefault="002D62CF" w:rsidP="009F7EF9">
      <w:pPr>
        <w:jc w:val="center"/>
        <w:rPr>
          <w:b/>
          <w:bCs/>
          <w:sz w:val="36"/>
          <w:szCs w:val="24"/>
          <w:lang w:val="en-GB"/>
        </w:rPr>
        <w:sectPr w:rsidR="002D62CF" w:rsidSect="000B5755">
          <w:headerReference w:type="even" r:id="rId9"/>
          <w:headerReference w:type="default" r:id="rId10"/>
          <w:footerReference w:type="even" r:id="rId11"/>
          <w:footerReference w:type="default" r:id="rId12"/>
          <w:footerReference w:type="first" r:id="rId13"/>
          <w:pgSz w:w="11907" w:h="16839" w:code="9"/>
          <w:pgMar w:top="1021" w:right="1134" w:bottom="1021" w:left="1134" w:header="0" w:footer="737" w:gutter="0"/>
          <w:cols w:space="720"/>
          <w:titlePg/>
          <w:docGrid w:linePitch="326"/>
        </w:sectPr>
      </w:pPr>
    </w:p>
    <w:p w14:paraId="6069EF2E" w14:textId="2FD173E7" w:rsidR="007943A7" w:rsidRDefault="007943A7" w:rsidP="009F7EF9">
      <w:pPr>
        <w:jc w:val="center"/>
        <w:rPr>
          <w:b/>
          <w:bCs/>
          <w:sz w:val="36"/>
          <w:szCs w:val="24"/>
          <w:lang w:val="en-GB"/>
        </w:rPr>
      </w:pPr>
      <w:r w:rsidRPr="009F7EF9">
        <w:rPr>
          <w:b/>
          <w:bCs/>
          <w:sz w:val="36"/>
          <w:szCs w:val="24"/>
          <w:lang w:val="en-GB"/>
        </w:rPr>
        <w:lastRenderedPageBreak/>
        <w:t>Contents</w:t>
      </w:r>
    </w:p>
    <w:p w14:paraId="61AE7B37" w14:textId="2BBB2D37" w:rsidR="00C61F53" w:rsidRDefault="005675EC" w:rsidP="00C61F53">
      <w:pPr>
        <w:pStyle w:val="TOC1"/>
        <w:rPr>
          <w:rFonts w:eastAsiaTheme="minorEastAsia" w:cstheme="minorBidi"/>
          <w:noProof/>
          <w:sz w:val="24"/>
          <w:szCs w:val="24"/>
          <w:lang w:val="en-GB" w:eastAsia="en-GB"/>
        </w:rPr>
      </w:pPr>
      <w:r>
        <w:rPr>
          <w:lang w:val="en-GB"/>
        </w:rPr>
        <w:fldChar w:fldCharType="begin"/>
      </w:r>
      <w:r>
        <w:rPr>
          <w:lang w:val="en-GB"/>
        </w:rPr>
        <w:instrText xml:space="preserve"> TOC \o "1-2" \t "Heading 6,1,Heading 7,2" </w:instrText>
      </w:r>
      <w:r>
        <w:rPr>
          <w:lang w:val="en-GB"/>
        </w:rPr>
        <w:fldChar w:fldCharType="separate"/>
      </w:r>
      <w:r w:rsidR="00C61F53">
        <w:rPr>
          <w:noProof/>
        </w:rPr>
        <w:t>1.</w:t>
      </w:r>
      <w:r w:rsidR="00C61F53">
        <w:rPr>
          <w:rFonts w:eastAsiaTheme="minorEastAsia" w:cstheme="minorBidi"/>
          <w:noProof/>
          <w:sz w:val="24"/>
          <w:szCs w:val="24"/>
          <w:lang w:val="en-GB" w:eastAsia="en-GB"/>
        </w:rPr>
        <w:tab/>
      </w:r>
      <w:r w:rsidR="00C61F53">
        <w:rPr>
          <w:noProof/>
        </w:rPr>
        <w:t>RECRUITMENT POLICY</w:t>
      </w:r>
      <w:r w:rsidR="00C61F53">
        <w:rPr>
          <w:noProof/>
        </w:rPr>
        <w:tab/>
      </w:r>
      <w:r w:rsidR="00C61F53">
        <w:rPr>
          <w:noProof/>
        </w:rPr>
        <w:fldChar w:fldCharType="begin"/>
      </w:r>
      <w:r w:rsidR="00C61F53">
        <w:rPr>
          <w:noProof/>
        </w:rPr>
        <w:instrText xml:space="preserve"> PAGEREF _Toc123980144 \h </w:instrText>
      </w:r>
      <w:r w:rsidR="00C61F53">
        <w:rPr>
          <w:noProof/>
        </w:rPr>
      </w:r>
      <w:r w:rsidR="00C61F53">
        <w:rPr>
          <w:noProof/>
        </w:rPr>
        <w:fldChar w:fldCharType="separate"/>
      </w:r>
      <w:r w:rsidR="00024D2A">
        <w:rPr>
          <w:noProof/>
        </w:rPr>
        <w:t>5</w:t>
      </w:r>
      <w:r w:rsidR="00C61F53">
        <w:rPr>
          <w:noProof/>
        </w:rPr>
        <w:fldChar w:fldCharType="end"/>
      </w:r>
    </w:p>
    <w:p w14:paraId="7DB9E59D" w14:textId="287567BE" w:rsidR="00C61F53" w:rsidRDefault="00C61F53">
      <w:pPr>
        <w:pStyle w:val="TOC2"/>
        <w:rPr>
          <w:rFonts w:eastAsiaTheme="minorEastAsia" w:cstheme="minorBidi"/>
          <w:smallCaps w:val="0"/>
          <w:noProof/>
          <w:sz w:val="24"/>
          <w:szCs w:val="24"/>
          <w:lang w:val="en-GB" w:eastAsia="en-GB"/>
        </w:rPr>
      </w:pPr>
      <w:r>
        <w:rPr>
          <w:noProof/>
        </w:rPr>
        <w:t>1.1.</w:t>
      </w:r>
      <w:r>
        <w:rPr>
          <w:rFonts w:eastAsiaTheme="minorEastAsia" w:cstheme="minorBidi"/>
          <w:smallCaps w:val="0"/>
          <w:noProof/>
          <w:sz w:val="24"/>
          <w:szCs w:val="24"/>
          <w:lang w:val="en-GB" w:eastAsia="en-GB"/>
        </w:rPr>
        <w:tab/>
      </w:r>
      <w:r>
        <w:rPr>
          <w:noProof/>
        </w:rPr>
        <w:t>Introduction</w:t>
      </w:r>
      <w:r>
        <w:rPr>
          <w:noProof/>
        </w:rPr>
        <w:tab/>
      </w:r>
      <w:r>
        <w:rPr>
          <w:noProof/>
        </w:rPr>
        <w:fldChar w:fldCharType="begin"/>
      </w:r>
      <w:r>
        <w:rPr>
          <w:noProof/>
        </w:rPr>
        <w:instrText xml:space="preserve"> PAGEREF _Toc123980145 \h </w:instrText>
      </w:r>
      <w:r>
        <w:rPr>
          <w:noProof/>
        </w:rPr>
      </w:r>
      <w:r>
        <w:rPr>
          <w:noProof/>
        </w:rPr>
        <w:fldChar w:fldCharType="separate"/>
      </w:r>
      <w:r w:rsidR="00024D2A">
        <w:rPr>
          <w:noProof/>
        </w:rPr>
        <w:t>5</w:t>
      </w:r>
      <w:r>
        <w:rPr>
          <w:noProof/>
        </w:rPr>
        <w:fldChar w:fldCharType="end"/>
      </w:r>
    </w:p>
    <w:p w14:paraId="5FAAA2CE" w14:textId="65AC97EC" w:rsidR="00C61F53" w:rsidRDefault="00C61F53">
      <w:pPr>
        <w:pStyle w:val="TOC2"/>
        <w:rPr>
          <w:rFonts w:eastAsiaTheme="minorEastAsia" w:cstheme="minorBidi"/>
          <w:smallCaps w:val="0"/>
          <w:noProof/>
          <w:sz w:val="24"/>
          <w:szCs w:val="24"/>
          <w:lang w:val="en-GB" w:eastAsia="en-GB"/>
        </w:rPr>
      </w:pPr>
      <w:r>
        <w:rPr>
          <w:noProof/>
        </w:rPr>
        <w:t>1.2.</w:t>
      </w:r>
      <w:r>
        <w:rPr>
          <w:rFonts w:eastAsiaTheme="minorEastAsia" w:cstheme="minorBidi"/>
          <w:smallCaps w:val="0"/>
          <w:noProof/>
          <w:sz w:val="24"/>
          <w:szCs w:val="24"/>
          <w:lang w:val="en-GB" w:eastAsia="en-GB"/>
        </w:rPr>
        <w:tab/>
      </w:r>
      <w:r>
        <w:rPr>
          <w:noProof/>
        </w:rPr>
        <w:t>Job description</w:t>
      </w:r>
      <w:r>
        <w:rPr>
          <w:noProof/>
        </w:rPr>
        <w:tab/>
      </w:r>
      <w:r>
        <w:rPr>
          <w:noProof/>
        </w:rPr>
        <w:fldChar w:fldCharType="begin"/>
      </w:r>
      <w:r>
        <w:rPr>
          <w:noProof/>
        </w:rPr>
        <w:instrText xml:space="preserve"> PAGEREF _Toc123980146 \h </w:instrText>
      </w:r>
      <w:r>
        <w:rPr>
          <w:noProof/>
        </w:rPr>
      </w:r>
      <w:r>
        <w:rPr>
          <w:noProof/>
        </w:rPr>
        <w:fldChar w:fldCharType="separate"/>
      </w:r>
      <w:r w:rsidR="00024D2A">
        <w:rPr>
          <w:noProof/>
        </w:rPr>
        <w:t>5</w:t>
      </w:r>
      <w:r>
        <w:rPr>
          <w:noProof/>
        </w:rPr>
        <w:fldChar w:fldCharType="end"/>
      </w:r>
    </w:p>
    <w:p w14:paraId="3034B2E5" w14:textId="0D8C1A8B" w:rsidR="00C61F53" w:rsidRDefault="00C61F53">
      <w:pPr>
        <w:pStyle w:val="TOC2"/>
        <w:rPr>
          <w:rFonts w:eastAsiaTheme="minorEastAsia" w:cstheme="minorBidi"/>
          <w:smallCaps w:val="0"/>
          <w:noProof/>
          <w:sz w:val="24"/>
          <w:szCs w:val="24"/>
          <w:lang w:val="en-GB" w:eastAsia="en-GB"/>
        </w:rPr>
      </w:pPr>
      <w:r>
        <w:rPr>
          <w:noProof/>
        </w:rPr>
        <w:t>1.3.</w:t>
      </w:r>
      <w:r>
        <w:rPr>
          <w:rFonts w:eastAsiaTheme="minorEastAsia" w:cstheme="minorBidi"/>
          <w:smallCaps w:val="0"/>
          <w:noProof/>
          <w:sz w:val="24"/>
          <w:szCs w:val="24"/>
          <w:lang w:val="en-GB" w:eastAsia="en-GB"/>
        </w:rPr>
        <w:tab/>
      </w:r>
      <w:r>
        <w:rPr>
          <w:noProof/>
        </w:rPr>
        <w:t>Person specification</w:t>
      </w:r>
      <w:r>
        <w:rPr>
          <w:noProof/>
        </w:rPr>
        <w:tab/>
      </w:r>
      <w:r>
        <w:rPr>
          <w:noProof/>
        </w:rPr>
        <w:fldChar w:fldCharType="begin"/>
      </w:r>
      <w:r>
        <w:rPr>
          <w:noProof/>
        </w:rPr>
        <w:instrText xml:space="preserve"> PAGEREF _Toc123980147 \h </w:instrText>
      </w:r>
      <w:r>
        <w:rPr>
          <w:noProof/>
        </w:rPr>
      </w:r>
      <w:r>
        <w:rPr>
          <w:noProof/>
        </w:rPr>
        <w:fldChar w:fldCharType="separate"/>
      </w:r>
      <w:r w:rsidR="00024D2A">
        <w:rPr>
          <w:noProof/>
        </w:rPr>
        <w:t>5</w:t>
      </w:r>
      <w:r>
        <w:rPr>
          <w:noProof/>
        </w:rPr>
        <w:fldChar w:fldCharType="end"/>
      </w:r>
    </w:p>
    <w:p w14:paraId="70BFD0E8" w14:textId="68071DDA" w:rsidR="00C61F53" w:rsidRDefault="00C61F53">
      <w:pPr>
        <w:pStyle w:val="TOC2"/>
        <w:rPr>
          <w:rFonts w:eastAsiaTheme="minorEastAsia" w:cstheme="minorBidi"/>
          <w:smallCaps w:val="0"/>
          <w:noProof/>
          <w:sz w:val="24"/>
          <w:szCs w:val="24"/>
          <w:lang w:val="en-GB" w:eastAsia="en-GB"/>
        </w:rPr>
      </w:pPr>
      <w:r>
        <w:rPr>
          <w:noProof/>
        </w:rPr>
        <w:t>1.4.</w:t>
      </w:r>
      <w:r>
        <w:rPr>
          <w:rFonts w:eastAsiaTheme="minorEastAsia" w:cstheme="minorBidi"/>
          <w:smallCaps w:val="0"/>
          <w:noProof/>
          <w:sz w:val="24"/>
          <w:szCs w:val="24"/>
          <w:lang w:val="en-GB" w:eastAsia="en-GB"/>
        </w:rPr>
        <w:tab/>
      </w:r>
      <w:r>
        <w:rPr>
          <w:noProof/>
        </w:rPr>
        <w:t>Advertising</w:t>
      </w:r>
      <w:r>
        <w:rPr>
          <w:noProof/>
        </w:rPr>
        <w:tab/>
      </w:r>
      <w:r>
        <w:rPr>
          <w:noProof/>
        </w:rPr>
        <w:fldChar w:fldCharType="begin"/>
      </w:r>
      <w:r>
        <w:rPr>
          <w:noProof/>
        </w:rPr>
        <w:instrText xml:space="preserve"> PAGEREF _Toc123980148 \h </w:instrText>
      </w:r>
      <w:r>
        <w:rPr>
          <w:noProof/>
        </w:rPr>
      </w:r>
      <w:r>
        <w:rPr>
          <w:noProof/>
        </w:rPr>
        <w:fldChar w:fldCharType="separate"/>
      </w:r>
      <w:r w:rsidR="00024D2A">
        <w:rPr>
          <w:noProof/>
        </w:rPr>
        <w:t>5</w:t>
      </w:r>
      <w:r>
        <w:rPr>
          <w:noProof/>
        </w:rPr>
        <w:fldChar w:fldCharType="end"/>
      </w:r>
    </w:p>
    <w:p w14:paraId="09BE4CB2" w14:textId="50A15AEB" w:rsidR="00C61F53" w:rsidRDefault="00C61F53">
      <w:pPr>
        <w:pStyle w:val="TOC2"/>
        <w:rPr>
          <w:rFonts w:eastAsiaTheme="minorEastAsia" w:cstheme="minorBidi"/>
          <w:smallCaps w:val="0"/>
          <w:noProof/>
          <w:sz w:val="24"/>
          <w:szCs w:val="24"/>
          <w:lang w:val="en-GB" w:eastAsia="en-GB"/>
        </w:rPr>
      </w:pPr>
      <w:r>
        <w:rPr>
          <w:noProof/>
        </w:rPr>
        <w:t>1.5.</w:t>
      </w:r>
      <w:r>
        <w:rPr>
          <w:rFonts w:eastAsiaTheme="minorEastAsia" w:cstheme="minorBidi"/>
          <w:smallCaps w:val="0"/>
          <w:noProof/>
          <w:sz w:val="24"/>
          <w:szCs w:val="24"/>
          <w:lang w:val="en-GB" w:eastAsia="en-GB"/>
        </w:rPr>
        <w:tab/>
      </w:r>
      <w:r>
        <w:rPr>
          <w:noProof/>
        </w:rPr>
        <w:t>Information to applicants</w:t>
      </w:r>
      <w:r>
        <w:rPr>
          <w:noProof/>
        </w:rPr>
        <w:tab/>
      </w:r>
      <w:r>
        <w:rPr>
          <w:noProof/>
        </w:rPr>
        <w:fldChar w:fldCharType="begin"/>
      </w:r>
      <w:r>
        <w:rPr>
          <w:noProof/>
        </w:rPr>
        <w:instrText xml:space="preserve"> PAGEREF _Toc123980149 \h </w:instrText>
      </w:r>
      <w:r>
        <w:rPr>
          <w:noProof/>
        </w:rPr>
      </w:r>
      <w:r>
        <w:rPr>
          <w:noProof/>
        </w:rPr>
        <w:fldChar w:fldCharType="separate"/>
      </w:r>
      <w:r w:rsidR="00024D2A">
        <w:rPr>
          <w:noProof/>
        </w:rPr>
        <w:t>5</w:t>
      </w:r>
      <w:r>
        <w:rPr>
          <w:noProof/>
        </w:rPr>
        <w:fldChar w:fldCharType="end"/>
      </w:r>
    </w:p>
    <w:p w14:paraId="6490F83E" w14:textId="3488A564" w:rsidR="00C61F53" w:rsidRDefault="00C61F53">
      <w:pPr>
        <w:pStyle w:val="TOC2"/>
        <w:rPr>
          <w:rFonts w:eastAsiaTheme="minorEastAsia" w:cstheme="minorBidi"/>
          <w:smallCaps w:val="0"/>
          <w:noProof/>
          <w:sz w:val="24"/>
          <w:szCs w:val="24"/>
          <w:lang w:val="en-GB" w:eastAsia="en-GB"/>
        </w:rPr>
      </w:pPr>
      <w:r>
        <w:rPr>
          <w:noProof/>
        </w:rPr>
        <w:t>1.6.</w:t>
      </w:r>
      <w:r>
        <w:rPr>
          <w:rFonts w:eastAsiaTheme="minorEastAsia" w:cstheme="minorBidi"/>
          <w:smallCaps w:val="0"/>
          <w:noProof/>
          <w:sz w:val="24"/>
          <w:szCs w:val="24"/>
          <w:lang w:val="en-GB" w:eastAsia="en-GB"/>
        </w:rPr>
        <w:tab/>
      </w:r>
      <w:r>
        <w:rPr>
          <w:noProof/>
        </w:rPr>
        <w:t>Selection panel</w:t>
      </w:r>
      <w:r>
        <w:rPr>
          <w:noProof/>
        </w:rPr>
        <w:tab/>
      </w:r>
      <w:r>
        <w:rPr>
          <w:noProof/>
        </w:rPr>
        <w:fldChar w:fldCharType="begin"/>
      </w:r>
      <w:r>
        <w:rPr>
          <w:noProof/>
        </w:rPr>
        <w:instrText xml:space="preserve"> PAGEREF _Toc123980150 \h </w:instrText>
      </w:r>
      <w:r>
        <w:rPr>
          <w:noProof/>
        </w:rPr>
      </w:r>
      <w:r>
        <w:rPr>
          <w:noProof/>
        </w:rPr>
        <w:fldChar w:fldCharType="separate"/>
      </w:r>
      <w:r w:rsidR="00024D2A">
        <w:rPr>
          <w:noProof/>
        </w:rPr>
        <w:t>5</w:t>
      </w:r>
      <w:r>
        <w:rPr>
          <w:noProof/>
        </w:rPr>
        <w:fldChar w:fldCharType="end"/>
      </w:r>
    </w:p>
    <w:p w14:paraId="2890497A" w14:textId="500365D4" w:rsidR="00C61F53" w:rsidRDefault="00C61F53">
      <w:pPr>
        <w:pStyle w:val="TOC2"/>
        <w:rPr>
          <w:rFonts w:eastAsiaTheme="minorEastAsia" w:cstheme="minorBidi"/>
          <w:smallCaps w:val="0"/>
          <w:noProof/>
          <w:sz w:val="24"/>
          <w:szCs w:val="24"/>
          <w:lang w:val="en-GB" w:eastAsia="en-GB"/>
        </w:rPr>
      </w:pPr>
      <w:r>
        <w:rPr>
          <w:noProof/>
        </w:rPr>
        <w:t>1.7.</w:t>
      </w:r>
      <w:r>
        <w:rPr>
          <w:rFonts w:eastAsiaTheme="minorEastAsia" w:cstheme="minorBidi"/>
          <w:smallCaps w:val="0"/>
          <w:noProof/>
          <w:sz w:val="24"/>
          <w:szCs w:val="24"/>
          <w:lang w:val="en-GB" w:eastAsia="en-GB"/>
        </w:rPr>
        <w:tab/>
      </w:r>
      <w:r>
        <w:rPr>
          <w:noProof/>
        </w:rPr>
        <w:t>Short listing</w:t>
      </w:r>
      <w:r>
        <w:rPr>
          <w:noProof/>
        </w:rPr>
        <w:tab/>
      </w:r>
      <w:r>
        <w:rPr>
          <w:noProof/>
        </w:rPr>
        <w:fldChar w:fldCharType="begin"/>
      </w:r>
      <w:r>
        <w:rPr>
          <w:noProof/>
        </w:rPr>
        <w:instrText xml:space="preserve"> PAGEREF _Toc123980151 \h </w:instrText>
      </w:r>
      <w:r>
        <w:rPr>
          <w:noProof/>
        </w:rPr>
      </w:r>
      <w:r>
        <w:rPr>
          <w:noProof/>
        </w:rPr>
        <w:fldChar w:fldCharType="separate"/>
      </w:r>
      <w:r w:rsidR="00024D2A">
        <w:rPr>
          <w:noProof/>
        </w:rPr>
        <w:t>5</w:t>
      </w:r>
      <w:r>
        <w:rPr>
          <w:noProof/>
        </w:rPr>
        <w:fldChar w:fldCharType="end"/>
      </w:r>
    </w:p>
    <w:p w14:paraId="425F96D3" w14:textId="4C2BB289" w:rsidR="00C61F53" w:rsidRDefault="00C61F53">
      <w:pPr>
        <w:pStyle w:val="TOC2"/>
        <w:rPr>
          <w:rFonts w:eastAsiaTheme="minorEastAsia" w:cstheme="minorBidi"/>
          <w:smallCaps w:val="0"/>
          <w:noProof/>
          <w:sz w:val="24"/>
          <w:szCs w:val="24"/>
          <w:lang w:val="en-GB" w:eastAsia="en-GB"/>
        </w:rPr>
      </w:pPr>
      <w:r>
        <w:rPr>
          <w:noProof/>
        </w:rPr>
        <w:t>1.8.</w:t>
      </w:r>
      <w:r>
        <w:rPr>
          <w:rFonts w:eastAsiaTheme="minorEastAsia" w:cstheme="minorBidi"/>
          <w:smallCaps w:val="0"/>
          <w:noProof/>
          <w:sz w:val="24"/>
          <w:szCs w:val="24"/>
          <w:lang w:val="en-GB" w:eastAsia="en-GB"/>
        </w:rPr>
        <w:tab/>
      </w:r>
      <w:r>
        <w:rPr>
          <w:noProof/>
        </w:rPr>
        <w:t>Interviewing</w:t>
      </w:r>
      <w:r>
        <w:rPr>
          <w:noProof/>
        </w:rPr>
        <w:tab/>
      </w:r>
      <w:r>
        <w:rPr>
          <w:noProof/>
        </w:rPr>
        <w:fldChar w:fldCharType="begin"/>
      </w:r>
      <w:r>
        <w:rPr>
          <w:noProof/>
        </w:rPr>
        <w:instrText xml:space="preserve"> PAGEREF _Toc123980152 \h </w:instrText>
      </w:r>
      <w:r>
        <w:rPr>
          <w:noProof/>
        </w:rPr>
      </w:r>
      <w:r>
        <w:rPr>
          <w:noProof/>
        </w:rPr>
        <w:fldChar w:fldCharType="separate"/>
      </w:r>
      <w:r w:rsidR="00024D2A">
        <w:rPr>
          <w:noProof/>
        </w:rPr>
        <w:t>6</w:t>
      </w:r>
      <w:r>
        <w:rPr>
          <w:noProof/>
        </w:rPr>
        <w:fldChar w:fldCharType="end"/>
      </w:r>
    </w:p>
    <w:p w14:paraId="6829FDC2" w14:textId="4B575AD7" w:rsidR="00C61F53" w:rsidRDefault="00C61F53">
      <w:pPr>
        <w:pStyle w:val="TOC2"/>
        <w:rPr>
          <w:rFonts w:eastAsiaTheme="minorEastAsia" w:cstheme="minorBidi"/>
          <w:smallCaps w:val="0"/>
          <w:noProof/>
          <w:sz w:val="24"/>
          <w:szCs w:val="24"/>
          <w:lang w:val="en-GB" w:eastAsia="en-GB"/>
        </w:rPr>
      </w:pPr>
      <w:r>
        <w:rPr>
          <w:noProof/>
        </w:rPr>
        <w:t>1.9.</w:t>
      </w:r>
      <w:r>
        <w:rPr>
          <w:rFonts w:eastAsiaTheme="minorEastAsia" w:cstheme="minorBidi"/>
          <w:smallCaps w:val="0"/>
          <w:noProof/>
          <w:sz w:val="24"/>
          <w:szCs w:val="24"/>
          <w:lang w:val="en-GB" w:eastAsia="en-GB"/>
        </w:rPr>
        <w:tab/>
      </w:r>
      <w:r>
        <w:rPr>
          <w:noProof/>
        </w:rPr>
        <w:t>Immigration, Asylum and Nationality Act 2006</w:t>
      </w:r>
      <w:r>
        <w:rPr>
          <w:noProof/>
        </w:rPr>
        <w:tab/>
      </w:r>
      <w:r>
        <w:rPr>
          <w:noProof/>
        </w:rPr>
        <w:fldChar w:fldCharType="begin"/>
      </w:r>
      <w:r>
        <w:rPr>
          <w:noProof/>
        </w:rPr>
        <w:instrText xml:space="preserve"> PAGEREF _Toc123980153 \h </w:instrText>
      </w:r>
      <w:r>
        <w:rPr>
          <w:noProof/>
        </w:rPr>
      </w:r>
      <w:r>
        <w:rPr>
          <w:noProof/>
        </w:rPr>
        <w:fldChar w:fldCharType="separate"/>
      </w:r>
      <w:r w:rsidR="00024D2A">
        <w:rPr>
          <w:noProof/>
        </w:rPr>
        <w:t>6</w:t>
      </w:r>
      <w:r>
        <w:rPr>
          <w:noProof/>
        </w:rPr>
        <w:fldChar w:fldCharType="end"/>
      </w:r>
    </w:p>
    <w:p w14:paraId="2DF8E4E7" w14:textId="77D2D8ED" w:rsidR="00C61F53" w:rsidRDefault="00C61F53">
      <w:pPr>
        <w:pStyle w:val="TOC2"/>
        <w:rPr>
          <w:rFonts w:eastAsiaTheme="minorEastAsia" w:cstheme="minorBidi"/>
          <w:smallCaps w:val="0"/>
          <w:noProof/>
          <w:sz w:val="24"/>
          <w:szCs w:val="24"/>
          <w:lang w:val="en-GB" w:eastAsia="en-GB"/>
        </w:rPr>
      </w:pPr>
      <w:r>
        <w:rPr>
          <w:noProof/>
        </w:rPr>
        <w:t>1.10.</w:t>
      </w:r>
      <w:r>
        <w:rPr>
          <w:rFonts w:eastAsiaTheme="minorEastAsia" w:cstheme="minorBidi"/>
          <w:smallCaps w:val="0"/>
          <w:noProof/>
          <w:sz w:val="24"/>
          <w:szCs w:val="24"/>
          <w:lang w:val="en-GB" w:eastAsia="en-GB"/>
        </w:rPr>
        <w:tab/>
      </w:r>
      <w:r>
        <w:rPr>
          <w:noProof/>
        </w:rPr>
        <w:t>Selection and rejection</w:t>
      </w:r>
      <w:r>
        <w:rPr>
          <w:noProof/>
        </w:rPr>
        <w:tab/>
      </w:r>
      <w:r>
        <w:rPr>
          <w:noProof/>
        </w:rPr>
        <w:fldChar w:fldCharType="begin"/>
      </w:r>
      <w:r>
        <w:rPr>
          <w:noProof/>
        </w:rPr>
        <w:instrText xml:space="preserve"> PAGEREF _Toc123980154 \h </w:instrText>
      </w:r>
      <w:r>
        <w:rPr>
          <w:noProof/>
        </w:rPr>
      </w:r>
      <w:r>
        <w:rPr>
          <w:noProof/>
        </w:rPr>
        <w:fldChar w:fldCharType="separate"/>
      </w:r>
      <w:r w:rsidR="00024D2A">
        <w:rPr>
          <w:noProof/>
        </w:rPr>
        <w:t>6</w:t>
      </w:r>
      <w:r>
        <w:rPr>
          <w:noProof/>
        </w:rPr>
        <w:fldChar w:fldCharType="end"/>
      </w:r>
    </w:p>
    <w:p w14:paraId="40723B33" w14:textId="13657DF7" w:rsidR="00C61F53" w:rsidRDefault="00C61F53">
      <w:pPr>
        <w:pStyle w:val="TOC2"/>
        <w:rPr>
          <w:rFonts w:eastAsiaTheme="minorEastAsia" w:cstheme="minorBidi"/>
          <w:smallCaps w:val="0"/>
          <w:noProof/>
          <w:sz w:val="24"/>
          <w:szCs w:val="24"/>
          <w:lang w:val="en-GB" w:eastAsia="en-GB"/>
        </w:rPr>
      </w:pPr>
      <w:r>
        <w:rPr>
          <w:noProof/>
        </w:rPr>
        <w:t>1.11.</w:t>
      </w:r>
      <w:r>
        <w:rPr>
          <w:rFonts w:eastAsiaTheme="minorEastAsia" w:cstheme="minorBidi"/>
          <w:smallCaps w:val="0"/>
          <w:noProof/>
          <w:sz w:val="24"/>
          <w:szCs w:val="24"/>
          <w:lang w:val="en-GB" w:eastAsia="en-GB"/>
        </w:rPr>
        <w:tab/>
      </w:r>
      <w:r>
        <w:rPr>
          <w:noProof/>
        </w:rPr>
        <w:t>Pre-employment health checks</w:t>
      </w:r>
      <w:r>
        <w:rPr>
          <w:noProof/>
        </w:rPr>
        <w:tab/>
      </w:r>
      <w:r>
        <w:rPr>
          <w:noProof/>
        </w:rPr>
        <w:fldChar w:fldCharType="begin"/>
      </w:r>
      <w:r>
        <w:rPr>
          <w:noProof/>
        </w:rPr>
        <w:instrText xml:space="preserve"> PAGEREF _Toc123980155 \h </w:instrText>
      </w:r>
      <w:r>
        <w:rPr>
          <w:noProof/>
        </w:rPr>
      </w:r>
      <w:r>
        <w:rPr>
          <w:noProof/>
        </w:rPr>
        <w:fldChar w:fldCharType="separate"/>
      </w:r>
      <w:r w:rsidR="00024D2A">
        <w:rPr>
          <w:noProof/>
        </w:rPr>
        <w:t>6</w:t>
      </w:r>
      <w:r>
        <w:rPr>
          <w:noProof/>
        </w:rPr>
        <w:fldChar w:fldCharType="end"/>
      </w:r>
    </w:p>
    <w:p w14:paraId="7955DFBA" w14:textId="4C00B7FD" w:rsidR="00C61F53" w:rsidRDefault="00C61F53">
      <w:pPr>
        <w:pStyle w:val="TOC2"/>
        <w:rPr>
          <w:rFonts w:eastAsiaTheme="minorEastAsia" w:cstheme="minorBidi"/>
          <w:smallCaps w:val="0"/>
          <w:noProof/>
          <w:sz w:val="24"/>
          <w:szCs w:val="24"/>
          <w:lang w:val="en-GB" w:eastAsia="en-GB"/>
        </w:rPr>
      </w:pPr>
      <w:r>
        <w:rPr>
          <w:noProof/>
        </w:rPr>
        <w:t>1.12.</w:t>
      </w:r>
      <w:r>
        <w:rPr>
          <w:rFonts w:eastAsiaTheme="minorEastAsia" w:cstheme="minorBidi"/>
          <w:smallCaps w:val="0"/>
          <w:noProof/>
          <w:sz w:val="24"/>
          <w:szCs w:val="24"/>
          <w:lang w:val="en-GB" w:eastAsia="en-GB"/>
        </w:rPr>
        <w:tab/>
      </w:r>
      <w:r>
        <w:rPr>
          <w:noProof/>
        </w:rPr>
        <w:t>Disclosure and Barring Service (DBS) checks</w:t>
      </w:r>
      <w:r>
        <w:rPr>
          <w:noProof/>
        </w:rPr>
        <w:tab/>
      </w:r>
      <w:r>
        <w:rPr>
          <w:noProof/>
        </w:rPr>
        <w:fldChar w:fldCharType="begin"/>
      </w:r>
      <w:r>
        <w:rPr>
          <w:noProof/>
        </w:rPr>
        <w:instrText xml:space="preserve"> PAGEREF _Toc123980156 \h </w:instrText>
      </w:r>
      <w:r>
        <w:rPr>
          <w:noProof/>
        </w:rPr>
      </w:r>
      <w:r>
        <w:rPr>
          <w:noProof/>
        </w:rPr>
        <w:fldChar w:fldCharType="separate"/>
      </w:r>
      <w:r w:rsidR="00024D2A">
        <w:rPr>
          <w:noProof/>
        </w:rPr>
        <w:t>6</w:t>
      </w:r>
      <w:r>
        <w:rPr>
          <w:noProof/>
        </w:rPr>
        <w:fldChar w:fldCharType="end"/>
      </w:r>
    </w:p>
    <w:p w14:paraId="6E74D85B" w14:textId="441447F4" w:rsidR="00C61F53" w:rsidRDefault="00C61F53">
      <w:pPr>
        <w:pStyle w:val="TOC2"/>
        <w:rPr>
          <w:rFonts w:eastAsiaTheme="minorEastAsia" w:cstheme="minorBidi"/>
          <w:smallCaps w:val="0"/>
          <w:noProof/>
          <w:sz w:val="24"/>
          <w:szCs w:val="24"/>
          <w:lang w:val="en-GB" w:eastAsia="en-GB"/>
        </w:rPr>
      </w:pPr>
      <w:r>
        <w:rPr>
          <w:noProof/>
        </w:rPr>
        <w:t>1.13.</w:t>
      </w:r>
      <w:r>
        <w:rPr>
          <w:rFonts w:eastAsiaTheme="minorEastAsia" w:cstheme="minorBidi"/>
          <w:smallCaps w:val="0"/>
          <w:noProof/>
          <w:sz w:val="24"/>
          <w:szCs w:val="24"/>
          <w:lang w:val="en-GB" w:eastAsia="en-GB"/>
        </w:rPr>
        <w:tab/>
      </w:r>
      <w:r>
        <w:rPr>
          <w:noProof/>
        </w:rPr>
        <w:t>Information</w:t>
      </w:r>
      <w:r>
        <w:rPr>
          <w:noProof/>
        </w:rPr>
        <w:tab/>
      </w:r>
      <w:r>
        <w:rPr>
          <w:noProof/>
        </w:rPr>
        <w:fldChar w:fldCharType="begin"/>
      </w:r>
      <w:r>
        <w:rPr>
          <w:noProof/>
        </w:rPr>
        <w:instrText xml:space="preserve"> PAGEREF _Toc123980157 \h </w:instrText>
      </w:r>
      <w:r>
        <w:rPr>
          <w:noProof/>
        </w:rPr>
      </w:r>
      <w:r>
        <w:rPr>
          <w:noProof/>
        </w:rPr>
        <w:fldChar w:fldCharType="separate"/>
      </w:r>
      <w:r w:rsidR="00024D2A">
        <w:rPr>
          <w:noProof/>
        </w:rPr>
        <w:t>7</w:t>
      </w:r>
      <w:r>
        <w:rPr>
          <w:noProof/>
        </w:rPr>
        <w:fldChar w:fldCharType="end"/>
      </w:r>
    </w:p>
    <w:p w14:paraId="139D0995" w14:textId="380B7703" w:rsidR="00C61F53" w:rsidRDefault="00C61F53" w:rsidP="00C61F53">
      <w:pPr>
        <w:pStyle w:val="TOC1"/>
        <w:rPr>
          <w:rFonts w:eastAsiaTheme="minorEastAsia" w:cstheme="minorBidi"/>
          <w:noProof/>
          <w:sz w:val="24"/>
          <w:szCs w:val="24"/>
          <w:lang w:val="en-GB" w:eastAsia="en-GB"/>
        </w:rPr>
      </w:pPr>
      <w:r>
        <w:rPr>
          <w:noProof/>
        </w:rPr>
        <w:t>2.</w:t>
      </w:r>
      <w:r>
        <w:rPr>
          <w:rFonts w:eastAsiaTheme="minorEastAsia" w:cstheme="minorBidi"/>
          <w:noProof/>
          <w:sz w:val="24"/>
          <w:szCs w:val="24"/>
          <w:lang w:val="en-GB" w:eastAsia="en-GB"/>
        </w:rPr>
        <w:tab/>
      </w:r>
      <w:r>
        <w:rPr>
          <w:noProof/>
        </w:rPr>
        <w:t>STAFF POLICY</w:t>
      </w:r>
      <w:r>
        <w:rPr>
          <w:noProof/>
        </w:rPr>
        <w:tab/>
      </w:r>
      <w:r>
        <w:rPr>
          <w:noProof/>
        </w:rPr>
        <w:fldChar w:fldCharType="begin"/>
      </w:r>
      <w:r>
        <w:rPr>
          <w:noProof/>
        </w:rPr>
        <w:instrText xml:space="preserve"> PAGEREF _Toc123980158 \h </w:instrText>
      </w:r>
      <w:r>
        <w:rPr>
          <w:noProof/>
        </w:rPr>
      </w:r>
      <w:r>
        <w:rPr>
          <w:noProof/>
        </w:rPr>
        <w:fldChar w:fldCharType="separate"/>
      </w:r>
      <w:r w:rsidR="00024D2A">
        <w:rPr>
          <w:noProof/>
        </w:rPr>
        <w:t>8</w:t>
      </w:r>
      <w:r>
        <w:rPr>
          <w:noProof/>
        </w:rPr>
        <w:fldChar w:fldCharType="end"/>
      </w:r>
    </w:p>
    <w:p w14:paraId="0A85499C" w14:textId="25AD6F3A" w:rsidR="00C61F53" w:rsidRDefault="00C61F53">
      <w:pPr>
        <w:pStyle w:val="TOC2"/>
        <w:rPr>
          <w:rFonts w:eastAsiaTheme="minorEastAsia" w:cstheme="minorBidi"/>
          <w:smallCaps w:val="0"/>
          <w:noProof/>
          <w:sz w:val="24"/>
          <w:szCs w:val="24"/>
          <w:lang w:val="en-GB" w:eastAsia="en-GB"/>
        </w:rPr>
      </w:pPr>
      <w:r>
        <w:rPr>
          <w:noProof/>
        </w:rPr>
        <w:t>2.1.</w:t>
      </w:r>
      <w:r>
        <w:rPr>
          <w:rFonts w:eastAsiaTheme="minorEastAsia" w:cstheme="minorBidi"/>
          <w:smallCaps w:val="0"/>
          <w:noProof/>
          <w:sz w:val="24"/>
          <w:szCs w:val="24"/>
          <w:lang w:val="en-GB" w:eastAsia="en-GB"/>
        </w:rPr>
        <w:tab/>
      </w:r>
      <w:r>
        <w:rPr>
          <w:noProof/>
        </w:rPr>
        <w:t>Scope</w:t>
      </w:r>
      <w:r>
        <w:rPr>
          <w:noProof/>
        </w:rPr>
        <w:tab/>
      </w:r>
      <w:r>
        <w:rPr>
          <w:noProof/>
        </w:rPr>
        <w:fldChar w:fldCharType="begin"/>
      </w:r>
      <w:r>
        <w:rPr>
          <w:noProof/>
        </w:rPr>
        <w:instrText xml:space="preserve"> PAGEREF _Toc123980159 \h </w:instrText>
      </w:r>
      <w:r>
        <w:rPr>
          <w:noProof/>
        </w:rPr>
      </w:r>
      <w:r>
        <w:rPr>
          <w:noProof/>
        </w:rPr>
        <w:fldChar w:fldCharType="separate"/>
      </w:r>
      <w:r w:rsidR="00024D2A">
        <w:rPr>
          <w:noProof/>
        </w:rPr>
        <w:t>8</w:t>
      </w:r>
      <w:r>
        <w:rPr>
          <w:noProof/>
        </w:rPr>
        <w:fldChar w:fldCharType="end"/>
      </w:r>
    </w:p>
    <w:p w14:paraId="3665AD28" w14:textId="1187B465" w:rsidR="00C61F53" w:rsidRDefault="00C61F53">
      <w:pPr>
        <w:pStyle w:val="TOC2"/>
        <w:rPr>
          <w:rFonts w:eastAsiaTheme="minorEastAsia" w:cstheme="minorBidi"/>
          <w:smallCaps w:val="0"/>
          <w:noProof/>
          <w:sz w:val="24"/>
          <w:szCs w:val="24"/>
          <w:lang w:val="en-GB" w:eastAsia="en-GB"/>
        </w:rPr>
      </w:pPr>
      <w:r>
        <w:rPr>
          <w:noProof/>
        </w:rPr>
        <w:t>2.2.</w:t>
      </w:r>
      <w:r>
        <w:rPr>
          <w:rFonts w:eastAsiaTheme="minorEastAsia" w:cstheme="minorBidi"/>
          <w:smallCaps w:val="0"/>
          <w:noProof/>
          <w:sz w:val="24"/>
          <w:szCs w:val="24"/>
          <w:lang w:val="en-GB" w:eastAsia="en-GB"/>
        </w:rPr>
        <w:tab/>
      </w:r>
      <w:r>
        <w:rPr>
          <w:noProof/>
        </w:rPr>
        <w:t>Staff management</w:t>
      </w:r>
      <w:r>
        <w:rPr>
          <w:noProof/>
        </w:rPr>
        <w:tab/>
      </w:r>
      <w:r>
        <w:rPr>
          <w:noProof/>
        </w:rPr>
        <w:fldChar w:fldCharType="begin"/>
      </w:r>
      <w:r>
        <w:rPr>
          <w:noProof/>
        </w:rPr>
        <w:instrText xml:space="preserve"> PAGEREF _Toc123980160 \h </w:instrText>
      </w:r>
      <w:r>
        <w:rPr>
          <w:noProof/>
        </w:rPr>
      </w:r>
      <w:r>
        <w:rPr>
          <w:noProof/>
        </w:rPr>
        <w:fldChar w:fldCharType="separate"/>
      </w:r>
      <w:r w:rsidR="00024D2A">
        <w:rPr>
          <w:noProof/>
        </w:rPr>
        <w:t>8</w:t>
      </w:r>
      <w:r>
        <w:rPr>
          <w:noProof/>
        </w:rPr>
        <w:fldChar w:fldCharType="end"/>
      </w:r>
    </w:p>
    <w:p w14:paraId="75B095F2" w14:textId="55E88F58" w:rsidR="00C61F53" w:rsidRDefault="00C61F53">
      <w:pPr>
        <w:pStyle w:val="TOC2"/>
        <w:rPr>
          <w:rFonts w:eastAsiaTheme="minorEastAsia" w:cstheme="minorBidi"/>
          <w:smallCaps w:val="0"/>
          <w:noProof/>
          <w:sz w:val="24"/>
          <w:szCs w:val="24"/>
          <w:lang w:val="en-GB" w:eastAsia="en-GB"/>
        </w:rPr>
      </w:pPr>
      <w:r>
        <w:rPr>
          <w:noProof/>
        </w:rPr>
        <w:t>2.3.</w:t>
      </w:r>
      <w:r>
        <w:rPr>
          <w:rFonts w:eastAsiaTheme="minorEastAsia" w:cstheme="minorBidi"/>
          <w:smallCaps w:val="0"/>
          <w:noProof/>
          <w:sz w:val="24"/>
          <w:szCs w:val="24"/>
          <w:lang w:val="en-GB" w:eastAsia="en-GB"/>
        </w:rPr>
        <w:tab/>
      </w:r>
      <w:r>
        <w:rPr>
          <w:noProof/>
        </w:rPr>
        <w:t>Induction and SWF Manual</w:t>
      </w:r>
      <w:r>
        <w:rPr>
          <w:noProof/>
        </w:rPr>
        <w:tab/>
      </w:r>
      <w:r>
        <w:rPr>
          <w:noProof/>
        </w:rPr>
        <w:fldChar w:fldCharType="begin"/>
      </w:r>
      <w:r>
        <w:rPr>
          <w:noProof/>
        </w:rPr>
        <w:instrText xml:space="preserve"> PAGEREF _Toc123980161 \h </w:instrText>
      </w:r>
      <w:r>
        <w:rPr>
          <w:noProof/>
        </w:rPr>
      </w:r>
      <w:r>
        <w:rPr>
          <w:noProof/>
        </w:rPr>
        <w:fldChar w:fldCharType="separate"/>
      </w:r>
      <w:r w:rsidR="00024D2A">
        <w:rPr>
          <w:noProof/>
        </w:rPr>
        <w:t>8</w:t>
      </w:r>
      <w:r>
        <w:rPr>
          <w:noProof/>
        </w:rPr>
        <w:fldChar w:fldCharType="end"/>
      </w:r>
    </w:p>
    <w:p w14:paraId="12754A85" w14:textId="27675FC5" w:rsidR="00C61F53" w:rsidRDefault="00C61F53">
      <w:pPr>
        <w:pStyle w:val="TOC2"/>
        <w:rPr>
          <w:rFonts w:eastAsiaTheme="minorEastAsia" w:cstheme="minorBidi"/>
          <w:smallCaps w:val="0"/>
          <w:noProof/>
          <w:sz w:val="24"/>
          <w:szCs w:val="24"/>
          <w:lang w:val="en-GB" w:eastAsia="en-GB"/>
        </w:rPr>
      </w:pPr>
      <w:r>
        <w:rPr>
          <w:noProof/>
        </w:rPr>
        <w:t>2.4.</w:t>
      </w:r>
      <w:r>
        <w:rPr>
          <w:rFonts w:eastAsiaTheme="minorEastAsia" w:cstheme="minorBidi"/>
          <w:smallCaps w:val="0"/>
          <w:noProof/>
          <w:sz w:val="24"/>
          <w:szCs w:val="24"/>
          <w:lang w:val="en-GB" w:eastAsia="en-GB"/>
        </w:rPr>
        <w:tab/>
      </w:r>
      <w:r>
        <w:rPr>
          <w:noProof/>
        </w:rPr>
        <w:t>Supervision</w:t>
      </w:r>
      <w:r>
        <w:rPr>
          <w:noProof/>
        </w:rPr>
        <w:tab/>
      </w:r>
      <w:r>
        <w:rPr>
          <w:noProof/>
        </w:rPr>
        <w:fldChar w:fldCharType="begin"/>
      </w:r>
      <w:r>
        <w:rPr>
          <w:noProof/>
        </w:rPr>
        <w:instrText xml:space="preserve"> PAGEREF _Toc123980162 \h </w:instrText>
      </w:r>
      <w:r>
        <w:rPr>
          <w:noProof/>
        </w:rPr>
      </w:r>
      <w:r>
        <w:rPr>
          <w:noProof/>
        </w:rPr>
        <w:fldChar w:fldCharType="separate"/>
      </w:r>
      <w:r w:rsidR="00024D2A">
        <w:rPr>
          <w:noProof/>
        </w:rPr>
        <w:t>8</w:t>
      </w:r>
      <w:r>
        <w:rPr>
          <w:noProof/>
        </w:rPr>
        <w:fldChar w:fldCharType="end"/>
      </w:r>
    </w:p>
    <w:p w14:paraId="38B88F7B" w14:textId="62836882" w:rsidR="00C61F53" w:rsidRDefault="00C61F53">
      <w:pPr>
        <w:pStyle w:val="TOC2"/>
        <w:rPr>
          <w:rFonts w:eastAsiaTheme="minorEastAsia" w:cstheme="minorBidi"/>
          <w:smallCaps w:val="0"/>
          <w:noProof/>
          <w:sz w:val="24"/>
          <w:szCs w:val="24"/>
          <w:lang w:val="en-GB" w:eastAsia="en-GB"/>
        </w:rPr>
      </w:pPr>
      <w:r>
        <w:rPr>
          <w:noProof/>
        </w:rPr>
        <w:t>2.5.</w:t>
      </w:r>
      <w:r>
        <w:rPr>
          <w:rFonts w:eastAsiaTheme="minorEastAsia" w:cstheme="minorBidi"/>
          <w:smallCaps w:val="0"/>
          <w:noProof/>
          <w:sz w:val="24"/>
          <w:szCs w:val="24"/>
          <w:lang w:val="en-GB" w:eastAsia="en-GB"/>
        </w:rPr>
        <w:tab/>
      </w:r>
      <w:r>
        <w:rPr>
          <w:noProof/>
        </w:rPr>
        <w:t>Annual appraisal</w:t>
      </w:r>
      <w:r>
        <w:rPr>
          <w:noProof/>
        </w:rPr>
        <w:tab/>
      </w:r>
      <w:r>
        <w:rPr>
          <w:noProof/>
        </w:rPr>
        <w:fldChar w:fldCharType="begin"/>
      </w:r>
      <w:r>
        <w:rPr>
          <w:noProof/>
        </w:rPr>
        <w:instrText xml:space="preserve"> PAGEREF _Toc123980163 \h </w:instrText>
      </w:r>
      <w:r>
        <w:rPr>
          <w:noProof/>
        </w:rPr>
      </w:r>
      <w:r>
        <w:rPr>
          <w:noProof/>
        </w:rPr>
        <w:fldChar w:fldCharType="separate"/>
      </w:r>
      <w:r w:rsidR="00024D2A">
        <w:rPr>
          <w:noProof/>
        </w:rPr>
        <w:t>9</w:t>
      </w:r>
      <w:r>
        <w:rPr>
          <w:noProof/>
        </w:rPr>
        <w:fldChar w:fldCharType="end"/>
      </w:r>
    </w:p>
    <w:p w14:paraId="1B65403F" w14:textId="39D94A66" w:rsidR="00C61F53" w:rsidRDefault="00C61F53">
      <w:pPr>
        <w:pStyle w:val="TOC2"/>
        <w:rPr>
          <w:rFonts w:eastAsiaTheme="minorEastAsia" w:cstheme="minorBidi"/>
          <w:smallCaps w:val="0"/>
          <w:noProof/>
          <w:sz w:val="24"/>
          <w:szCs w:val="24"/>
          <w:lang w:val="en-GB" w:eastAsia="en-GB"/>
        </w:rPr>
      </w:pPr>
      <w:r>
        <w:rPr>
          <w:noProof/>
        </w:rPr>
        <w:t>2.6.</w:t>
      </w:r>
      <w:r>
        <w:rPr>
          <w:rFonts w:eastAsiaTheme="minorEastAsia" w:cstheme="minorBidi"/>
          <w:smallCaps w:val="0"/>
          <w:noProof/>
          <w:sz w:val="24"/>
          <w:szCs w:val="24"/>
          <w:lang w:val="en-GB" w:eastAsia="en-GB"/>
        </w:rPr>
        <w:tab/>
      </w:r>
      <w:r>
        <w:rPr>
          <w:noProof/>
        </w:rPr>
        <w:t>Exit interviews</w:t>
      </w:r>
      <w:r>
        <w:rPr>
          <w:noProof/>
        </w:rPr>
        <w:tab/>
      </w:r>
      <w:r>
        <w:rPr>
          <w:noProof/>
        </w:rPr>
        <w:fldChar w:fldCharType="begin"/>
      </w:r>
      <w:r>
        <w:rPr>
          <w:noProof/>
        </w:rPr>
        <w:instrText xml:space="preserve"> PAGEREF _Toc123980164 \h </w:instrText>
      </w:r>
      <w:r>
        <w:rPr>
          <w:noProof/>
        </w:rPr>
      </w:r>
      <w:r>
        <w:rPr>
          <w:noProof/>
        </w:rPr>
        <w:fldChar w:fldCharType="separate"/>
      </w:r>
      <w:r w:rsidR="00024D2A">
        <w:rPr>
          <w:noProof/>
        </w:rPr>
        <w:t>9</w:t>
      </w:r>
      <w:r>
        <w:rPr>
          <w:noProof/>
        </w:rPr>
        <w:fldChar w:fldCharType="end"/>
      </w:r>
    </w:p>
    <w:p w14:paraId="165E6D35" w14:textId="2AFC018B" w:rsidR="00C61F53" w:rsidRDefault="00C61F53">
      <w:pPr>
        <w:pStyle w:val="TOC2"/>
        <w:rPr>
          <w:rFonts w:eastAsiaTheme="minorEastAsia" w:cstheme="minorBidi"/>
          <w:smallCaps w:val="0"/>
          <w:noProof/>
          <w:sz w:val="24"/>
          <w:szCs w:val="24"/>
          <w:lang w:val="en-GB" w:eastAsia="en-GB"/>
        </w:rPr>
      </w:pPr>
      <w:r>
        <w:rPr>
          <w:noProof/>
        </w:rPr>
        <w:t>2.7.</w:t>
      </w:r>
      <w:r>
        <w:rPr>
          <w:rFonts w:eastAsiaTheme="minorEastAsia" w:cstheme="minorBidi"/>
          <w:smallCaps w:val="0"/>
          <w:noProof/>
          <w:sz w:val="24"/>
          <w:szCs w:val="24"/>
          <w:lang w:val="en-GB" w:eastAsia="en-GB"/>
        </w:rPr>
        <w:tab/>
      </w:r>
      <w:r>
        <w:rPr>
          <w:noProof/>
        </w:rPr>
        <w:t>Staff training and professional development</w:t>
      </w:r>
      <w:r>
        <w:rPr>
          <w:noProof/>
        </w:rPr>
        <w:tab/>
      </w:r>
      <w:r>
        <w:rPr>
          <w:noProof/>
        </w:rPr>
        <w:fldChar w:fldCharType="begin"/>
      </w:r>
      <w:r>
        <w:rPr>
          <w:noProof/>
        </w:rPr>
        <w:instrText xml:space="preserve"> PAGEREF _Toc123980165 \h </w:instrText>
      </w:r>
      <w:r>
        <w:rPr>
          <w:noProof/>
        </w:rPr>
      </w:r>
      <w:r>
        <w:rPr>
          <w:noProof/>
        </w:rPr>
        <w:fldChar w:fldCharType="separate"/>
      </w:r>
      <w:r w:rsidR="00024D2A">
        <w:rPr>
          <w:noProof/>
        </w:rPr>
        <w:t>9</w:t>
      </w:r>
      <w:r>
        <w:rPr>
          <w:noProof/>
        </w:rPr>
        <w:fldChar w:fldCharType="end"/>
      </w:r>
    </w:p>
    <w:p w14:paraId="3F904632" w14:textId="7E87D928" w:rsidR="00C61F53" w:rsidRDefault="00C61F53">
      <w:pPr>
        <w:pStyle w:val="TOC2"/>
        <w:rPr>
          <w:rFonts w:eastAsiaTheme="minorEastAsia" w:cstheme="minorBidi"/>
          <w:smallCaps w:val="0"/>
          <w:noProof/>
          <w:sz w:val="24"/>
          <w:szCs w:val="24"/>
          <w:lang w:val="en-GB" w:eastAsia="en-GB"/>
        </w:rPr>
      </w:pPr>
      <w:r>
        <w:rPr>
          <w:noProof/>
        </w:rPr>
        <w:t>2.8.</w:t>
      </w:r>
      <w:r>
        <w:rPr>
          <w:rFonts w:eastAsiaTheme="minorEastAsia" w:cstheme="minorBidi"/>
          <w:smallCaps w:val="0"/>
          <w:noProof/>
          <w:sz w:val="24"/>
          <w:szCs w:val="24"/>
          <w:lang w:val="en-GB" w:eastAsia="en-GB"/>
        </w:rPr>
        <w:tab/>
      </w:r>
      <w:r>
        <w:rPr>
          <w:noProof/>
        </w:rPr>
        <w:t>Complaints and grievances</w:t>
      </w:r>
      <w:r>
        <w:rPr>
          <w:noProof/>
        </w:rPr>
        <w:tab/>
      </w:r>
      <w:r>
        <w:rPr>
          <w:noProof/>
        </w:rPr>
        <w:fldChar w:fldCharType="begin"/>
      </w:r>
      <w:r>
        <w:rPr>
          <w:noProof/>
        </w:rPr>
        <w:instrText xml:space="preserve"> PAGEREF _Toc123980166 \h </w:instrText>
      </w:r>
      <w:r>
        <w:rPr>
          <w:noProof/>
        </w:rPr>
      </w:r>
      <w:r>
        <w:rPr>
          <w:noProof/>
        </w:rPr>
        <w:fldChar w:fldCharType="separate"/>
      </w:r>
      <w:r w:rsidR="00024D2A">
        <w:rPr>
          <w:noProof/>
        </w:rPr>
        <w:t>10</w:t>
      </w:r>
      <w:r>
        <w:rPr>
          <w:noProof/>
        </w:rPr>
        <w:fldChar w:fldCharType="end"/>
      </w:r>
    </w:p>
    <w:p w14:paraId="1CE1D1FE" w14:textId="4D3469F5" w:rsidR="00C61F53" w:rsidRDefault="00C61F53">
      <w:pPr>
        <w:pStyle w:val="TOC2"/>
        <w:rPr>
          <w:rFonts w:eastAsiaTheme="minorEastAsia" w:cstheme="minorBidi"/>
          <w:smallCaps w:val="0"/>
          <w:noProof/>
          <w:sz w:val="24"/>
          <w:szCs w:val="24"/>
          <w:lang w:val="en-GB" w:eastAsia="en-GB"/>
        </w:rPr>
      </w:pPr>
      <w:r>
        <w:rPr>
          <w:noProof/>
        </w:rPr>
        <w:t>2.9.</w:t>
      </w:r>
      <w:r>
        <w:rPr>
          <w:rFonts w:eastAsiaTheme="minorEastAsia" w:cstheme="minorBidi"/>
          <w:smallCaps w:val="0"/>
          <w:noProof/>
          <w:sz w:val="24"/>
          <w:szCs w:val="24"/>
          <w:lang w:val="en-GB" w:eastAsia="en-GB"/>
        </w:rPr>
        <w:tab/>
      </w:r>
      <w:r>
        <w:rPr>
          <w:noProof/>
        </w:rPr>
        <w:t>Monitoring and review</w:t>
      </w:r>
      <w:r>
        <w:rPr>
          <w:noProof/>
        </w:rPr>
        <w:tab/>
      </w:r>
      <w:r>
        <w:rPr>
          <w:noProof/>
        </w:rPr>
        <w:fldChar w:fldCharType="begin"/>
      </w:r>
      <w:r>
        <w:rPr>
          <w:noProof/>
        </w:rPr>
        <w:instrText xml:space="preserve"> PAGEREF _Toc123980167 \h </w:instrText>
      </w:r>
      <w:r>
        <w:rPr>
          <w:noProof/>
        </w:rPr>
      </w:r>
      <w:r>
        <w:rPr>
          <w:noProof/>
        </w:rPr>
        <w:fldChar w:fldCharType="separate"/>
      </w:r>
      <w:r w:rsidR="00024D2A">
        <w:rPr>
          <w:noProof/>
        </w:rPr>
        <w:t>10</w:t>
      </w:r>
      <w:r>
        <w:rPr>
          <w:noProof/>
        </w:rPr>
        <w:fldChar w:fldCharType="end"/>
      </w:r>
    </w:p>
    <w:p w14:paraId="1E41D158" w14:textId="7FACC074" w:rsidR="00C61F53" w:rsidRDefault="00C61F53" w:rsidP="00C61F53">
      <w:pPr>
        <w:pStyle w:val="TOC1"/>
        <w:rPr>
          <w:rFonts w:eastAsiaTheme="minorEastAsia" w:cstheme="minorBidi"/>
          <w:noProof/>
          <w:sz w:val="24"/>
          <w:szCs w:val="24"/>
          <w:lang w:val="en-GB" w:eastAsia="en-GB"/>
        </w:rPr>
      </w:pPr>
      <w:r>
        <w:rPr>
          <w:noProof/>
        </w:rPr>
        <w:t>3.</w:t>
      </w:r>
      <w:r>
        <w:rPr>
          <w:rFonts w:eastAsiaTheme="minorEastAsia" w:cstheme="minorBidi"/>
          <w:noProof/>
          <w:sz w:val="24"/>
          <w:szCs w:val="24"/>
          <w:lang w:val="en-GB" w:eastAsia="en-GB"/>
        </w:rPr>
        <w:tab/>
      </w:r>
      <w:r>
        <w:rPr>
          <w:noProof/>
        </w:rPr>
        <w:t>VOLUNTEER POLICY</w:t>
      </w:r>
      <w:r>
        <w:rPr>
          <w:noProof/>
        </w:rPr>
        <w:tab/>
      </w:r>
      <w:r>
        <w:rPr>
          <w:noProof/>
        </w:rPr>
        <w:fldChar w:fldCharType="begin"/>
      </w:r>
      <w:r>
        <w:rPr>
          <w:noProof/>
        </w:rPr>
        <w:instrText xml:space="preserve"> PAGEREF _Toc123980168 \h </w:instrText>
      </w:r>
      <w:r>
        <w:rPr>
          <w:noProof/>
        </w:rPr>
      </w:r>
      <w:r>
        <w:rPr>
          <w:noProof/>
        </w:rPr>
        <w:fldChar w:fldCharType="separate"/>
      </w:r>
      <w:r w:rsidR="00024D2A">
        <w:rPr>
          <w:noProof/>
        </w:rPr>
        <w:t>11</w:t>
      </w:r>
      <w:r>
        <w:rPr>
          <w:noProof/>
        </w:rPr>
        <w:fldChar w:fldCharType="end"/>
      </w:r>
    </w:p>
    <w:p w14:paraId="5E08EF2A" w14:textId="00D5D2ED" w:rsidR="00C61F53" w:rsidRDefault="00C61F53">
      <w:pPr>
        <w:pStyle w:val="TOC2"/>
        <w:rPr>
          <w:rFonts w:eastAsiaTheme="minorEastAsia" w:cstheme="minorBidi"/>
          <w:smallCaps w:val="0"/>
          <w:noProof/>
          <w:sz w:val="24"/>
          <w:szCs w:val="24"/>
          <w:lang w:val="en-GB" w:eastAsia="en-GB"/>
        </w:rPr>
      </w:pPr>
      <w:r>
        <w:rPr>
          <w:noProof/>
        </w:rPr>
        <w:t>3.1.</w:t>
      </w:r>
      <w:r>
        <w:rPr>
          <w:rFonts w:eastAsiaTheme="minorEastAsia" w:cstheme="minorBidi"/>
          <w:smallCaps w:val="0"/>
          <w:noProof/>
          <w:sz w:val="24"/>
          <w:szCs w:val="24"/>
          <w:lang w:val="en-GB" w:eastAsia="en-GB"/>
        </w:rPr>
        <w:tab/>
      </w:r>
      <w:r>
        <w:rPr>
          <w:noProof/>
        </w:rPr>
        <w:t>Introduction</w:t>
      </w:r>
      <w:r>
        <w:rPr>
          <w:noProof/>
        </w:rPr>
        <w:tab/>
      </w:r>
      <w:r>
        <w:rPr>
          <w:noProof/>
        </w:rPr>
        <w:fldChar w:fldCharType="begin"/>
      </w:r>
      <w:r>
        <w:rPr>
          <w:noProof/>
        </w:rPr>
        <w:instrText xml:space="preserve"> PAGEREF _Toc123980169 \h </w:instrText>
      </w:r>
      <w:r>
        <w:rPr>
          <w:noProof/>
        </w:rPr>
      </w:r>
      <w:r>
        <w:rPr>
          <w:noProof/>
        </w:rPr>
        <w:fldChar w:fldCharType="separate"/>
      </w:r>
      <w:r w:rsidR="00024D2A">
        <w:rPr>
          <w:noProof/>
        </w:rPr>
        <w:t>11</w:t>
      </w:r>
      <w:r>
        <w:rPr>
          <w:noProof/>
        </w:rPr>
        <w:fldChar w:fldCharType="end"/>
      </w:r>
    </w:p>
    <w:p w14:paraId="17CC0211" w14:textId="54F65EFF" w:rsidR="00C61F53" w:rsidRDefault="00C61F53">
      <w:pPr>
        <w:pStyle w:val="TOC2"/>
        <w:rPr>
          <w:rFonts w:eastAsiaTheme="minorEastAsia" w:cstheme="minorBidi"/>
          <w:smallCaps w:val="0"/>
          <w:noProof/>
          <w:sz w:val="24"/>
          <w:szCs w:val="24"/>
          <w:lang w:val="en-GB" w:eastAsia="en-GB"/>
        </w:rPr>
      </w:pPr>
      <w:r>
        <w:rPr>
          <w:noProof/>
        </w:rPr>
        <w:t>3.2.</w:t>
      </w:r>
      <w:r>
        <w:rPr>
          <w:rFonts w:eastAsiaTheme="minorEastAsia" w:cstheme="minorBidi"/>
          <w:smallCaps w:val="0"/>
          <w:noProof/>
          <w:sz w:val="24"/>
          <w:szCs w:val="24"/>
          <w:lang w:val="en-GB" w:eastAsia="en-GB"/>
        </w:rPr>
        <w:tab/>
      </w:r>
      <w:r>
        <w:rPr>
          <w:noProof/>
        </w:rPr>
        <w:t>Definition</w:t>
      </w:r>
      <w:r>
        <w:rPr>
          <w:noProof/>
        </w:rPr>
        <w:tab/>
      </w:r>
      <w:r>
        <w:rPr>
          <w:noProof/>
        </w:rPr>
        <w:fldChar w:fldCharType="begin"/>
      </w:r>
      <w:r>
        <w:rPr>
          <w:noProof/>
        </w:rPr>
        <w:instrText xml:space="preserve"> PAGEREF _Toc123980170 \h </w:instrText>
      </w:r>
      <w:r>
        <w:rPr>
          <w:noProof/>
        </w:rPr>
      </w:r>
      <w:r>
        <w:rPr>
          <w:noProof/>
        </w:rPr>
        <w:fldChar w:fldCharType="separate"/>
      </w:r>
      <w:r w:rsidR="00024D2A">
        <w:rPr>
          <w:noProof/>
        </w:rPr>
        <w:t>11</w:t>
      </w:r>
      <w:r>
        <w:rPr>
          <w:noProof/>
        </w:rPr>
        <w:fldChar w:fldCharType="end"/>
      </w:r>
    </w:p>
    <w:p w14:paraId="0877F78F" w14:textId="4FE83997" w:rsidR="00C61F53" w:rsidRDefault="00C61F53">
      <w:pPr>
        <w:pStyle w:val="TOC2"/>
        <w:rPr>
          <w:rFonts w:eastAsiaTheme="minorEastAsia" w:cstheme="minorBidi"/>
          <w:smallCaps w:val="0"/>
          <w:noProof/>
          <w:sz w:val="24"/>
          <w:szCs w:val="24"/>
          <w:lang w:val="en-GB" w:eastAsia="en-GB"/>
        </w:rPr>
      </w:pPr>
      <w:r>
        <w:rPr>
          <w:noProof/>
        </w:rPr>
        <w:t>3.3.</w:t>
      </w:r>
      <w:r>
        <w:rPr>
          <w:rFonts w:eastAsiaTheme="minorEastAsia" w:cstheme="minorBidi"/>
          <w:smallCaps w:val="0"/>
          <w:noProof/>
          <w:sz w:val="24"/>
          <w:szCs w:val="24"/>
          <w:lang w:val="en-GB" w:eastAsia="en-GB"/>
        </w:rPr>
        <w:tab/>
      </w:r>
      <w:r>
        <w:rPr>
          <w:noProof/>
        </w:rPr>
        <w:t>Principles</w:t>
      </w:r>
      <w:r>
        <w:rPr>
          <w:noProof/>
        </w:rPr>
        <w:tab/>
      </w:r>
      <w:r>
        <w:rPr>
          <w:noProof/>
        </w:rPr>
        <w:fldChar w:fldCharType="begin"/>
      </w:r>
      <w:r>
        <w:rPr>
          <w:noProof/>
        </w:rPr>
        <w:instrText xml:space="preserve"> PAGEREF _Toc123980171 \h </w:instrText>
      </w:r>
      <w:r>
        <w:rPr>
          <w:noProof/>
        </w:rPr>
      </w:r>
      <w:r>
        <w:rPr>
          <w:noProof/>
        </w:rPr>
        <w:fldChar w:fldCharType="separate"/>
      </w:r>
      <w:r w:rsidR="00024D2A">
        <w:rPr>
          <w:noProof/>
        </w:rPr>
        <w:t>11</w:t>
      </w:r>
      <w:r>
        <w:rPr>
          <w:noProof/>
        </w:rPr>
        <w:fldChar w:fldCharType="end"/>
      </w:r>
    </w:p>
    <w:p w14:paraId="7D60D0F5" w14:textId="73C9B7BA" w:rsidR="00C61F53" w:rsidRDefault="00C61F53">
      <w:pPr>
        <w:pStyle w:val="TOC2"/>
        <w:rPr>
          <w:rFonts w:eastAsiaTheme="minorEastAsia" w:cstheme="minorBidi"/>
          <w:smallCaps w:val="0"/>
          <w:noProof/>
          <w:sz w:val="24"/>
          <w:szCs w:val="24"/>
          <w:lang w:val="en-GB" w:eastAsia="en-GB"/>
        </w:rPr>
      </w:pPr>
      <w:r>
        <w:rPr>
          <w:noProof/>
        </w:rPr>
        <w:t>3.4.</w:t>
      </w:r>
      <w:r>
        <w:rPr>
          <w:rFonts w:eastAsiaTheme="minorEastAsia" w:cstheme="minorBidi"/>
          <w:smallCaps w:val="0"/>
          <w:noProof/>
          <w:sz w:val="24"/>
          <w:szCs w:val="24"/>
          <w:lang w:val="en-GB" w:eastAsia="en-GB"/>
        </w:rPr>
        <w:tab/>
      </w:r>
      <w:r>
        <w:rPr>
          <w:noProof/>
        </w:rPr>
        <w:t>Recruitment of Volunteers</w:t>
      </w:r>
      <w:r>
        <w:rPr>
          <w:noProof/>
        </w:rPr>
        <w:tab/>
      </w:r>
      <w:r>
        <w:rPr>
          <w:noProof/>
        </w:rPr>
        <w:fldChar w:fldCharType="begin"/>
      </w:r>
      <w:r>
        <w:rPr>
          <w:noProof/>
        </w:rPr>
        <w:instrText xml:space="preserve"> PAGEREF _Toc123980172 \h </w:instrText>
      </w:r>
      <w:r>
        <w:rPr>
          <w:noProof/>
        </w:rPr>
      </w:r>
      <w:r>
        <w:rPr>
          <w:noProof/>
        </w:rPr>
        <w:fldChar w:fldCharType="separate"/>
      </w:r>
      <w:r w:rsidR="00024D2A">
        <w:rPr>
          <w:noProof/>
        </w:rPr>
        <w:t>11</w:t>
      </w:r>
      <w:r>
        <w:rPr>
          <w:noProof/>
        </w:rPr>
        <w:fldChar w:fldCharType="end"/>
      </w:r>
    </w:p>
    <w:p w14:paraId="063D470F" w14:textId="66FB424C" w:rsidR="00C61F53" w:rsidRDefault="00C61F53">
      <w:pPr>
        <w:pStyle w:val="TOC2"/>
        <w:rPr>
          <w:rFonts w:eastAsiaTheme="minorEastAsia" w:cstheme="minorBidi"/>
          <w:smallCaps w:val="0"/>
          <w:noProof/>
          <w:sz w:val="24"/>
          <w:szCs w:val="24"/>
          <w:lang w:val="en-GB" w:eastAsia="en-GB"/>
        </w:rPr>
      </w:pPr>
      <w:r>
        <w:rPr>
          <w:noProof/>
        </w:rPr>
        <w:t>3.5.</w:t>
      </w:r>
      <w:r>
        <w:rPr>
          <w:rFonts w:eastAsiaTheme="minorEastAsia" w:cstheme="minorBidi"/>
          <w:smallCaps w:val="0"/>
          <w:noProof/>
          <w:sz w:val="24"/>
          <w:szCs w:val="24"/>
          <w:lang w:val="en-GB" w:eastAsia="en-GB"/>
        </w:rPr>
        <w:tab/>
      </w:r>
      <w:r>
        <w:rPr>
          <w:noProof/>
        </w:rPr>
        <w:t>Equal Opportunities</w:t>
      </w:r>
      <w:r>
        <w:rPr>
          <w:noProof/>
        </w:rPr>
        <w:tab/>
      </w:r>
      <w:r>
        <w:rPr>
          <w:noProof/>
        </w:rPr>
        <w:fldChar w:fldCharType="begin"/>
      </w:r>
      <w:r>
        <w:rPr>
          <w:noProof/>
        </w:rPr>
        <w:instrText xml:space="preserve"> PAGEREF _Toc123980173 \h </w:instrText>
      </w:r>
      <w:r>
        <w:rPr>
          <w:noProof/>
        </w:rPr>
      </w:r>
      <w:r>
        <w:rPr>
          <w:noProof/>
        </w:rPr>
        <w:fldChar w:fldCharType="separate"/>
      </w:r>
      <w:r w:rsidR="00024D2A">
        <w:rPr>
          <w:noProof/>
        </w:rPr>
        <w:t>12</w:t>
      </w:r>
      <w:r>
        <w:rPr>
          <w:noProof/>
        </w:rPr>
        <w:fldChar w:fldCharType="end"/>
      </w:r>
    </w:p>
    <w:p w14:paraId="77DBCE42" w14:textId="28A6FE29" w:rsidR="00C61F53" w:rsidRDefault="00C61F53">
      <w:pPr>
        <w:pStyle w:val="TOC2"/>
        <w:rPr>
          <w:rFonts w:eastAsiaTheme="minorEastAsia" w:cstheme="minorBidi"/>
          <w:smallCaps w:val="0"/>
          <w:noProof/>
          <w:sz w:val="24"/>
          <w:szCs w:val="24"/>
          <w:lang w:val="en-GB" w:eastAsia="en-GB"/>
        </w:rPr>
      </w:pPr>
      <w:r>
        <w:rPr>
          <w:noProof/>
        </w:rPr>
        <w:t>3.6.</w:t>
      </w:r>
      <w:r>
        <w:rPr>
          <w:rFonts w:eastAsiaTheme="minorEastAsia" w:cstheme="minorBidi"/>
          <w:smallCaps w:val="0"/>
          <w:noProof/>
          <w:sz w:val="24"/>
          <w:szCs w:val="24"/>
          <w:lang w:val="en-GB" w:eastAsia="en-GB"/>
        </w:rPr>
        <w:tab/>
      </w:r>
      <w:r>
        <w:rPr>
          <w:noProof/>
        </w:rPr>
        <w:t>Termination</w:t>
      </w:r>
      <w:r>
        <w:rPr>
          <w:noProof/>
        </w:rPr>
        <w:tab/>
      </w:r>
      <w:r>
        <w:rPr>
          <w:noProof/>
        </w:rPr>
        <w:fldChar w:fldCharType="begin"/>
      </w:r>
      <w:r>
        <w:rPr>
          <w:noProof/>
        </w:rPr>
        <w:instrText xml:space="preserve"> PAGEREF _Toc123980174 \h </w:instrText>
      </w:r>
      <w:r>
        <w:rPr>
          <w:noProof/>
        </w:rPr>
      </w:r>
      <w:r>
        <w:rPr>
          <w:noProof/>
        </w:rPr>
        <w:fldChar w:fldCharType="separate"/>
      </w:r>
      <w:r w:rsidR="00024D2A">
        <w:rPr>
          <w:noProof/>
        </w:rPr>
        <w:t>12</w:t>
      </w:r>
      <w:r>
        <w:rPr>
          <w:noProof/>
        </w:rPr>
        <w:fldChar w:fldCharType="end"/>
      </w:r>
    </w:p>
    <w:p w14:paraId="4684A294" w14:textId="789A9B26" w:rsidR="00C61F53" w:rsidRDefault="00C61F53">
      <w:pPr>
        <w:pStyle w:val="TOC2"/>
        <w:rPr>
          <w:rFonts w:eastAsiaTheme="minorEastAsia" w:cstheme="minorBidi"/>
          <w:smallCaps w:val="0"/>
          <w:noProof/>
          <w:sz w:val="24"/>
          <w:szCs w:val="24"/>
          <w:lang w:val="en-GB" w:eastAsia="en-GB"/>
        </w:rPr>
      </w:pPr>
      <w:r>
        <w:rPr>
          <w:noProof/>
        </w:rPr>
        <w:t>3.7.</w:t>
      </w:r>
      <w:r>
        <w:rPr>
          <w:rFonts w:eastAsiaTheme="minorEastAsia" w:cstheme="minorBidi"/>
          <w:smallCaps w:val="0"/>
          <w:noProof/>
          <w:sz w:val="24"/>
          <w:szCs w:val="24"/>
          <w:lang w:val="en-GB" w:eastAsia="en-GB"/>
        </w:rPr>
        <w:tab/>
      </w:r>
      <w:r>
        <w:rPr>
          <w:noProof/>
        </w:rPr>
        <w:t>Discipline and Grievance</w:t>
      </w:r>
      <w:r>
        <w:rPr>
          <w:noProof/>
        </w:rPr>
        <w:tab/>
      </w:r>
      <w:r>
        <w:rPr>
          <w:noProof/>
        </w:rPr>
        <w:fldChar w:fldCharType="begin"/>
      </w:r>
      <w:r>
        <w:rPr>
          <w:noProof/>
        </w:rPr>
        <w:instrText xml:space="preserve"> PAGEREF _Toc123980175 \h </w:instrText>
      </w:r>
      <w:r>
        <w:rPr>
          <w:noProof/>
        </w:rPr>
      </w:r>
      <w:r>
        <w:rPr>
          <w:noProof/>
        </w:rPr>
        <w:fldChar w:fldCharType="separate"/>
      </w:r>
      <w:r w:rsidR="00024D2A">
        <w:rPr>
          <w:noProof/>
        </w:rPr>
        <w:t>12</w:t>
      </w:r>
      <w:r>
        <w:rPr>
          <w:noProof/>
        </w:rPr>
        <w:fldChar w:fldCharType="end"/>
      </w:r>
    </w:p>
    <w:p w14:paraId="695DD11E" w14:textId="2FE03507" w:rsidR="00C61F53" w:rsidRDefault="00C61F53">
      <w:pPr>
        <w:pStyle w:val="TOC2"/>
        <w:rPr>
          <w:rFonts w:eastAsiaTheme="minorEastAsia" w:cstheme="minorBidi"/>
          <w:smallCaps w:val="0"/>
          <w:noProof/>
          <w:sz w:val="24"/>
          <w:szCs w:val="24"/>
          <w:lang w:val="en-GB" w:eastAsia="en-GB"/>
        </w:rPr>
      </w:pPr>
      <w:r>
        <w:rPr>
          <w:noProof/>
        </w:rPr>
        <w:t>3.8.</w:t>
      </w:r>
      <w:r>
        <w:rPr>
          <w:rFonts w:eastAsiaTheme="minorEastAsia" w:cstheme="minorBidi"/>
          <w:smallCaps w:val="0"/>
          <w:noProof/>
          <w:sz w:val="24"/>
          <w:szCs w:val="24"/>
          <w:lang w:val="en-GB" w:eastAsia="en-GB"/>
        </w:rPr>
        <w:tab/>
      </w:r>
      <w:r>
        <w:rPr>
          <w:noProof/>
        </w:rPr>
        <w:t>Expenses</w:t>
      </w:r>
      <w:r>
        <w:rPr>
          <w:noProof/>
        </w:rPr>
        <w:tab/>
      </w:r>
      <w:r>
        <w:rPr>
          <w:noProof/>
        </w:rPr>
        <w:fldChar w:fldCharType="begin"/>
      </w:r>
      <w:r>
        <w:rPr>
          <w:noProof/>
        </w:rPr>
        <w:instrText xml:space="preserve"> PAGEREF _Toc123980176 \h </w:instrText>
      </w:r>
      <w:r>
        <w:rPr>
          <w:noProof/>
        </w:rPr>
      </w:r>
      <w:r>
        <w:rPr>
          <w:noProof/>
        </w:rPr>
        <w:fldChar w:fldCharType="separate"/>
      </w:r>
      <w:r w:rsidR="00024D2A">
        <w:rPr>
          <w:noProof/>
        </w:rPr>
        <w:t>13</w:t>
      </w:r>
      <w:r>
        <w:rPr>
          <w:noProof/>
        </w:rPr>
        <w:fldChar w:fldCharType="end"/>
      </w:r>
    </w:p>
    <w:p w14:paraId="4F2C656E" w14:textId="25AAEC7A" w:rsidR="00C61F53" w:rsidRDefault="00C61F53">
      <w:pPr>
        <w:pStyle w:val="TOC2"/>
        <w:rPr>
          <w:rFonts w:eastAsiaTheme="minorEastAsia" w:cstheme="minorBidi"/>
          <w:smallCaps w:val="0"/>
          <w:noProof/>
          <w:sz w:val="24"/>
          <w:szCs w:val="24"/>
          <w:lang w:val="en-GB" w:eastAsia="en-GB"/>
        </w:rPr>
      </w:pPr>
      <w:r>
        <w:rPr>
          <w:noProof/>
        </w:rPr>
        <w:t>3.9.</w:t>
      </w:r>
      <w:r>
        <w:rPr>
          <w:rFonts w:eastAsiaTheme="minorEastAsia" w:cstheme="minorBidi"/>
          <w:smallCaps w:val="0"/>
          <w:noProof/>
          <w:sz w:val="24"/>
          <w:szCs w:val="24"/>
          <w:lang w:val="en-GB" w:eastAsia="en-GB"/>
        </w:rPr>
        <w:tab/>
      </w:r>
      <w:r>
        <w:rPr>
          <w:noProof/>
        </w:rPr>
        <w:t>Insurance</w:t>
      </w:r>
      <w:r>
        <w:rPr>
          <w:noProof/>
        </w:rPr>
        <w:tab/>
      </w:r>
      <w:r>
        <w:rPr>
          <w:noProof/>
        </w:rPr>
        <w:fldChar w:fldCharType="begin"/>
      </w:r>
      <w:r>
        <w:rPr>
          <w:noProof/>
        </w:rPr>
        <w:instrText xml:space="preserve"> PAGEREF _Toc123980177 \h </w:instrText>
      </w:r>
      <w:r>
        <w:rPr>
          <w:noProof/>
        </w:rPr>
      </w:r>
      <w:r>
        <w:rPr>
          <w:noProof/>
        </w:rPr>
        <w:fldChar w:fldCharType="separate"/>
      </w:r>
      <w:r w:rsidR="00024D2A">
        <w:rPr>
          <w:noProof/>
        </w:rPr>
        <w:t>13</w:t>
      </w:r>
      <w:r>
        <w:rPr>
          <w:noProof/>
        </w:rPr>
        <w:fldChar w:fldCharType="end"/>
      </w:r>
    </w:p>
    <w:p w14:paraId="753C1EA0" w14:textId="6A598E06" w:rsidR="00C61F53" w:rsidRDefault="00C61F53">
      <w:pPr>
        <w:pStyle w:val="TOC2"/>
        <w:rPr>
          <w:rFonts w:eastAsiaTheme="minorEastAsia" w:cstheme="minorBidi"/>
          <w:smallCaps w:val="0"/>
          <w:noProof/>
          <w:sz w:val="24"/>
          <w:szCs w:val="24"/>
          <w:lang w:val="en-GB" w:eastAsia="en-GB"/>
        </w:rPr>
      </w:pPr>
      <w:r>
        <w:rPr>
          <w:noProof/>
        </w:rPr>
        <w:t>3.10.</w:t>
      </w:r>
      <w:r>
        <w:rPr>
          <w:rFonts w:eastAsiaTheme="minorEastAsia" w:cstheme="minorBidi"/>
          <w:smallCaps w:val="0"/>
          <w:noProof/>
          <w:sz w:val="24"/>
          <w:szCs w:val="24"/>
          <w:lang w:val="en-GB" w:eastAsia="en-GB"/>
        </w:rPr>
        <w:tab/>
      </w:r>
      <w:r>
        <w:rPr>
          <w:noProof/>
        </w:rPr>
        <w:t>Training and Involvement</w:t>
      </w:r>
      <w:r>
        <w:rPr>
          <w:noProof/>
        </w:rPr>
        <w:tab/>
      </w:r>
      <w:r>
        <w:rPr>
          <w:noProof/>
        </w:rPr>
        <w:fldChar w:fldCharType="begin"/>
      </w:r>
      <w:r>
        <w:rPr>
          <w:noProof/>
        </w:rPr>
        <w:instrText xml:space="preserve"> PAGEREF _Toc123980178 \h </w:instrText>
      </w:r>
      <w:r>
        <w:rPr>
          <w:noProof/>
        </w:rPr>
      </w:r>
      <w:r>
        <w:rPr>
          <w:noProof/>
        </w:rPr>
        <w:fldChar w:fldCharType="separate"/>
      </w:r>
      <w:r w:rsidR="00024D2A">
        <w:rPr>
          <w:noProof/>
        </w:rPr>
        <w:t>13</w:t>
      </w:r>
      <w:r>
        <w:rPr>
          <w:noProof/>
        </w:rPr>
        <w:fldChar w:fldCharType="end"/>
      </w:r>
    </w:p>
    <w:p w14:paraId="1E6FCF05" w14:textId="0C844F08" w:rsidR="00C61F53" w:rsidRDefault="00C61F53">
      <w:pPr>
        <w:pStyle w:val="TOC2"/>
        <w:rPr>
          <w:rFonts w:eastAsiaTheme="minorEastAsia" w:cstheme="minorBidi"/>
          <w:smallCaps w:val="0"/>
          <w:noProof/>
          <w:sz w:val="24"/>
          <w:szCs w:val="24"/>
          <w:lang w:val="en-GB" w:eastAsia="en-GB"/>
        </w:rPr>
      </w:pPr>
      <w:r>
        <w:rPr>
          <w:noProof/>
        </w:rPr>
        <w:t>3.11.</w:t>
      </w:r>
      <w:r>
        <w:rPr>
          <w:rFonts w:eastAsiaTheme="minorEastAsia" w:cstheme="minorBidi"/>
          <w:smallCaps w:val="0"/>
          <w:noProof/>
          <w:sz w:val="24"/>
          <w:szCs w:val="24"/>
          <w:lang w:val="en-GB" w:eastAsia="en-GB"/>
        </w:rPr>
        <w:tab/>
      </w:r>
      <w:r>
        <w:rPr>
          <w:noProof/>
        </w:rPr>
        <w:t>Monitoring and Review</w:t>
      </w:r>
      <w:r>
        <w:rPr>
          <w:noProof/>
        </w:rPr>
        <w:tab/>
      </w:r>
      <w:r>
        <w:rPr>
          <w:noProof/>
        </w:rPr>
        <w:fldChar w:fldCharType="begin"/>
      </w:r>
      <w:r>
        <w:rPr>
          <w:noProof/>
        </w:rPr>
        <w:instrText xml:space="preserve"> PAGEREF _Toc123980179 \h </w:instrText>
      </w:r>
      <w:r>
        <w:rPr>
          <w:noProof/>
        </w:rPr>
      </w:r>
      <w:r>
        <w:rPr>
          <w:noProof/>
        </w:rPr>
        <w:fldChar w:fldCharType="separate"/>
      </w:r>
      <w:r w:rsidR="00024D2A">
        <w:rPr>
          <w:noProof/>
        </w:rPr>
        <w:t>13</w:t>
      </w:r>
      <w:r>
        <w:rPr>
          <w:noProof/>
        </w:rPr>
        <w:fldChar w:fldCharType="end"/>
      </w:r>
    </w:p>
    <w:p w14:paraId="4265C610" w14:textId="72A67497" w:rsidR="00C61F53" w:rsidRDefault="00C61F53" w:rsidP="00C61F53">
      <w:pPr>
        <w:pStyle w:val="TOC1"/>
        <w:rPr>
          <w:rFonts w:eastAsiaTheme="minorEastAsia" w:cstheme="minorBidi"/>
          <w:noProof/>
          <w:sz w:val="24"/>
          <w:szCs w:val="24"/>
          <w:lang w:val="en-GB" w:eastAsia="en-GB"/>
        </w:rPr>
      </w:pPr>
      <w:r>
        <w:rPr>
          <w:noProof/>
        </w:rPr>
        <w:t>4.</w:t>
      </w:r>
      <w:r>
        <w:rPr>
          <w:rFonts w:eastAsiaTheme="minorEastAsia" w:cstheme="minorBidi"/>
          <w:noProof/>
          <w:sz w:val="24"/>
          <w:szCs w:val="24"/>
          <w:lang w:val="en-GB" w:eastAsia="en-GB"/>
        </w:rPr>
        <w:tab/>
      </w:r>
      <w:r>
        <w:rPr>
          <w:noProof/>
        </w:rPr>
        <w:t>EQUAL OPPORTUNITIES POLICY</w:t>
      </w:r>
      <w:r>
        <w:rPr>
          <w:noProof/>
        </w:rPr>
        <w:tab/>
      </w:r>
      <w:r>
        <w:rPr>
          <w:noProof/>
        </w:rPr>
        <w:fldChar w:fldCharType="begin"/>
      </w:r>
      <w:r>
        <w:rPr>
          <w:noProof/>
        </w:rPr>
        <w:instrText xml:space="preserve"> PAGEREF _Toc123980180 \h </w:instrText>
      </w:r>
      <w:r>
        <w:rPr>
          <w:noProof/>
        </w:rPr>
      </w:r>
      <w:r>
        <w:rPr>
          <w:noProof/>
        </w:rPr>
        <w:fldChar w:fldCharType="separate"/>
      </w:r>
      <w:r w:rsidR="00024D2A">
        <w:rPr>
          <w:noProof/>
        </w:rPr>
        <w:t>14</w:t>
      </w:r>
      <w:r>
        <w:rPr>
          <w:noProof/>
        </w:rPr>
        <w:fldChar w:fldCharType="end"/>
      </w:r>
    </w:p>
    <w:p w14:paraId="556C2615" w14:textId="32E2DD4D" w:rsidR="00C61F53" w:rsidRDefault="00C61F53">
      <w:pPr>
        <w:pStyle w:val="TOC2"/>
        <w:rPr>
          <w:rFonts w:eastAsiaTheme="minorEastAsia" w:cstheme="minorBidi"/>
          <w:smallCaps w:val="0"/>
          <w:noProof/>
          <w:sz w:val="24"/>
          <w:szCs w:val="24"/>
          <w:lang w:val="en-GB" w:eastAsia="en-GB"/>
        </w:rPr>
      </w:pPr>
      <w:r>
        <w:rPr>
          <w:noProof/>
        </w:rPr>
        <w:t>4.1.</w:t>
      </w:r>
      <w:r>
        <w:rPr>
          <w:rFonts w:eastAsiaTheme="minorEastAsia" w:cstheme="minorBidi"/>
          <w:smallCaps w:val="0"/>
          <w:noProof/>
          <w:sz w:val="24"/>
          <w:szCs w:val="24"/>
          <w:lang w:val="en-GB" w:eastAsia="en-GB"/>
        </w:rPr>
        <w:tab/>
      </w:r>
      <w:r>
        <w:rPr>
          <w:noProof/>
        </w:rPr>
        <w:t>DECLARATION OF INTENT</w:t>
      </w:r>
      <w:r>
        <w:rPr>
          <w:noProof/>
        </w:rPr>
        <w:tab/>
      </w:r>
      <w:r>
        <w:rPr>
          <w:noProof/>
        </w:rPr>
        <w:fldChar w:fldCharType="begin"/>
      </w:r>
      <w:r>
        <w:rPr>
          <w:noProof/>
        </w:rPr>
        <w:instrText xml:space="preserve"> PAGEREF _Toc123980181 \h </w:instrText>
      </w:r>
      <w:r>
        <w:rPr>
          <w:noProof/>
        </w:rPr>
      </w:r>
      <w:r>
        <w:rPr>
          <w:noProof/>
        </w:rPr>
        <w:fldChar w:fldCharType="separate"/>
      </w:r>
      <w:r w:rsidR="00024D2A">
        <w:rPr>
          <w:noProof/>
        </w:rPr>
        <w:t>14</w:t>
      </w:r>
      <w:r>
        <w:rPr>
          <w:noProof/>
        </w:rPr>
        <w:fldChar w:fldCharType="end"/>
      </w:r>
    </w:p>
    <w:p w14:paraId="30FDDE67" w14:textId="64E3062A" w:rsidR="00C61F53" w:rsidRDefault="00C61F53">
      <w:pPr>
        <w:pStyle w:val="TOC2"/>
        <w:rPr>
          <w:rFonts w:eastAsiaTheme="minorEastAsia" w:cstheme="minorBidi"/>
          <w:smallCaps w:val="0"/>
          <w:noProof/>
          <w:sz w:val="24"/>
          <w:szCs w:val="24"/>
          <w:lang w:val="en-GB" w:eastAsia="en-GB"/>
        </w:rPr>
      </w:pPr>
      <w:r>
        <w:rPr>
          <w:noProof/>
        </w:rPr>
        <w:t>4.2.</w:t>
      </w:r>
      <w:r>
        <w:rPr>
          <w:rFonts w:eastAsiaTheme="minorEastAsia" w:cstheme="minorBidi"/>
          <w:smallCaps w:val="0"/>
          <w:noProof/>
          <w:sz w:val="24"/>
          <w:szCs w:val="24"/>
          <w:lang w:val="en-GB" w:eastAsia="en-GB"/>
        </w:rPr>
        <w:tab/>
      </w:r>
      <w:r>
        <w:rPr>
          <w:noProof/>
        </w:rPr>
        <w:t>RECRUITMENT OF STAFF</w:t>
      </w:r>
      <w:r>
        <w:rPr>
          <w:noProof/>
        </w:rPr>
        <w:tab/>
      </w:r>
      <w:r>
        <w:rPr>
          <w:noProof/>
        </w:rPr>
        <w:fldChar w:fldCharType="begin"/>
      </w:r>
      <w:r>
        <w:rPr>
          <w:noProof/>
        </w:rPr>
        <w:instrText xml:space="preserve"> PAGEREF _Toc123980182 \h </w:instrText>
      </w:r>
      <w:r>
        <w:rPr>
          <w:noProof/>
        </w:rPr>
      </w:r>
      <w:r>
        <w:rPr>
          <w:noProof/>
        </w:rPr>
        <w:fldChar w:fldCharType="separate"/>
      </w:r>
      <w:r w:rsidR="00024D2A">
        <w:rPr>
          <w:noProof/>
        </w:rPr>
        <w:t>14</w:t>
      </w:r>
      <w:r>
        <w:rPr>
          <w:noProof/>
        </w:rPr>
        <w:fldChar w:fldCharType="end"/>
      </w:r>
    </w:p>
    <w:p w14:paraId="1649E90A" w14:textId="1863C764" w:rsidR="00C61F53" w:rsidRDefault="00C61F53">
      <w:pPr>
        <w:pStyle w:val="TOC2"/>
        <w:rPr>
          <w:rFonts w:eastAsiaTheme="minorEastAsia" w:cstheme="minorBidi"/>
          <w:smallCaps w:val="0"/>
          <w:noProof/>
          <w:sz w:val="24"/>
          <w:szCs w:val="24"/>
          <w:lang w:val="en-GB" w:eastAsia="en-GB"/>
        </w:rPr>
      </w:pPr>
      <w:r>
        <w:rPr>
          <w:noProof/>
        </w:rPr>
        <w:t>4.3.</w:t>
      </w:r>
      <w:r>
        <w:rPr>
          <w:rFonts w:eastAsiaTheme="minorEastAsia" w:cstheme="minorBidi"/>
          <w:smallCaps w:val="0"/>
          <w:noProof/>
          <w:sz w:val="24"/>
          <w:szCs w:val="24"/>
          <w:lang w:val="en-GB" w:eastAsia="en-GB"/>
        </w:rPr>
        <w:tab/>
      </w:r>
      <w:r>
        <w:rPr>
          <w:noProof/>
        </w:rPr>
        <w:t>TRAINING</w:t>
      </w:r>
      <w:r>
        <w:rPr>
          <w:noProof/>
        </w:rPr>
        <w:tab/>
      </w:r>
      <w:r>
        <w:rPr>
          <w:noProof/>
        </w:rPr>
        <w:fldChar w:fldCharType="begin"/>
      </w:r>
      <w:r>
        <w:rPr>
          <w:noProof/>
        </w:rPr>
        <w:instrText xml:space="preserve"> PAGEREF _Toc123980183 \h </w:instrText>
      </w:r>
      <w:r>
        <w:rPr>
          <w:noProof/>
        </w:rPr>
      </w:r>
      <w:r>
        <w:rPr>
          <w:noProof/>
        </w:rPr>
        <w:fldChar w:fldCharType="separate"/>
      </w:r>
      <w:r w:rsidR="00024D2A">
        <w:rPr>
          <w:noProof/>
        </w:rPr>
        <w:t>15</w:t>
      </w:r>
      <w:r>
        <w:rPr>
          <w:noProof/>
        </w:rPr>
        <w:fldChar w:fldCharType="end"/>
      </w:r>
    </w:p>
    <w:p w14:paraId="2C7DF362" w14:textId="58628EEC" w:rsidR="00C61F53" w:rsidRDefault="00C61F53">
      <w:pPr>
        <w:pStyle w:val="TOC2"/>
        <w:rPr>
          <w:rFonts w:eastAsiaTheme="minorEastAsia" w:cstheme="minorBidi"/>
          <w:smallCaps w:val="0"/>
          <w:noProof/>
          <w:sz w:val="24"/>
          <w:szCs w:val="24"/>
          <w:lang w:val="en-GB" w:eastAsia="en-GB"/>
        </w:rPr>
      </w:pPr>
      <w:r>
        <w:rPr>
          <w:noProof/>
        </w:rPr>
        <w:t>4.4.</w:t>
      </w:r>
      <w:r>
        <w:rPr>
          <w:rFonts w:eastAsiaTheme="minorEastAsia" w:cstheme="minorBidi"/>
          <w:smallCaps w:val="0"/>
          <w:noProof/>
          <w:sz w:val="24"/>
          <w:szCs w:val="24"/>
          <w:lang w:val="en-GB" w:eastAsia="en-GB"/>
        </w:rPr>
        <w:tab/>
      </w:r>
      <w:r>
        <w:rPr>
          <w:noProof/>
        </w:rPr>
        <w:t>SUPPORT</w:t>
      </w:r>
      <w:r>
        <w:rPr>
          <w:noProof/>
        </w:rPr>
        <w:tab/>
      </w:r>
      <w:r>
        <w:rPr>
          <w:noProof/>
        </w:rPr>
        <w:fldChar w:fldCharType="begin"/>
      </w:r>
      <w:r>
        <w:rPr>
          <w:noProof/>
        </w:rPr>
        <w:instrText xml:space="preserve"> PAGEREF _Toc123980184 \h </w:instrText>
      </w:r>
      <w:r>
        <w:rPr>
          <w:noProof/>
        </w:rPr>
      </w:r>
      <w:r>
        <w:rPr>
          <w:noProof/>
        </w:rPr>
        <w:fldChar w:fldCharType="separate"/>
      </w:r>
      <w:r w:rsidR="00024D2A">
        <w:rPr>
          <w:noProof/>
        </w:rPr>
        <w:t>15</w:t>
      </w:r>
      <w:r>
        <w:rPr>
          <w:noProof/>
        </w:rPr>
        <w:fldChar w:fldCharType="end"/>
      </w:r>
    </w:p>
    <w:p w14:paraId="76EECCC4" w14:textId="3FC2FE29" w:rsidR="00C61F53" w:rsidRDefault="00C61F53">
      <w:pPr>
        <w:pStyle w:val="TOC2"/>
        <w:rPr>
          <w:rFonts w:eastAsiaTheme="minorEastAsia" w:cstheme="minorBidi"/>
          <w:smallCaps w:val="0"/>
          <w:noProof/>
          <w:sz w:val="24"/>
          <w:szCs w:val="24"/>
          <w:lang w:val="en-GB" w:eastAsia="en-GB"/>
        </w:rPr>
      </w:pPr>
      <w:r>
        <w:rPr>
          <w:noProof/>
        </w:rPr>
        <w:t>4.5.</w:t>
      </w:r>
      <w:r>
        <w:rPr>
          <w:rFonts w:eastAsiaTheme="minorEastAsia" w:cstheme="minorBidi"/>
          <w:smallCaps w:val="0"/>
          <w:noProof/>
          <w:sz w:val="24"/>
          <w:szCs w:val="24"/>
          <w:lang w:val="en-GB" w:eastAsia="en-GB"/>
        </w:rPr>
        <w:tab/>
      </w:r>
      <w:r>
        <w:rPr>
          <w:noProof/>
        </w:rPr>
        <w:t>DISCIPLINE and GRIEVANCE PROCEDURES</w:t>
      </w:r>
      <w:r>
        <w:rPr>
          <w:noProof/>
        </w:rPr>
        <w:tab/>
      </w:r>
      <w:r>
        <w:rPr>
          <w:noProof/>
        </w:rPr>
        <w:fldChar w:fldCharType="begin"/>
      </w:r>
      <w:r>
        <w:rPr>
          <w:noProof/>
        </w:rPr>
        <w:instrText xml:space="preserve"> PAGEREF _Toc123980185 \h </w:instrText>
      </w:r>
      <w:r>
        <w:rPr>
          <w:noProof/>
        </w:rPr>
      </w:r>
      <w:r>
        <w:rPr>
          <w:noProof/>
        </w:rPr>
        <w:fldChar w:fldCharType="separate"/>
      </w:r>
      <w:r w:rsidR="00024D2A">
        <w:rPr>
          <w:noProof/>
        </w:rPr>
        <w:t>15</w:t>
      </w:r>
      <w:r>
        <w:rPr>
          <w:noProof/>
        </w:rPr>
        <w:fldChar w:fldCharType="end"/>
      </w:r>
    </w:p>
    <w:p w14:paraId="4232770F" w14:textId="473256B2" w:rsidR="00C61F53" w:rsidRDefault="00C61F53">
      <w:pPr>
        <w:pStyle w:val="TOC2"/>
        <w:rPr>
          <w:rFonts w:eastAsiaTheme="minorEastAsia" w:cstheme="minorBidi"/>
          <w:smallCaps w:val="0"/>
          <w:noProof/>
          <w:sz w:val="24"/>
          <w:szCs w:val="24"/>
          <w:lang w:val="en-GB" w:eastAsia="en-GB"/>
        </w:rPr>
      </w:pPr>
      <w:r>
        <w:rPr>
          <w:noProof/>
        </w:rPr>
        <w:t>4.6.</w:t>
      </w:r>
      <w:r>
        <w:rPr>
          <w:rFonts w:eastAsiaTheme="minorEastAsia" w:cstheme="minorBidi"/>
          <w:smallCaps w:val="0"/>
          <w:noProof/>
          <w:sz w:val="24"/>
          <w:szCs w:val="24"/>
          <w:lang w:val="en-GB" w:eastAsia="en-GB"/>
        </w:rPr>
        <w:tab/>
      </w:r>
      <w:r>
        <w:rPr>
          <w:noProof/>
        </w:rPr>
        <w:t>THE SCOPE OF THIS POLICY</w:t>
      </w:r>
      <w:r>
        <w:rPr>
          <w:noProof/>
        </w:rPr>
        <w:tab/>
      </w:r>
      <w:r>
        <w:rPr>
          <w:noProof/>
        </w:rPr>
        <w:fldChar w:fldCharType="begin"/>
      </w:r>
      <w:r>
        <w:rPr>
          <w:noProof/>
        </w:rPr>
        <w:instrText xml:space="preserve"> PAGEREF _Toc123980186 \h </w:instrText>
      </w:r>
      <w:r>
        <w:rPr>
          <w:noProof/>
        </w:rPr>
      </w:r>
      <w:r>
        <w:rPr>
          <w:noProof/>
        </w:rPr>
        <w:fldChar w:fldCharType="separate"/>
      </w:r>
      <w:r w:rsidR="00024D2A">
        <w:rPr>
          <w:noProof/>
        </w:rPr>
        <w:t>15</w:t>
      </w:r>
      <w:r>
        <w:rPr>
          <w:noProof/>
        </w:rPr>
        <w:fldChar w:fldCharType="end"/>
      </w:r>
    </w:p>
    <w:p w14:paraId="250E5E08" w14:textId="133D79B0" w:rsidR="00C61F53" w:rsidRDefault="00C61F53">
      <w:pPr>
        <w:pStyle w:val="TOC2"/>
        <w:rPr>
          <w:rFonts w:eastAsiaTheme="minorEastAsia" w:cstheme="minorBidi"/>
          <w:smallCaps w:val="0"/>
          <w:noProof/>
          <w:sz w:val="24"/>
          <w:szCs w:val="24"/>
          <w:lang w:val="en-GB" w:eastAsia="en-GB"/>
        </w:rPr>
      </w:pPr>
      <w:r>
        <w:rPr>
          <w:noProof/>
        </w:rPr>
        <w:t>4.7.</w:t>
      </w:r>
      <w:r>
        <w:rPr>
          <w:rFonts w:eastAsiaTheme="minorEastAsia" w:cstheme="minorBidi"/>
          <w:smallCaps w:val="0"/>
          <w:noProof/>
          <w:sz w:val="24"/>
          <w:szCs w:val="24"/>
          <w:lang w:val="en-GB" w:eastAsia="en-GB"/>
        </w:rPr>
        <w:tab/>
      </w:r>
      <w:r>
        <w:rPr>
          <w:noProof/>
        </w:rPr>
        <w:t>IMPLEMENTATION</w:t>
      </w:r>
      <w:r>
        <w:rPr>
          <w:noProof/>
        </w:rPr>
        <w:tab/>
      </w:r>
      <w:r>
        <w:rPr>
          <w:noProof/>
        </w:rPr>
        <w:fldChar w:fldCharType="begin"/>
      </w:r>
      <w:r>
        <w:rPr>
          <w:noProof/>
        </w:rPr>
        <w:instrText xml:space="preserve"> PAGEREF _Toc123980187 \h </w:instrText>
      </w:r>
      <w:r>
        <w:rPr>
          <w:noProof/>
        </w:rPr>
      </w:r>
      <w:r>
        <w:rPr>
          <w:noProof/>
        </w:rPr>
        <w:fldChar w:fldCharType="separate"/>
      </w:r>
      <w:r w:rsidR="00024D2A">
        <w:rPr>
          <w:noProof/>
        </w:rPr>
        <w:t>15</w:t>
      </w:r>
      <w:r>
        <w:rPr>
          <w:noProof/>
        </w:rPr>
        <w:fldChar w:fldCharType="end"/>
      </w:r>
    </w:p>
    <w:p w14:paraId="333A1BBE" w14:textId="0DC46DA0" w:rsidR="00C61F53" w:rsidRDefault="00C61F53">
      <w:pPr>
        <w:pStyle w:val="TOC2"/>
        <w:rPr>
          <w:rFonts w:eastAsiaTheme="minorEastAsia" w:cstheme="minorBidi"/>
          <w:smallCaps w:val="0"/>
          <w:noProof/>
          <w:sz w:val="24"/>
          <w:szCs w:val="24"/>
          <w:lang w:val="en-GB" w:eastAsia="en-GB"/>
        </w:rPr>
      </w:pPr>
      <w:r w:rsidRPr="006523FE">
        <w:rPr>
          <w:noProof/>
          <w:color w:val="008000"/>
        </w:rPr>
        <w:t>4.8.</w:t>
      </w:r>
      <w:r>
        <w:rPr>
          <w:rFonts w:eastAsiaTheme="minorEastAsia" w:cstheme="minorBidi"/>
          <w:smallCaps w:val="0"/>
          <w:noProof/>
          <w:sz w:val="24"/>
          <w:szCs w:val="24"/>
          <w:lang w:val="en-GB" w:eastAsia="en-GB"/>
        </w:rPr>
        <w:tab/>
      </w:r>
      <w:r>
        <w:rPr>
          <w:noProof/>
        </w:rPr>
        <w:t>EQUAL OPPORTUNITY POLICY IN SERVICE DELIVERY</w:t>
      </w:r>
      <w:r>
        <w:rPr>
          <w:noProof/>
        </w:rPr>
        <w:tab/>
      </w:r>
      <w:r>
        <w:rPr>
          <w:noProof/>
        </w:rPr>
        <w:fldChar w:fldCharType="begin"/>
      </w:r>
      <w:r>
        <w:rPr>
          <w:noProof/>
        </w:rPr>
        <w:instrText xml:space="preserve"> PAGEREF _Toc123980188 \h </w:instrText>
      </w:r>
      <w:r>
        <w:rPr>
          <w:noProof/>
        </w:rPr>
      </w:r>
      <w:r>
        <w:rPr>
          <w:noProof/>
        </w:rPr>
        <w:fldChar w:fldCharType="separate"/>
      </w:r>
      <w:r w:rsidR="00024D2A">
        <w:rPr>
          <w:noProof/>
        </w:rPr>
        <w:t>15</w:t>
      </w:r>
      <w:r>
        <w:rPr>
          <w:noProof/>
        </w:rPr>
        <w:fldChar w:fldCharType="end"/>
      </w:r>
    </w:p>
    <w:p w14:paraId="574722C3" w14:textId="11A8FEAB" w:rsidR="00C61F53" w:rsidRDefault="00C61F53">
      <w:pPr>
        <w:pStyle w:val="TOC2"/>
        <w:rPr>
          <w:rFonts w:eastAsiaTheme="minorEastAsia" w:cstheme="minorBidi"/>
          <w:smallCaps w:val="0"/>
          <w:noProof/>
          <w:sz w:val="24"/>
          <w:szCs w:val="24"/>
          <w:lang w:val="en-GB" w:eastAsia="en-GB"/>
        </w:rPr>
      </w:pPr>
      <w:r>
        <w:rPr>
          <w:noProof/>
        </w:rPr>
        <w:t>4.9.</w:t>
      </w:r>
      <w:r>
        <w:rPr>
          <w:rFonts w:eastAsiaTheme="minorEastAsia" w:cstheme="minorBidi"/>
          <w:smallCaps w:val="0"/>
          <w:noProof/>
          <w:sz w:val="24"/>
          <w:szCs w:val="24"/>
          <w:lang w:val="en-GB" w:eastAsia="en-GB"/>
        </w:rPr>
        <w:tab/>
      </w:r>
      <w:r>
        <w:rPr>
          <w:noProof/>
        </w:rPr>
        <w:t>REVIEW</w:t>
      </w:r>
      <w:r>
        <w:rPr>
          <w:noProof/>
        </w:rPr>
        <w:tab/>
      </w:r>
      <w:r>
        <w:rPr>
          <w:noProof/>
        </w:rPr>
        <w:fldChar w:fldCharType="begin"/>
      </w:r>
      <w:r>
        <w:rPr>
          <w:noProof/>
        </w:rPr>
        <w:instrText xml:space="preserve"> PAGEREF _Toc123980189 \h </w:instrText>
      </w:r>
      <w:r>
        <w:rPr>
          <w:noProof/>
        </w:rPr>
      </w:r>
      <w:r>
        <w:rPr>
          <w:noProof/>
        </w:rPr>
        <w:fldChar w:fldCharType="separate"/>
      </w:r>
      <w:r w:rsidR="00024D2A">
        <w:rPr>
          <w:noProof/>
        </w:rPr>
        <w:t>15</w:t>
      </w:r>
      <w:r>
        <w:rPr>
          <w:noProof/>
        </w:rPr>
        <w:fldChar w:fldCharType="end"/>
      </w:r>
    </w:p>
    <w:p w14:paraId="5F0D6B67" w14:textId="4EF5AD75" w:rsidR="00C61F53" w:rsidRDefault="00C61F53">
      <w:pPr>
        <w:pStyle w:val="TOC2"/>
        <w:rPr>
          <w:rFonts w:eastAsiaTheme="minorEastAsia" w:cstheme="minorBidi"/>
          <w:smallCaps w:val="0"/>
          <w:noProof/>
          <w:sz w:val="24"/>
          <w:szCs w:val="24"/>
          <w:lang w:val="en-GB" w:eastAsia="en-GB"/>
        </w:rPr>
      </w:pPr>
      <w:r>
        <w:rPr>
          <w:noProof/>
        </w:rPr>
        <w:t>4.10.</w:t>
      </w:r>
      <w:r>
        <w:rPr>
          <w:rFonts w:eastAsiaTheme="minorEastAsia" w:cstheme="minorBidi"/>
          <w:smallCaps w:val="0"/>
          <w:noProof/>
          <w:sz w:val="24"/>
          <w:szCs w:val="24"/>
          <w:lang w:val="en-GB" w:eastAsia="en-GB"/>
        </w:rPr>
        <w:tab/>
      </w:r>
      <w:r>
        <w:rPr>
          <w:noProof/>
        </w:rPr>
        <w:t>INFORMATION</w:t>
      </w:r>
      <w:r>
        <w:rPr>
          <w:noProof/>
        </w:rPr>
        <w:tab/>
      </w:r>
      <w:r>
        <w:rPr>
          <w:noProof/>
        </w:rPr>
        <w:fldChar w:fldCharType="begin"/>
      </w:r>
      <w:r>
        <w:rPr>
          <w:noProof/>
        </w:rPr>
        <w:instrText xml:space="preserve"> PAGEREF _Toc123980190 \h </w:instrText>
      </w:r>
      <w:r>
        <w:rPr>
          <w:noProof/>
        </w:rPr>
      </w:r>
      <w:r>
        <w:rPr>
          <w:noProof/>
        </w:rPr>
        <w:fldChar w:fldCharType="separate"/>
      </w:r>
      <w:r w:rsidR="00024D2A">
        <w:rPr>
          <w:noProof/>
        </w:rPr>
        <w:t>15</w:t>
      </w:r>
      <w:r>
        <w:rPr>
          <w:noProof/>
        </w:rPr>
        <w:fldChar w:fldCharType="end"/>
      </w:r>
    </w:p>
    <w:p w14:paraId="20DE4315" w14:textId="68EEC06B" w:rsidR="00C61F53" w:rsidRDefault="00C61F53" w:rsidP="00C61F53">
      <w:pPr>
        <w:pStyle w:val="TOC1"/>
        <w:rPr>
          <w:rFonts w:eastAsiaTheme="minorEastAsia" w:cstheme="minorBidi"/>
          <w:noProof/>
          <w:sz w:val="24"/>
          <w:szCs w:val="24"/>
          <w:lang w:val="en-GB" w:eastAsia="en-GB"/>
        </w:rPr>
      </w:pPr>
      <w:r>
        <w:rPr>
          <w:noProof/>
        </w:rPr>
        <w:t>5.</w:t>
      </w:r>
      <w:r>
        <w:rPr>
          <w:rFonts w:eastAsiaTheme="minorEastAsia" w:cstheme="minorBidi"/>
          <w:noProof/>
          <w:sz w:val="24"/>
          <w:szCs w:val="24"/>
          <w:lang w:val="en-GB" w:eastAsia="en-GB"/>
        </w:rPr>
        <w:tab/>
      </w:r>
      <w:r>
        <w:rPr>
          <w:noProof/>
        </w:rPr>
        <w:t>HEALTH AND SAFETY POLICY &amp; MANAGEMENT SYSTEM</w:t>
      </w:r>
      <w:r>
        <w:rPr>
          <w:noProof/>
        </w:rPr>
        <w:tab/>
      </w:r>
      <w:r>
        <w:rPr>
          <w:noProof/>
        </w:rPr>
        <w:fldChar w:fldCharType="begin"/>
      </w:r>
      <w:r>
        <w:rPr>
          <w:noProof/>
        </w:rPr>
        <w:instrText xml:space="preserve"> PAGEREF _Toc123980191 \h </w:instrText>
      </w:r>
      <w:r>
        <w:rPr>
          <w:noProof/>
        </w:rPr>
      </w:r>
      <w:r>
        <w:rPr>
          <w:noProof/>
        </w:rPr>
        <w:fldChar w:fldCharType="separate"/>
      </w:r>
      <w:r w:rsidR="00024D2A">
        <w:rPr>
          <w:noProof/>
        </w:rPr>
        <w:t>16</w:t>
      </w:r>
      <w:r>
        <w:rPr>
          <w:noProof/>
        </w:rPr>
        <w:fldChar w:fldCharType="end"/>
      </w:r>
    </w:p>
    <w:p w14:paraId="09C04F5A" w14:textId="25F0EB95" w:rsidR="00C61F53" w:rsidRDefault="00C61F53">
      <w:pPr>
        <w:pStyle w:val="TOC2"/>
        <w:rPr>
          <w:rFonts w:eastAsiaTheme="minorEastAsia" w:cstheme="minorBidi"/>
          <w:smallCaps w:val="0"/>
          <w:noProof/>
          <w:sz w:val="24"/>
          <w:szCs w:val="24"/>
          <w:lang w:val="en-GB" w:eastAsia="en-GB"/>
        </w:rPr>
      </w:pPr>
      <w:r>
        <w:rPr>
          <w:noProof/>
        </w:rPr>
        <w:t>5.1.</w:t>
      </w:r>
      <w:r>
        <w:rPr>
          <w:rFonts w:eastAsiaTheme="minorEastAsia" w:cstheme="minorBidi"/>
          <w:smallCaps w:val="0"/>
          <w:noProof/>
          <w:sz w:val="24"/>
          <w:szCs w:val="24"/>
          <w:lang w:val="en-GB" w:eastAsia="en-GB"/>
        </w:rPr>
        <w:tab/>
      </w:r>
      <w:r>
        <w:rPr>
          <w:noProof/>
        </w:rPr>
        <w:t>POLICY STATEMENT</w:t>
      </w:r>
      <w:r>
        <w:rPr>
          <w:noProof/>
        </w:rPr>
        <w:tab/>
      </w:r>
      <w:r>
        <w:rPr>
          <w:noProof/>
        </w:rPr>
        <w:fldChar w:fldCharType="begin"/>
      </w:r>
      <w:r>
        <w:rPr>
          <w:noProof/>
        </w:rPr>
        <w:instrText xml:space="preserve"> PAGEREF _Toc123980192 \h </w:instrText>
      </w:r>
      <w:r>
        <w:rPr>
          <w:noProof/>
        </w:rPr>
      </w:r>
      <w:r>
        <w:rPr>
          <w:noProof/>
        </w:rPr>
        <w:fldChar w:fldCharType="separate"/>
      </w:r>
      <w:r w:rsidR="00024D2A">
        <w:rPr>
          <w:noProof/>
        </w:rPr>
        <w:t>16</w:t>
      </w:r>
      <w:r>
        <w:rPr>
          <w:noProof/>
        </w:rPr>
        <w:fldChar w:fldCharType="end"/>
      </w:r>
    </w:p>
    <w:p w14:paraId="31B0F78E" w14:textId="2B57A2E4" w:rsidR="00C61F53" w:rsidRDefault="00C61F53">
      <w:pPr>
        <w:pStyle w:val="TOC2"/>
        <w:rPr>
          <w:rFonts w:eastAsiaTheme="minorEastAsia" w:cstheme="minorBidi"/>
          <w:smallCaps w:val="0"/>
          <w:noProof/>
          <w:sz w:val="24"/>
          <w:szCs w:val="24"/>
          <w:lang w:val="en-GB" w:eastAsia="en-GB"/>
        </w:rPr>
      </w:pPr>
      <w:r>
        <w:rPr>
          <w:noProof/>
        </w:rPr>
        <w:t>5.2.</w:t>
      </w:r>
      <w:r>
        <w:rPr>
          <w:rFonts w:eastAsiaTheme="minorEastAsia" w:cstheme="minorBidi"/>
          <w:smallCaps w:val="0"/>
          <w:noProof/>
          <w:sz w:val="24"/>
          <w:szCs w:val="24"/>
          <w:lang w:val="en-GB" w:eastAsia="en-GB"/>
        </w:rPr>
        <w:tab/>
      </w:r>
      <w:r>
        <w:rPr>
          <w:noProof/>
        </w:rPr>
        <w:t>ORGANISATION</w:t>
      </w:r>
      <w:r>
        <w:rPr>
          <w:noProof/>
        </w:rPr>
        <w:tab/>
      </w:r>
      <w:r>
        <w:rPr>
          <w:noProof/>
        </w:rPr>
        <w:fldChar w:fldCharType="begin"/>
      </w:r>
      <w:r>
        <w:rPr>
          <w:noProof/>
        </w:rPr>
        <w:instrText xml:space="preserve"> PAGEREF _Toc123980193 \h </w:instrText>
      </w:r>
      <w:r>
        <w:rPr>
          <w:noProof/>
        </w:rPr>
      </w:r>
      <w:r>
        <w:rPr>
          <w:noProof/>
        </w:rPr>
        <w:fldChar w:fldCharType="separate"/>
      </w:r>
      <w:r w:rsidR="00024D2A">
        <w:rPr>
          <w:noProof/>
        </w:rPr>
        <w:t>16</w:t>
      </w:r>
      <w:r>
        <w:rPr>
          <w:noProof/>
        </w:rPr>
        <w:fldChar w:fldCharType="end"/>
      </w:r>
    </w:p>
    <w:p w14:paraId="6D15BD7A" w14:textId="09C8CB02" w:rsidR="00C61F53" w:rsidRDefault="00C61F53">
      <w:pPr>
        <w:pStyle w:val="TOC2"/>
        <w:rPr>
          <w:rFonts w:eastAsiaTheme="minorEastAsia" w:cstheme="minorBidi"/>
          <w:smallCaps w:val="0"/>
          <w:noProof/>
          <w:sz w:val="24"/>
          <w:szCs w:val="24"/>
          <w:lang w:val="en-GB" w:eastAsia="en-GB"/>
        </w:rPr>
      </w:pPr>
      <w:r>
        <w:rPr>
          <w:noProof/>
        </w:rPr>
        <w:t>5.3.</w:t>
      </w:r>
      <w:r>
        <w:rPr>
          <w:rFonts w:eastAsiaTheme="minorEastAsia" w:cstheme="minorBidi"/>
          <w:smallCaps w:val="0"/>
          <w:noProof/>
          <w:sz w:val="24"/>
          <w:szCs w:val="24"/>
          <w:lang w:val="en-GB" w:eastAsia="en-GB"/>
        </w:rPr>
        <w:tab/>
      </w:r>
      <w:r>
        <w:rPr>
          <w:noProof/>
        </w:rPr>
        <w:t>PLANNING AND IMPLEMENTATION</w:t>
      </w:r>
      <w:r>
        <w:rPr>
          <w:noProof/>
        </w:rPr>
        <w:tab/>
      </w:r>
      <w:r>
        <w:rPr>
          <w:noProof/>
        </w:rPr>
        <w:fldChar w:fldCharType="begin"/>
      </w:r>
      <w:r>
        <w:rPr>
          <w:noProof/>
        </w:rPr>
        <w:instrText xml:space="preserve"> PAGEREF _Toc123980194 \h </w:instrText>
      </w:r>
      <w:r>
        <w:rPr>
          <w:noProof/>
        </w:rPr>
      </w:r>
      <w:r>
        <w:rPr>
          <w:noProof/>
        </w:rPr>
        <w:fldChar w:fldCharType="separate"/>
      </w:r>
      <w:r w:rsidR="00024D2A">
        <w:rPr>
          <w:noProof/>
        </w:rPr>
        <w:t>19</w:t>
      </w:r>
      <w:r>
        <w:rPr>
          <w:noProof/>
        </w:rPr>
        <w:fldChar w:fldCharType="end"/>
      </w:r>
    </w:p>
    <w:p w14:paraId="7612E8AE" w14:textId="415C1CA5" w:rsidR="00C61F53" w:rsidRDefault="00C61F53">
      <w:pPr>
        <w:pStyle w:val="TOC2"/>
        <w:rPr>
          <w:rFonts w:eastAsiaTheme="minorEastAsia" w:cstheme="minorBidi"/>
          <w:smallCaps w:val="0"/>
          <w:noProof/>
          <w:sz w:val="24"/>
          <w:szCs w:val="24"/>
          <w:lang w:val="en-GB" w:eastAsia="en-GB"/>
        </w:rPr>
      </w:pPr>
      <w:r>
        <w:rPr>
          <w:noProof/>
        </w:rPr>
        <w:t>5.4.</w:t>
      </w:r>
      <w:r>
        <w:rPr>
          <w:rFonts w:eastAsiaTheme="minorEastAsia" w:cstheme="minorBidi"/>
          <w:smallCaps w:val="0"/>
          <w:noProof/>
          <w:sz w:val="24"/>
          <w:szCs w:val="24"/>
          <w:lang w:val="en-GB" w:eastAsia="en-GB"/>
        </w:rPr>
        <w:tab/>
      </w:r>
      <w:r>
        <w:rPr>
          <w:noProof/>
        </w:rPr>
        <w:t>MONITORING AND PERFORMANCE</w:t>
      </w:r>
      <w:r>
        <w:rPr>
          <w:noProof/>
        </w:rPr>
        <w:tab/>
      </w:r>
      <w:r>
        <w:rPr>
          <w:noProof/>
        </w:rPr>
        <w:fldChar w:fldCharType="begin"/>
      </w:r>
      <w:r>
        <w:rPr>
          <w:noProof/>
        </w:rPr>
        <w:instrText xml:space="preserve"> PAGEREF _Toc123980195 \h </w:instrText>
      </w:r>
      <w:r>
        <w:rPr>
          <w:noProof/>
        </w:rPr>
      </w:r>
      <w:r>
        <w:rPr>
          <w:noProof/>
        </w:rPr>
        <w:fldChar w:fldCharType="separate"/>
      </w:r>
      <w:r w:rsidR="00024D2A">
        <w:rPr>
          <w:noProof/>
        </w:rPr>
        <w:t>22</w:t>
      </w:r>
      <w:r>
        <w:rPr>
          <w:noProof/>
        </w:rPr>
        <w:fldChar w:fldCharType="end"/>
      </w:r>
    </w:p>
    <w:p w14:paraId="4E7542B0" w14:textId="418A2E5D" w:rsidR="00C61F53" w:rsidRDefault="00C61F53">
      <w:pPr>
        <w:pStyle w:val="TOC2"/>
        <w:rPr>
          <w:rFonts w:eastAsiaTheme="minorEastAsia" w:cstheme="minorBidi"/>
          <w:smallCaps w:val="0"/>
          <w:noProof/>
          <w:sz w:val="24"/>
          <w:szCs w:val="24"/>
          <w:lang w:val="en-GB" w:eastAsia="en-GB"/>
        </w:rPr>
      </w:pPr>
      <w:r>
        <w:rPr>
          <w:noProof/>
        </w:rPr>
        <w:t>5.5.</w:t>
      </w:r>
      <w:r>
        <w:rPr>
          <w:rFonts w:eastAsiaTheme="minorEastAsia" w:cstheme="minorBidi"/>
          <w:smallCaps w:val="0"/>
          <w:noProof/>
          <w:sz w:val="24"/>
          <w:szCs w:val="24"/>
          <w:lang w:val="en-GB" w:eastAsia="en-GB"/>
        </w:rPr>
        <w:tab/>
      </w:r>
      <w:r>
        <w:rPr>
          <w:noProof/>
        </w:rPr>
        <w:t>AUDIT and REVIEW</w:t>
      </w:r>
      <w:r>
        <w:rPr>
          <w:noProof/>
        </w:rPr>
        <w:tab/>
      </w:r>
      <w:r>
        <w:rPr>
          <w:noProof/>
        </w:rPr>
        <w:fldChar w:fldCharType="begin"/>
      </w:r>
      <w:r>
        <w:rPr>
          <w:noProof/>
        </w:rPr>
        <w:instrText xml:space="preserve"> PAGEREF _Toc123980196 \h </w:instrText>
      </w:r>
      <w:r>
        <w:rPr>
          <w:noProof/>
        </w:rPr>
      </w:r>
      <w:r>
        <w:rPr>
          <w:noProof/>
        </w:rPr>
        <w:fldChar w:fldCharType="separate"/>
      </w:r>
      <w:r w:rsidR="00024D2A">
        <w:rPr>
          <w:noProof/>
        </w:rPr>
        <w:t>22</w:t>
      </w:r>
      <w:r>
        <w:rPr>
          <w:noProof/>
        </w:rPr>
        <w:fldChar w:fldCharType="end"/>
      </w:r>
    </w:p>
    <w:p w14:paraId="038C2DF0" w14:textId="3849B8E3" w:rsidR="00C61F53" w:rsidRDefault="00C61F53" w:rsidP="00C61F53">
      <w:pPr>
        <w:pStyle w:val="TOC1"/>
        <w:rPr>
          <w:rFonts w:eastAsiaTheme="minorEastAsia" w:cstheme="minorBidi"/>
          <w:noProof/>
          <w:sz w:val="24"/>
          <w:szCs w:val="24"/>
          <w:lang w:val="en-GB" w:eastAsia="en-GB"/>
        </w:rPr>
      </w:pPr>
      <w:r>
        <w:rPr>
          <w:noProof/>
        </w:rPr>
        <w:lastRenderedPageBreak/>
        <w:t>6.</w:t>
      </w:r>
      <w:r>
        <w:rPr>
          <w:rFonts w:eastAsiaTheme="minorEastAsia" w:cstheme="minorBidi"/>
          <w:noProof/>
          <w:sz w:val="24"/>
          <w:szCs w:val="24"/>
          <w:lang w:val="en-GB" w:eastAsia="en-GB"/>
        </w:rPr>
        <w:tab/>
      </w:r>
      <w:r>
        <w:rPr>
          <w:noProof/>
        </w:rPr>
        <w:t>ENVIRONMENTAL POLICY</w:t>
      </w:r>
      <w:r>
        <w:rPr>
          <w:noProof/>
        </w:rPr>
        <w:tab/>
      </w:r>
      <w:r>
        <w:rPr>
          <w:noProof/>
        </w:rPr>
        <w:fldChar w:fldCharType="begin"/>
      </w:r>
      <w:r>
        <w:rPr>
          <w:noProof/>
        </w:rPr>
        <w:instrText xml:space="preserve"> PAGEREF _Toc123980197 \h </w:instrText>
      </w:r>
      <w:r>
        <w:rPr>
          <w:noProof/>
        </w:rPr>
      </w:r>
      <w:r>
        <w:rPr>
          <w:noProof/>
        </w:rPr>
        <w:fldChar w:fldCharType="separate"/>
      </w:r>
      <w:r w:rsidR="00024D2A">
        <w:rPr>
          <w:noProof/>
        </w:rPr>
        <w:t>25</w:t>
      </w:r>
      <w:r>
        <w:rPr>
          <w:noProof/>
        </w:rPr>
        <w:fldChar w:fldCharType="end"/>
      </w:r>
    </w:p>
    <w:p w14:paraId="33CAF50E" w14:textId="532949E9" w:rsidR="00C61F53" w:rsidRDefault="00C61F53">
      <w:pPr>
        <w:pStyle w:val="TOC2"/>
        <w:rPr>
          <w:rFonts w:eastAsiaTheme="minorEastAsia" w:cstheme="minorBidi"/>
          <w:smallCaps w:val="0"/>
          <w:noProof/>
          <w:sz w:val="24"/>
          <w:szCs w:val="24"/>
          <w:lang w:val="en-GB" w:eastAsia="en-GB"/>
        </w:rPr>
      </w:pPr>
      <w:r>
        <w:rPr>
          <w:noProof/>
        </w:rPr>
        <w:t>6.1.</w:t>
      </w:r>
      <w:r>
        <w:rPr>
          <w:rFonts w:eastAsiaTheme="minorEastAsia" w:cstheme="minorBidi"/>
          <w:smallCaps w:val="0"/>
          <w:noProof/>
          <w:sz w:val="24"/>
          <w:szCs w:val="24"/>
          <w:lang w:val="en-GB" w:eastAsia="en-GB"/>
        </w:rPr>
        <w:tab/>
      </w:r>
      <w:r>
        <w:rPr>
          <w:noProof/>
        </w:rPr>
        <w:t>Fifteen Golden Rules</w:t>
      </w:r>
      <w:r>
        <w:rPr>
          <w:noProof/>
        </w:rPr>
        <w:tab/>
      </w:r>
      <w:r>
        <w:rPr>
          <w:noProof/>
        </w:rPr>
        <w:fldChar w:fldCharType="begin"/>
      </w:r>
      <w:r>
        <w:rPr>
          <w:noProof/>
        </w:rPr>
        <w:instrText xml:space="preserve"> PAGEREF _Toc123980198 \h </w:instrText>
      </w:r>
      <w:r>
        <w:rPr>
          <w:noProof/>
        </w:rPr>
      </w:r>
      <w:r>
        <w:rPr>
          <w:noProof/>
        </w:rPr>
        <w:fldChar w:fldCharType="separate"/>
      </w:r>
      <w:r w:rsidR="00024D2A">
        <w:rPr>
          <w:noProof/>
        </w:rPr>
        <w:t>25</w:t>
      </w:r>
      <w:r>
        <w:rPr>
          <w:noProof/>
        </w:rPr>
        <w:fldChar w:fldCharType="end"/>
      </w:r>
    </w:p>
    <w:p w14:paraId="0C27DBA7" w14:textId="4EB5F92B" w:rsidR="00C61F53" w:rsidRDefault="00C61F53" w:rsidP="00C61F53">
      <w:pPr>
        <w:pStyle w:val="TOC1"/>
        <w:rPr>
          <w:rFonts w:eastAsiaTheme="minorEastAsia" w:cstheme="minorBidi"/>
          <w:noProof/>
          <w:sz w:val="24"/>
          <w:szCs w:val="24"/>
          <w:lang w:val="en-GB" w:eastAsia="en-GB"/>
        </w:rPr>
      </w:pPr>
      <w:r>
        <w:rPr>
          <w:noProof/>
        </w:rPr>
        <w:t>7.</w:t>
      </w:r>
      <w:r>
        <w:rPr>
          <w:rFonts w:eastAsiaTheme="minorEastAsia" w:cstheme="minorBidi"/>
          <w:noProof/>
          <w:sz w:val="24"/>
          <w:szCs w:val="24"/>
          <w:lang w:val="en-GB" w:eastAsia="en-GB"/>
        </w:rPr>
        <w:tab/>
      </w:r>
      <w:r>
        <w:rPr>
          <w:noProof/>
        </w:rPr>
        <w:t>WELSH LANGUAGE POLICY</w:t>
      </w:r>
      <w:r>
        <w:rPr>
          <w:noProof/>
        </w:rPr>
        <w:tab/>
      </w:r>
      <w:r>
        <w:rPr>
          <w:noProof/>
        </w:rPr>
        <w:fldChar w:fldCharType="begin"/>
      </w:r>
      <w:r>
        <w:rPr>
          <w:noProof/>
        </w:rPr>
        <w:instrText xml:space="preserve"> PAGEREF _Toc123980199 \h </w:instrText>
      </w:r>
      <w:r>
        <w:rPr>
          <w:noProof/>
        </w:rPr>
      </w:r>
      <w:r>
        <w:rPr>
          <w:noProof/>
        </w:rPr>
        <w:fldChar w:fldCharType="separate"/>
      </w:r>
      <w:r w:rsidR="00024D2A">
        <w:rPr>
          <w:noProof/>
        </w:rPr>
        <w:t>26</w:t>
      </w:r>
      <w:r>
        <w:rPr>
          <w:noProof/>
        </w:rPr>
        <w:fldChar w:fldCharType="end"/>
      </w:r>
    </w:p>
    <w:p w14:paraId="702246AB" w14:textId="3BE9B5AD" w:rsidR="00C61F53" w:rsidRDefault="00C61F53" w:rsidP="00C61F53">
      <w:pPr>
        <w:pStyle w:val="TOC1"/>
        <w:rPr>
          <w:rFonts w:eastAsiaTheme="minorEastAsia" w:cstheme="minorBidi"/>
          <w:noProof/>
          <w:sz w:val="24"/>
          <w:szCs w:val="24"/>
          <w:lang w:val="en-GB" w:eastAsia="en-GB"/>
        </w:rPr>
      </w:pPr>
      <w:r>
        <w:rPr>
          <w:noProof/>
        </w:rPr>
        <w:t>8.</w:t>
      </w:r>
      <w:r>
        <w:rPr>
          <w:rFonts w:eastAsiaTheme="minorEastAsia" w:cstheme="minorBidi"/>
          <w:noProof/>
          <w:sz w:val="24"/>
          <w:szCs w:val="24"/>
          <w:lang w:val="en-GB" w:eastAsia="en-GB"/>
        </w:rPr>
        <w:tab/>
      </w:r>
      <w:r>
        <w:rPr>
          <w:noProof/>
        </w:rPr>
        <w:t>FINANCIAL POLICY</w:t>
      </w:r>
      <w:r>
        <w:rPr>
          <w:noProof/>
        </w:rPr>
        <w:tab/>
      </w:r>
      <w:r>
        <w:rPr>
          <w:noProof/>
        </w:rPr>
        <w:fldChar w:fldCharType="begin"/>
      </w:r>
      <w:r>
        <w:rPr>
          <w:noProof/>
        </w:rPr>
        <w:instrText xml:space="preserve"> PAGEREF _Toc123980200 \h </w:instrText>
      </w:r>
      <w:r>
        <w:rPr>
          <w:noProof/>
        </w:rPr>
      </w:r>
      <w:r>
        <w:rPr>
          <w:noProof/>
        </w:rPr>
        <w:fldChar w:fldCharType="separate"/>
      </w:r>
      <w:r w:rsidR="00024D2A">
        <w:rPr>
          <w:noProof/>
        </w:rPr>
        <w:t>27</w:t>
      </w:r>
      <w:r>
        <w:rPr>
          <w:noProof/>
        </w:rPr>
        <w:fldChar w:fldCharType="end"/>
      </w:r>
    </w:p>
    <w:p w14:paraId="6DFE0661" w14:textId="598D7EF0" w:rsidR="00C61F53" w:rsidRDefault="00C61F53">
      <w:pPr>
        <w:pStyle w:val="TOC2"/>
        <w:rPr>
          <w:rFonts w:eastAsiaTheme="minorEastAsia" w:cstheme="minorBidi"/>
          <w:smallCaps w:val="0"/>
          <w:noProof/>
          <w:sz w:val="24"/>
          <w:szCs w:val="24"/>
          <w:lang w:val="en-GB" w:eastAsia="en-GB"/>
        </w:rPr>
      </w:pPr>
      <w:r>
        <w:rPr>
          <w:noProof/>
        </w:rPr>
        <w:t>8.1.</w:t>
      </w:r>
      <w:r>
        <w:rPr>
          <w:rFonts w:eastAsiaTheme="minorEastAsia" w:cstheme="minorBidi"/>
          <w:smallCaps w:val="0"/>
          <w:noProof/>
          <w:sz w:val="24"/>
          <w:szCs w:val="24"/>
          <w:lang w:val="en-GB" w:eastAsia="en-GB"/>
        </w:rPr>
        <w:tab/>
      </w:r>
      <w:r>
        <w:rPr>
          <w:noProof/>
        </w:rPr>
        <w:t>Introduction</w:t>
      </w:r>
      <w:r>
        <w:rPr>
          <w:noProof/>
        </w:rPr>
        <w:tab/>
      </w:r>
      <w:r>
        <w:rPr>
          <w:noProof/>
        </w:rPr>
        <w:fldChar w:fldCharType="begin"/>
      </w:r>
      <w:r>
        <w:rPr>
          <w:noProof/>
        </w:rPr>
        <w:instrText xml:space="preserve"> PAGEREF _Toc123980201 \h </w:instrText>
      </w:r>
      <w:r>
        <w:rPr>
          <w:noProof/>
        </w:rPr>
      </w:r>
      <w:r>
        <w:rPr>
          <w:noProof/>
        </w:rPr>
        <w:fldChar w:fldCharType="separate"/>
      </w:r>
      <w:r w:rsidR="00024D2A">
        <w:rPr>
          <w:noProof/>
        </w:rPr>
        <w:t>27</w:t>
      </w:r>
      <w:r>
        <w:rPr>
          <w:noProof/>
        </w:rPr>
        <w:fldChar w:fldCharType="end"/>
      </w:r>
    </w:p>
    <w:p w14:paraId="4547A59C" w14:textId="027ABE64" w:rsidR="00C61F53" w:rsidRDefault="00C61F53">
      <w:pPr>
        <w:pStyle w:val="TOC2"/>
        <w:rPr>
          <w:rFonts w:eastAsiaTheme="minorEastAsia" w:cstheme="minorBidi"/>
          <w:smallCaps w:val="0"/>
          <w:noProof/>
          <w:sz w:val="24"/>
          <w:szCs w:val="24"/>
          <w:lang w:val="en-GB" w:eastAsia="en-GB"/>
        </w:rPr>
      </w:pPr>
      <w:r>
        <w:rPr>
          <w:noProof/>
        </w:rPr>
        <w:t>8.2.</w:t>
      </w:r>
      <w:r>
        <w:rPr>
          <w:rFonts w:eastAsiaTheme="minorEastAsia" w:cstheme="minorBidi"/>
          <w:smallCaps w:val="0"/>
          <w:noProof/>
          <w:sz w:val="24"/>
          <w:szCs w:val="24"/>
          <w:lang w:val="en-GB" w:eastAsia="en-GB"/>
        </w:rPr>
        <w:tab/>
      </w:r>
      <w:r>
        <w:rPr>
          <w:noProof/>
        </w:rPr>
        <w:t>Banking</w:t>
      </w:r>
      <w:r>
        <w:rPr>
          <w:noProof/>
        </w:rPr>
        <w:tab/>
      </w:r>
      <w:r>
        <w:rPr>
          <w:noProof/>
        </w:rPr>
        <w:fldChar w:fldCharType="begin"/>
      </w:r>
      <w:r>
        <w:rPr>
          <w:noProof/>
        </w:rPr>
        <w:instrText xml:space="preserve"> PAGEREF _Toc123980202 \h </w:instrText>
      </w:r>
      <w:r>
        <w:rPr>
          <w:noProof/>
        </w:rPr>
      </w:r>
      <w:r>
        <w:rPr>
          <w:noProof/>
        </w:rPr>
        <w:fldChar w:fldCharType="separate"/>
      </w:r>
      <w:r w:rsidR="00024D2A">
        <w:rPr>
          <w:noProof/>
        </w:rPr>
        <w:t>28</w:t>
      </w:r>
      <w:r>
        <w:rPr>
          <w:noProof/>
        </w:rPr>
        <w:fldChar w:fldCharType="end"/>
      </w:r>
    </w:p>
    <w:p w14:paraId="68A91A93" w14:textId="647D1EA0" w:rsidR="00C61F53" w:rsidRDefault="00C61F53">
      <w:pPr>
        <w:pStyle w:val="TOC2"/>
        <w:rPr>
          <w:rFonts w:eastAsiaTheme="minorEastAsia" w:cstheme="minorBidi"/>
          <w:smallCaps w:val="0"/>
          <w:noProof/>
          <w:sz w:val="24"/>
          <w:szCs w:val="24"/>
          <w:lang w:val="en-GB" w:eastAsia="en-GB"/>
        </w:rPr>
      </w:pPr>
      <w:r>
        <w:rPr>
          <w:noProof/>
        </w:rPr>
        <w:t>8.3.</w:t>
      </w:r>
      <w:r>
        <w:rPr>
          <w:rFonts w:eastAsiaTheme="minorEastAsia" w:cstheme="minorBidi"/>
          <w:smallCaps w:val="0"/>
          <w:noProof/>
          <w:sz w:val="24"/>
          <w:szCs w:val="24"/>
          <w:lang w:val="en-GB" w:eastAsia="en-GB"/>
        </w:rPr>
        <w:tab/>
      </w:r>
      <w:r>
        <w:rPr>
          <w:noProof/>
        </w:rPr>
        <w:t>Receipts (income)</w:t>
      </w:r>
      <w:r>
        <w:rPr>
          <w:noProof/>
        </w:rPr>
        <w:tab/>
      </w:r>
      <w:r>
        <w:rPr>
          <w:noProof/>
        </w:rPr>
        <w:fldChar w:fldCharType="begin"/>
      </w:r>
      <w:r>
        <w:rPr>
          <w:noProof/>
        </w:rPr>
        <w:instrText xml:space="preserve"> PAGEREF _Toc123980203 \h </w:instrText>
      </w:r>
      <w:r>
        <w:rPr>
          <w:noProof/>
        </w:rPr>
      </w:r>
      <w:r>
        <w:rPr>
          <w:noProof/>
        </w:rPr>
        <w:fldChar w:fldCharType="separate"/>
      </w:r>
      <w:r w:rsidR="00024D2A">
        <w:rPr>
          <w:noProof/>
        </w:rPr>
        <w:t>28</w:t>
      </w:r>
      <w:r>
        <w:rPr>
          <w:noProof/>
        </w:rPr>
        <w:fldChar w:fldCharType="end"/>
      </w:r>
    </w:p>
    <w:p w14:paraId="3A6D6F7D" w14:textId="1B79EE87" w:rsidR="00C61F53" w:rsidRDefault="00C61F53">
      <w:pPr>
        <w:pStyle w:val="TOC2"/>
        <w:rPr>
          <w:rFonts w:eastAsiaTheme="minorEastAsia" w:cstheme="minorBidi"/>
          <w:smallCaps w:val="0"/>
          <w:noProof/>
          <w:sz w:val="24"/>
          <w:szCs w:val="24"/>
          <w:lang w:val="en-GB" w:eastAsia="en-GB"/>
        </w:rPr>
      </w:pPr>
      <w:r>
        <w:rPr>
          <w:noProof/>
        </w:rPr>
        <w:t>8.4.</w:t>
      </w:r>
      <w:r>
        <w:rPr>
          <w:rFonts w:eastAsiaTheme="minorEastAsia" w:cstheme="minorBidi"/>
          <w:smallCaps w:val="0"/>
          <w:noProof/>
          <w:sz w:val="24"/>
          <w:szCs w:val="24"/>
          <w:lang w:val="en-GB" w:eastAsia="en-GB"/>
        </w:rPr>
        <w:tab/>
      </w:r>
      <w:r>
        <w:rPr>
          <w:noProof/>
        </w:rPr>
        <w:t>Payments (expenditure)</w:t>
      </w:r>
      <w:r>
        <w:rPr>
          <w:noProof/>
        </w:rPr>
        <w:tab/>
      </w:r>
      <w:r>
        <w:rPr>
          <w:noProof/>
        </w:rPr>
        <w:fldChar w:fldCharType="begin"/>
      </w:r>
      <w:r>
        <w:rPr>
          <w:noProof/>
        </w:rPr>
        <w:instrText xml:space="preserve"> PAGEREF _Toc123980204 \h </w:instrText>
      </w:r>
      <w:r>
        <w:rPr>
          <w:noProof/>
        </w:rPr>
      </w:r>
      <w:r>
        <w:rPr>
          <w:noProof/>
        </w:rPr>
        <w:fldChar w:fldCharType="separate"/>
      </w:r>
      <w:r w:rsidR="00024D2A">
        <w:rPr>
          <w:noProof/>
        </w:rPr>
        <w:t>28</w:t>
      </w:r>
      <w:r>
        <w:rPr>
          <w:noProof/>
        </w:rPr>
        <w:fldChar w:fldCharType="end"/>
      </w:r>
    </w:p>
    <w:p w14:paraId="135AF271" w14:textId="044FE34F" w:rsidR="00C61F53" w:rsidRDefault="00C61F53">
      <w:pPr>
        <w:pStyle w:val="TOC2"/>
        <w:rPr>
          <w:rFonts w:eastAsiaTheme="minorEastAsia" w:cstheme="minorBidi"/>
          <w:smallCaps w:val="0"/>
          <w:noProof/>
          <w:sz w:val="24"/>
          <w:szCs w:val="24"/>
          <w:lang w:val="en-GB" w:eastAsia="en-GB"/>
        </w:rPr>
      </w:pPr>
      <w:r>
        <w:rPr>
          <w:noProof/>
        </w:rPr>
        <w:t>8.5.</w:t>
      </w:r>
      <w:r>
        <w:rPr>
          <w:rFonts w:eastAsiaTheme="minorEastAsia" w:cstheme="minorBidi"/>
          <w:smallCaps w:val="0"/>
          <w:noProof/>
          <w:sz w:val="24"/>
          <w:szCs w:val="24"/>
          <w:lang w:val="en-GB" w:eastAsia="en-GB"/>
        </w:rPr>
        <w:tab/>
      </w:r>
      <w:r>
        <w:rPr>
          <w:noProof/>
        </w:rPr>
        <w:t>Payment Documentation</w:t>
      </w:r>
      <w:r>
        <w:rPr>
          <w:noProof/>
        </w:rPr>
        <w:tab/>
      </w:r>
      <w:r>
        <w:rPr>
          <w:noProof/>
        </w:rPr>
        <w:fldChar w:fldCharType="begin"/>
      </w:r>
      <w:r>
        <w:rPr>
          <w:noProof/>
        </w:rPr>
        <w:instrText xml:space="preserve"> PAGEREF _Toc123980205 \h </w:instrText>
      </w:r>
      <w:r>
        <w:rPr>
          <w:noProof/>
        </w:rPr>
      </w:r>
      <w:r>
        <w:rPr>
          <w:noProof/>
        </w:rPr>
        <w:fldChar w:fldCharType="separate"/>
      </w:r>
      <w:r w:rsidR="00024D2A">
        <w:rPr>
          <w:noProof/>
        </w:rPr>
        <w:t>29</w:t>
      </w:r>
      <w:r>
        <w:rPr>
          <w:noProof/>
        </w:rPr>
        <w:fldChar w:fldCharType="end"/>
      </w:r>
    </w:p>
    <w:p w14:paraId="23139F56" w14:textId="528A845B" w:rsidR="00C61F53" w:rsidRDefault="00C61F53">
      <w:pPr>
        <w:pStyle w:val="TOC2"/>
        <w:rPr>
          <w:rFonts w:eastAsiaTheme="minorEastAsia" w:cstheme="minorBidi"/>
          <w:smallCaps w:val="0"/>
          <w:noProof/>
          <w:sz w:val="24"/>
          <w:szCs w:val="24"/>
          <w:lang w:val="en-GB" w:eastAsia="en-GB"/>
        </w:rPr>
      </w:pPr>
      <w:r>
        <w:rPr>
          <w:noProof/>
        </w:rPr>
        <w:t>8.6.</w:t>
      </w:r>
      <w:r>
        <w:rPr>
          <w:rFonts w:eastAsiaTheme="minorEastAsia" w:cstheme="minorBidi"/>
          <w:smallCaps w:val="0"/>
          <w:noProof/>
          <w:sz w:val="24"/>
          <w:szCs w:val="24"/>
          <w:lang w:val="en-GB" w:eastAsia="en-GB"/>
        </w:rPr>
        <w:tab/>
      </w:r>
      <w:r>
        <w:rPr>
          <w:noProof/>
        </w:rPr>
        <w:t>Cheque Signatures and Cash Cards</w:t>
      </w:r>
      <w:r>
        <w:rPr>
          <w:noProof/>
        </w:rPr>
        <w:tab/>
      </w:r>
      <w:r>
        <w:rPr>
          <w:noProof/>
        </w:rPr>
        <w:fldChar w:fldCharType="begin"/>
      </w:r>
      <w:r>
        <w:rPr>
          <w:noProof/>
        </w:rPr>
        <w:instrText xml:space="preserve"> PAGEREF _Toc123980206 \h </w:instrText>
      </w:r>
      <w:r>
        <w:rPr>
          <w:noProof/>
        </w:rPr>
      </w:r>
      <w:r>
        <w:rPr>
          <w:noProof/>
        </w:rPr>
        <w:fldChar w:fldCharType="separate"/>
      </w:r>
      <w:r w:rsidR="00024D2A">
        <w:rPr>
          <w:noProof/>
        </w:rPr>
        <w:t>31</w:t>
      </w:r>
      <w:r>
        <w:rPr>
          <w:noProof/>
        </w:rPr>
        <w:fldChar w:fldCharType="end"/>
      </w:r>
    </w:p>
    <w:p w14:paraId="42D46841" w14:textId="6F386710" w:rsidR="00C61F53" w:rsidRDefault="00C61F53">
      <w:pPr>
        <w:pStyle w:val="TOC2"/>
        <w:rPr>
          <w:rFonts w:eastAsiaTheme="minorEastAsia" w:cstheme="minorBidi"/>
          <w:smallCaps w:val="0"/>
          <w:noProof/>
          <w:sz w:val="24"/>
          <w:szCs w:val="24"/>
          <w:lang w:val="en-GB" w:eastAsia="en-GB"/>
        </w:rPr>
      </w:pPr>
      <w:r>
        <w:rPr>
          <w:noProof/>
        </w:rPr>
        <w:t>8.7.</w:t>
      </w:r>
      <w:r>
        <w:rPr>
          <w:rFonts w:eastAsiaTheme="minorEastAsia" w:cstheme="minorBidi"/>
          <w:smallCaps w:val="0"/>
          <w:noProof/>
          <w:sz w:val="24"/>
          <w:szCs w:val="24"/>
          <w:lang w:val="en-GB" w:eastAsia="en-GB"/>
        </w:rPr>
        <w:tab/>
      </w:r>
      <w:r>
        <w:rPr>
          <w:noProof/>
        </w:rPr>
        <w:t>Other Undertakings</w:t>
      </w:r>
      <w:r>
        <w:rPr>
          <w:noProof/>
        </w:rPr>
        <w:tab/>
      </w:r>
      <w:r>
        <w:rPr>
          <w:noProof/>
        </w:rPr>
        <w:fldChar w:fldCharType="begin"/>
      </w:r>
      <w:r>
        <w:rPr>
          <w:noProof/>
        </w:rPr>
        <w:instrText xml:space="preserve"> PAGEREF _Toc123980207 \h </w:instrText>
      </w:r>
      <w:r>
        <w:rPr>
          <w:noProof/>
        </w:rPr>
      </w:r>
      <w:r>
        <w:rPr>
          <w:noProof/>
        </w:rPr>
        <w:fldChar w:fldCharType="separate"/>
      </w:r>
      <w:r w:rsidR="00024D2A">
        <w:rPr>
          <w:noProof/>
        </w:rPr>
        <w:t>31</w:t>
      </w:r>
      <w:r>
        <w:rPr>
          <w:noProof/>
        </w:rPr>
        <w:fldChar w:fldCharType="end"/>
      </w:r>
    </w:p>
    <w:p w14:paraId="69B0606D" w14:textId="06239A8D" w:rsidR="00C61F53" w:rsidRDefault="00C61F53">
      <w:pPr>
        <w:pStyle w:val="TOC2"/>
        <w:rPr>
          <w:rFonts w:eastAsiaTheme="minorEastAsia" w:cstheme="minorBidi"/>
          <w:smallCaps w:val="0"/>
          <w:noProof/>
          <w:sz w:val="24"/>
          <w:szCs w:val="24"/>
          <w:lang w:val="en-GB" w:eastAsia="en-GB"/>
        </w:rPr>
      </w:pPr>
      <w:r>
        <w:rPr>
          <w:noProof/>
        </w:rPr>
        <w:t>8.8.</w:t>
      </w:r>
      <w:r>
        <w:rPr>
          <w:rFonts w:eastAsiaTheme="minorEastAsia" w:cstheme="minorBidi"/>
          <w:smallCaps w:val="0"/>
          <w:noProof/>
          <w:sz w:val="24"/>
          <w:szCs w:val="24"/>
          <w:lang w:val="en-GB" w:eastAsia="en-GB"/>
        </w:rPr>
        <w:tab/>
      </w:r>
      <w:r>
        <w:rPr>
          <w:noProof/>
        </w:rPr>
        <w:t>Confidentiality</w:t>
      </w:r>
      <w:r>
        <w:rPr>
          <w:noProof/>
        </w:rPr>
        <w:tab/>
      </w:r>
      <w:r>
        <w:rPr>
          <w:noProof/>
        </w:rPr>
        <w:fldChar w:fldCharType="begin"/>
      </w:r>
      <w:r>
        <w:rPr>
          <w:noProof/>
        </w:rPr>
        <w:instrText xml:space="preserve"> PAGEREF _Toc123980208 \h </w:instrText>
      </w:r>
      <w:r>
        <w:rPr>
          <w:noProof/>
        </w:rPr>
      </w:r>
      <w:r>
        <w:rPr>
          <w:noProof/>
        </w:rPr>
        <w:fldChar w:fldCharType="separate"/>
      </w:r>
      <w:r w:rsidR="00024D2A">
        <w:rPr>
          <w:noProof/>
        </w:rPr>
        <w:t>31</w:t>
      </w:r>
      <w:r>
        <w:rPr>
          <w:noProof/>
        </w:rPr>
        <w:fldChar w:fldCharType="end"/>
      </w:r>
    </w:p>
    <w:p w14:paraId="2E701522" w14:textId="7B843EB9" w:rsidR="00C61F53" w:rsidRDefault="00C61F53">
      <w:pPr>
        <w:pStyle w:val="TOC2"/>
        <w:rPr>
          <w:rFonts w:eastAsiaTheme="minorEastAsia" w:cstheme="minorBidi"/>
          <w:smallCaps w:val="0"/>
          <w:noProof/>
          <w:sz w:val="24"/>
          <w:szCs w:val="24"/>
          <w:lang w:val="en-GB" w:eastAsia="en-GB"/>
        </w:rPr>
      </w:pPr>
      <w:r>
        <w:rPr>
          <w:noProof/>
        </w:rPr>
        <w:t>8.9.</w:t>
      </w:r>
      <w:r>
        <w:rPr>
          <w:rFonts w:eastAsiaTheme="minorEastAsia" w:cstheme="minorBidi"/>
          <w:smallCaps w:val="0"/>
          <w:noProof/>
          <w:sz w:val="24"/>
          <w:szCs w:val="24"/>
          <w:lang w:val="en-GB" w:eastAsia="en-GB"/>
        </w:rPr>
        <w:tab/>
      </w:r>
      <w:r>
        <w:rPr>
          <w:noProof/>
        </w:rPr>
        <w:t>Other Rules</w:t>
      </w:r>
      <w:r>
        <w:rPr>
          <w:noProof/>
        </w:rPr>
        <w:tab/>
      </w:r>
      <w:r>
        <w:rPr>
          <w:noProof/>
        </w:rPr>
        <w:fldChar w:fldCharType="begin"/>
      </w:r>
      <w:r>
        <w:rPr>
          <w:noProof/>
        </w:rPr>
        <w:instrText xml:space="preserve"> PAGEREF _Toc123980209 \h </w:instrText>
      </w:r>
      <w:r>
        <w:rPr>
          <w:noProof/>
        </w:rPr>
      </w:r>
      <w:r>
        <w:rPr>
          <w:noProof/>
        </w:rPr>
        <w:fldChar w:fldCharType="separate"/>
      </w:r>
      <w:r w:rsidR="00024D2A">
        <w:rPr>
          <w:noProof/>
        </w:rPr>
        <w:t>32</w:t>
      </w:r>
      <w:r>
        <w:rPr>
          <w:noProof/>
        </w:rPr>
        <w:fldChar w:fldCharType="end"/>
      </w:r>
    </w:p>
    <w:p w14:paraId="1CE78388" w14:textId="62D8D23D" w:rsidR="00C61F53" w:rsidRDefault="00C61F53" w:rsidP="00C61F53">
      <w:pPr>
        <w:pStyle w:val="TOC1"/>
        <w:rPr>
          <w:rFonts w:eastAsiaTheme="minorEastAsia" w:cstheme="minorBidi"/>
          <w:noProof/>
          <w:sz w:val="24"/>
          <w:szCs w:val="24"/>
          <w:lang w:val="en-GB" w:eastAsia="en-GB"/>
        </w:rPr>
      </w:pPr>
      <w:r>
        <w:rPr>
          <w:noProof/>
        </w:rPr>
        <w:t>9.</w:t>
      </w:r>
      <w:r>
        <w:rPr>
          <w:rFonts w:eastAsiaTheme="minorEastAsia" w:cstheme="minorBidi"/>
          <w:noProof/>
          <w:sz w:val="24"/>
          <w:szCs w:val="24"/>
          <w:lang w:val="en-GB" w:eastAsia="en-GB"/>
        </w:rPr>
        <w:tab/>
      </w:r>
      <w:r>
        <w:rPr>
          <w:noProof/>
        </w:rPr>
        <w:t>SAFEGUARDING POLICY &amp; BEHAVIOUR CODE</w:t>
      </w:r>
      <w:r>
        <w:rPr>
          <w:noProof/>
        </w:rPr>
        <w:tab/>
      </w:r>
      <w:r>
        <w:rPr>
          <w:noProof/>
        </w:rPr>
        <w:fldChar w:fldCharType="begin"/>
      </w:r>
      <w:r>
        <w:rPr>
          <w:noProof/>
        </w:rPr>
        <w:instrText xml:space="preserve"> PAGEREF _Toc123980210 \h </w:instrText>
      </w:r>
      <w:r>
        <w:rPr>
          <w:noProof/>
        </w:rPr>
      </w:r>
      <w:r>
        <w:rPr>
          <w:noProof/>
        </w:rPr>
        <w:fldChar w:fldCharType="separate"/>
      </w:r>
      <w:r w:rsidR="00024D2A">
        <w:rPr>
          <w:noProof/>
        </w:rPr>
        <w:t>33</w:t>
      </w:r>
      <w:r>
        <w:rPr>
          <w:noProof/>
        </w:rPr>
        <w:fldChar w:fldCharType="end"/>
      </w:r>
    </w:p>
    <w:p w14:paraId="78ADCB80" w14:textId="13FF0E6C" w:rsidR="00C61F53" w:rsidRDefault="00C61F53">
      <w:pPr>
        <w:pStyle w:val="TOC2"/>
        <w:rPr>
          <w:rFonts w:eastAsiaTheme="minorEastAsia" w:cstheme="minorBidi"/>
          <w:smallCaps w:val="0"/>
          <w:noProof/>
          <w:sz w:val="24"/>
          <w:szCs w:val="24"/>
          <w:lang w:val="en-GB" w:eastAsia="en-GB"/>
        </w:rPr>
      </w:pPr>
      <w:r>
        <w:rPr>
          <w:noProof/>
        </w:rPr>
        <w:t>9.1.</w:t>
      </w:r>
      <w:r>
        <w:rPr>
          <w:rFonts w:eastAsiaTheme="minorEastAsia" w:cstheme="minorBidi"/>
          <w:smallCaps w:val="0"/>
          <w:noProof/>
          <w:sz w:val="24"/>
          <w:szCs w:val="24"/>
          <w:lang w:val="en-GB" w:eastAsia="en-GB"/>
        </w:rPr>
        <w:tab/>
      </w:r>
      <w:r>
        <w:rPr>
          <w:noProof/>
        </w:rPr>
        <w:t>INTRODUCTION</w:t>
      </w:r>
      <w:r>
        <w:rPr>
          <w:noProof/>
        </w:rPr>
        <w:tab/>
      </w:r>
      <w:r>
        <w:rPr>
          <w:noProof/>
        </w:rPr>
        <w:fldChar w:fldCharType="begin"/>
      </w:r>
      <w:r>
        <w:rPr>
          <w:noProof/>
        </w:rPr>
        <w:instrText xml:space="preserve"> PAGEREF _Toc123980211 \h </w:instrText>
      </w:r>
      <w:r>
        <w:rPr>
          <w:noProof/>
        </w:rPr>
      </w:r>
      <w:r>
        <w:rPr>
          <w:noProof/>
        </w:rPr>
        <w:fldChar w:fldCharType="separate"/>
      </w:r>
      <w:r w:rsidR="00024D2A">
        <w:rPr>
          <w:noProof/>
        </w:rPr>
        <w:t>33</w:t>
      </w:r>
      <w:r>
        <w:rPr>
          <w:noProof/>
        </w:rPr>
        <w:fldChar w:fldCharType="end"/>
      </w:r>
    </w:p>
    <w:p w14:paraId="3E64D833" w14:textId="347BE53E" w:rsidR="00C61F53" w:rsidRDefault="00C61F53">
      <w:pPr>
        <w:pStyle w:val="TOC2"/>
        <w:rPr>
          <w:rFonts w:eastAsiaTheme="minorEastAsia" w:cstheme="minorBidi"/>
          <w:smallCaps w:val="0"/>
          <w:noProof/>
          <w:sz w:val="24"/>
          <w:szCs w:val="24"/>
          <w:lang w:val="en-GB" w:eastAsia="en-GB"/>
        </w:rPr>
      </w:pPr>
      <w:r>
        <w:rPr>
          <w:noProof/>
        </w:rPr>
        <w:t>9.2.</w:t>
      </w:r>
      <w:r>
        <w:rPr>
          <w:rFonts w:eastAsiaTheme="minorEastAsia" w:cstheme="minorBidi"/>
          <w:smallCaps w:val="0"/>
          <w:noProof/>
          <w:sz w:val="24"/>
          <w:szCs w:val="24"/>
          <w:lang w:val="en-GB" w:eastAsia="en-GB"/>
        </w:rPr>
        <w:tab/>
      </w:r>
      <w:r>
        <w:rPr>
          <w:noProof/>
        </w:rPr>
        <w:t>DEFINING SAFEGUARDING CHILDREN AND VULNERABLE ADULTS</w:t>
      </w:r>
      <w:r>
        <w:rPr>
          <w:noProof/>
        </w:rPr>
        <w:tab/>
      </w:r>
      <w:r>
        <w:rPr>
          <w:noProof/>
        </w:rPr>
        <w:fldChar w:fldCharType="begin"/>
      </w:r>
      <w:r>
        <w:rPr>
          <w:noProof/>
        </w:rPr>
        <w:instrText xml:space="preserve"> PAGEREF _Toc123980212 \h </w:instrText>
      </w:r>
      <w:r>
        <w:rPr>
          <w:noProof/>
        </w:rPr>
      </w:r>
      <w:r>
        <w:rPr>
          <w:noProof/>
        </w:rPr>
        <w:fldChar w:fldCharType="separate"/>
      </w:r>
      <w:r w:rsidR="00024D2A">
        <w:rPr>
          <w:noProof/>
        </w:rPr>
        <w:t>33</w:t>
      </w:r>
      <w:r>
        <w:rPr>
          <w:noProof/>
        </w:rPr>
        <w:fldChar w:fldCharType="end"/>
      </w:r>
    </w:p>
    <w:p w14:paraId="3DC6E92E" w14:textId="41CD59DD" w:rsidR="00C61F53" w:rsidRDefault="00C61F53">
      <w:pPr>
        <w:pStyle w:val="TOC2"/>
        <w:rPr>
          <w:rFonts w:eastAsiaTheme="minorEastAsia" w:cstheme="minorBidi"/>
          <w:smallCaps w:val="0"/>
          <w:noProof/>
          <w:sz w:val="24"/>
          <w:szCs w:val="24"/>
          <w:lang w:val="en-GB" w:eastAsia="en-GB"/>
        </w:rPr>
      </w:pPr>
      <w:r>
        <w:rPr>
          <w:noProof/>
        </w:rPr>
        <w:t>9.3.</w:t>
      </w:r>
      <w:r>
        <w:rPr>
          <w:rFonts w:eastAsiaTheme="minorEastAsia" w:cstheme="minorBidi"/>
          <w:smallCaps w:val="0"/>
          <w:noProof/>
          <w:sz w:val="24"/>
          <w:szCs w:val="24"/>
          <w:lang w:val="en-GB" w:eastAsia="en-GB"/>
        </w:rPr>
        <w:tab/>
      </w:r>
      <w:r>
        <w:rPr>
          <w:noProof/>
        </w:rPr>
        <w:t>PURPOSE OF THE POLICY AND BEHAVIOUR CODE</w:t>
      </w:r>
      <w:r>
        <w:rPr>
          <w:noProof/>
        </w:rPr>
        <w:tab/>
      </w:r>
      <w:r>
        <w:rPr>
          <w:noProof/>
        </w:rPr>
        <w:fldChar w:fldCharType="begin"/>
      </w:r>
      <w:r>
        <w:rPr>
          <w:noProof/>
        </w:rPr>
        <w:instrText xml:space="preserve"> PAGEREF _Toc123980213 \h </w:instrText>
      </w:r>
      <w:r>
        <w:rPr>
          <w:noProof/>
        </w:rPr>
      </w:r>
      <w:r>
        <w:rPr>
          <w:noProof/>
        </w:rPr>
        <w:fldChar w:fldCharType="separate"/>
      </w:r>
      <w:r w:rsidR="00024D2A">
        <w:rPr>
          <w:noProof/>
        </w:rPr>
        <w:t>33</w:t>
      </w:r>
      <w:r>
        <w:rPr>
          <w:noProof/>
        </w:rPr>
        <w:fldChar w:fldCharType="end"/>
      </w:r>
    </w:p>
    <w:p w14:paraId="12EC5C96" w14:textId="7BFFD9B6" w:rsidR="00C61F53" w:rsidRDefault="00C61F53">
      <w:pPr>
        <w:pStyle w:val="TOC2"/>
        <w:rPr>
          <w:rFonts w:eastAsiaTheme="minorEastAsia" w:cstheme="minorBidi"/>
          <w:smallCaps w:val="0"/>
          <w:noProof/>
          <w:sz w:val="24"/>
          <w:szCs w:val="24"/>
          <w:lang w:val="en-GB" w:eastAsia="en-GB"/>
        </w:rPr>
      </w:pPr>
      <w:r>
        <w:rPr>
          <w:noProof/>
        </w:rPr>
        <w:t>9.4.</w:t>
      </w:r>
      <w:r>
        <w:rPr>
          <w:rFonts w:eastAsiaTheme="minorEastAsia" w:cstheme="minorBidi"/>
          <w:smallCaps w:val="0"/>
          <w:noProof/>
          <w:sz w:val="24"/>
          <w:szCs w:val="24"/>
          <w:lang w:val="en-GB" w:eastAsia="en-GB"/>
        </w:rPr>
        <w:tab/>
      </w:r>
      <w:r>
        <w:rPr>
          <w:noProof/>
        </w:rPr>
        <w:t>DEFINING HARM AND ABUSE</w:t>
      </w:r>
      <w:r>
        <w:rPr>
          <w:noProof/>
        </w:rPr>
        <w:tab/>
      </w:r>
      <w:r>
        <w:rPr>
          <w:noProof/>
        </w:rPr>
        <w:fldChar w:fldCharType="begin"/>
      </w:r>
      <w:r>
        <w:rPr>
          <w:noProof/>
        </w:rPr>
        <w:instrText xml:space="preserve"> PAGEREF _Toc123980214 \h </w:instrText>
      </w:r>
      <w:r>
        <w:rPr>
          <w:noProof/>
        </w:rPr>
      </w:r>
      <w:r>
        <w:rPr>
          <w:noProof/>
        </w:rPr>
        <w:fldChar w:fldCharType="separate"/>
      </w:r>
      <w:r w:rsidR="00024D2A">
        <w:rPr>
          <w:noProof/>
        </w:rPr>
        <w:t>34</w:t>
      </w:r>
      <w:r>
        <w:rPr>
          <w:noProof/>
        </w:rPr>
        <w:fldChar w:fldCharType="end"/>
      </w:r>
    </w:p>
    <w:p w14:paraId="10A895ED" w14:textId="1AA4D9FC" w:rsidR="00C61F53" w:rsidRDefault="00C61F53">
      <w:pPr>
        <w:pStyle w:val="TOC2"/>
        <w:rPr>
          <w:rFonts w:eastAsiaTheme="minorEastAsia" w:cstheme="minorBidi"/>
          <w:smallCaps w:val="0"/>
          <w:noProof/>
          <w:sz w:val="24"/>
          <w:szCs w:val="24"/>
          <w:lang w:val="en-GB" w:eastAsia="en-GB"/>
        </w:rPr>
      </w:pPr>
      <w:r>
        <w:rPr>
          <w:noProof/>
        </w:rPr>
        <w:t>9.5.</w:t>
      </w:r>
      <w:r>
        <w:rPr>
          <w:rFonts w:eastAsiaTheme="minorEastAsia" w:cstheme="minorBidi"/>
          <w:smallCaps w:val="0"/>
          <w:noProof/>
          <w:sz w:val="24"/>
          <w:szCs w:val="24"/>
          <w:lang w:val="en-GB" w:eastAsia="en-GB"/>
        </w:rPr>
        <w:tab/>
      </w:r>
      <w:r>
        <w:rPr>
          <w:noProof/>
        </w:rPr>
        <w:t>BEHAVIOUR CODE</w:t>
      </w:r>
      <w:r>
        <w:rPr>
          <w:noProof/>
        </w:rPr>
        <w:tab/>
      </w:r>
      <w:r>
        <w:rPr>
          <w:noProof/>
        </w:rPr>
        <w:fldChar w:fldCharType="begin"/>
      </w:r>
      <w:r>
        <w:rPr>
          <w:noProof/>
        </w:rPr>
        <w:instrText xml:space="preserve"> PAGEREF _Toc123980215 \h </w:instrText>
      </w:r>
      <w:r>
        <w:rPr>
          <w:noProof/>
        </w:rPr>
      </w:r>
      <w:r>
        <w:rPr>
          <w:noProof/>
        </w:rPr>
        <w:fldChar w:fldCharType="separate"/>
      </w:r>
      <w:r w:rsidR="00024D2A">
        <w:rPr>
          <w:noProof/>
        </w:rPr>
        <w:t>35</w:t>
      </w:r>
      <w:r>
        <w:rPr>
          <w:noProof/>
        </w:rPr>
        <w:fldChar w:fldCharType="end"/>
      </w:r>
    </w:p>
    <w:p w14:paraId="2E8C57C0" w14:textId="031A580D" w:rsidR="00C61F53" w:rsidRDefault="00C61F53">
      <w:pPr>
        <w:pStyle w:val="TOC2"/>
        <w:rPr>
          <w:rFonts w:eastAsiaTheme="minorEastAsia" w:cstheme="minorBidi"/>
          <w:smallCaps w:val="0"/>
          <w:noProof/>
          <w:sz w:val="24"/>
          <w:szCs w:val="24"/>
          <w:lang w:val="en-GB" w:eastAsia="en-GB"/>
        </w:rPr>
      </w:pPr>
      <w:r>
        <w:rPr>
          <w:noProof/>
        </w:rPr>
        <w:t>9.6.</w:t>
      </w:r>
      <w:r>
        <w:rPr>
          <w:rFonts w:eastAsiaTheme="minorEastAsia" w:cstheme="minorBidi"/>
          <w:smallCaps w:val="0"/>
          <w:noProof/>
          <w:sz w:val="24"/>
          <w:szCs w:val="24"/>
          <w:lang w:val="en-GB" w:eastAsia="en-GB"/>
        </w:rPr>
        <w:tab/>
      </w:r>
      <w:r>
        <w:rPr>
          <w:noProof/>
        </w:rPr>
        <w:t>PROCEDURE IN THE EVENT OF A DISCLOSURE OF HARM OR ABUSE</w:t>
      </w:r>
      <w:r>
        <w:rPr>
          <w:noProof/>
        </w:rPr>
        <w:tab/>
      </w:r>
      <w:r>
        <w:rPr>
          <w:noProof/>
        </w:rPr>
        <w:fldChar w:fldCharType="begin"/>
      </w:r>
      <w:r>
        <w:rPr>
          <w:noProof/>
        </w:rPr>
        <w:instrText xml:space="preserve"> PAGEREF _Toc123980216 \h </w:instrText>
      </w:r>
      <w:r>
        <w:rPr>
          <w:noProof/>
        </w:rPr>
      </w:r>
      <w:r>
        <w:rPr>
          <w:noProof/>
        </w:rPr>
        <w:fldChar w:fldCharType="separate"/>
      </w:r>
      <w:r w:rsidR="00024D2A">
        <w:rPr>
          <w:noProof/>
        </w:rPr>
        <w:t>37</w:t>
      </w:r>
      <w:r>
        <w:rPr>
          <w:noProof/>
        </w:rPr>
        <w:fldChar w:fldCharType="end"/>
      </w:r>
    </w:p>
    <w:p w14:paraId="590F327F" w14:textId="2613C351" w:rsidR="00C61F53" w:rsidRDefault="00C61F53">
      <w:pPr>
        <w:pStyle w:val="TOC2"/>
        <w:rPr>
          <w:rFonts w:eastAsiaTheme="minorEastAsia" w:cstheme="minorBidi"/>
          <w:smallCaps w:val="0"/>
          <w:noProof/>
          <w:sz w:val="24"/>
          <w:szCs w:val="24"/>
          <w:lang w:val="en-GB" w:eastAsia="en-GB"/>
        </w:rPr>
      </w:pPr>
      <w:r>
        <w:rPr>
          <w:noProof/>
        </w:rPr>
        <w:t>9.7.</w:t>
      </w:r>
      <w:r>
        <w:rPr>
          <w:rFonts w:eastAsiaTheme="minorEastAsia" w:cstheme="minorBidi"/>
          <w:smallCaps w:val="0"/>
          <w:noProof/>
          <w:sz w:val="24"/>
          <w:szCs w:val="24"/>
          <w:lang w:val="en-GB" w:eastAsia="en-GB"/>
        </w:rPr>
        <w:tab/>
      </w:r>
      <w:r>
        <w:rPr>
          <w:noProof/>
        </w:rPr>
        <w:t>RESPONDING TO AN ALLEGATION</w:t>
      </w:r>
      <w:r>
        <w:rPr>
          <w:noProof/>
        </w:rPr>
        <w:tab/>
      </w:r>
      <w:r>
        <w:rPr>
          <w:noProof/>
        </w:rPr>
        <w:fldChar w:fldCharType="begin"/>
      </w:r>
      <w:r>
        <w:rPr>
          <w:noProof/>
        </w:rPr>
        <w:instrText xml:space="preserve"> PAGEREF _Toc123980217 \h </w:instrText>
      </w:r>
      <w:r>
        <w:rPr>
          <w:noProof/>
        </w:rPr>
      </w:r>
      <w:r>
        <w:rPr>
          <w:noProof/>
        </w:rPr>
        <w:fldChar w:fldCharType="separate"/>
      </w:r>
      <w:r w:rsidR="00024D2A">
        <w:rPr>
          <w:noProof/>
        </w:rPr>
        <w:t>37</w:t>
      </w:r>
      <w:r>
        <w:rPr>
          <w:noProof/>
        </w:rPr>
        <w:fldChar w:fldCharType="end"/>
      </w:r>
    </w:p>
    <w:p w14:paraId="3711127F" w14:textId="1F4E67BE" w:rsidR="00C61F53" w:rsidRDefault="00C61F53">
      <w:pPr>
        <w:pStyle w:val="TOC2"/>
        <w:rPr>
          <w:rFonts w:eastAsiaTheme="minorEastAsia" w:cstheme="minorBidi"/>
          <w:smallCaps w:val="0"/>
          <w:noProof/>
          <w:sz w:val="24"/>
          <w:szCs w:val="24"/>
          <w:lang w:val="en-GB" w:eastAsia="en-GB"/>
        </w:rPr>
      </w:pPr>
      <w:r>
        <w:rPr>
          <w:noProof/>
        </w:rPr>
        <w:t>9.8.</w:t>
      </w:r>
      <w:r>
        <w:rPr>
          <w:rFonts w:eastAsiaTheme="minorEastAsia" w:cstheme="minorBidi"/>
          <w:smallCaps w:val="0"/>
          <w:noProof/>
          <w:sz w:val="24"/>
          <w:szCs w:val="24"/>
          <w:lang w:val="en-GB" w:eastAsia="en-GB"/>
        </w:rPr>
        <w:tab/>
      </w:r>
      <w:r>
        <w:rPr>
          <w:noProof/>
        </w:rPr>
        <w:t>RESPONDING APPROPRIATELY TO AN ALLEGATION OF ABUSE</w:t>
      </w:r>
      <w:r>
        <w:rPr>
          <w:noProof/>
        </w:rPr>
        <w:tab/>
      </w:r>
      <w:r>
        <w:rPr>
          <w:noProof/>
        </w:rPr>
        <w:fldChar w:fldCharType="begin"/>
      </w:r>
      <w:r>
        <w:rPr>
          <w:noProof/>
        </w:rPr>
        <w:instrText xml:space="preserve"> PAGEREF _Toc123980218 \h </w:instrText>
      </w:r>
      <w:r>
        <w:rPr>
          <w:noProof/>
        </w:rPr>
      </w:r>
      <w:r>
        <w:rPr>
          <w:noProof/>
        </w:rPr>
        <w:fldChar w:fldCharType="separate"/>
      </w:r>
      <w:r w:rsidR="00024D2A">
        <w:rPr>
          <w:noProof/>
        </w:rPr>
        <w:t>37</w:t>
      </w:r>
      <w:r>
        <w:rPr>
          <w:noProof/>
        </w:rPr>
        <w:fldChar w:fldCharType="end"/>
      </w:r>
    </w:p>
    <w:p w14:paraId="24FF5C3E" w14:textId="6941AC9D" w:rsidR="00C61F53" w:rsidRDefault="00C61F53">
      <w:pPr>
        <w:pStyle w:val="TOC2"/>
        <w:rPr>
          <w:rFonts w:eastAsiaTheme="minorEastAsia" w:cstheme="minorBidi"/>
          <w:smallCaps w:val="0"/>
          <w:noProof/>
          <w:sz w:val="24"/>
          <w:szCs w:val="24"/>
          <w:lang w:val="en-GB" w:eastAsia="en-GB"/>
        </w:rPr>
      </w:pPr>
      <w:r>
        <w:rPr>
          <w:noProof/>
        </w:rPr>
        <w:t>9.9.</w:t>
      </w:r>
      <w:r>
        <w:rPr>
          <w:rFonts w:eastAsiaTheme="minorEastAsia" w:cstheme="minorBidi"/>
          <w:smallCaps w:val="0"/>
          <w:noProof/>
          <w:sz w:val="24"/>
          <w:szCs w:val="24"/>
          <w:lang w:val="en-GB" w:eastAsia="en-GB"/>
        </w:rPr>
        <w:tab/>
      </w:r>
      <w:r>
        <w:rPr>
          <w:noProof/>
        </w:rPr>
        <w:t>References and Resources</w:t>
      </w:r>
      <w:r>
        <w:rPr>
          <w:noProof/>
        </w:rPr>
        <w:tab/>
      </w:r>
      <w:r>
        <w:rPr>
          <w:noProof/>
        </w:rPr>
        <w:fldChar w:fldCharType="begin"/>
      </w:r>
      <w:r>
        <w:rPr>
          <w:noProof/>
        </w:rPr>
        <w:instrText xml:space="preserve"> PAGEREF _Toc123980219 \h </w:instrText>
      </w:r>
      <w:r>
        <w:rPr>
          <w:noProof/>
        </w:rPr>
      </w:r>
      <w:r>
        <w:rPr>
          <w:noProof/>
        </w:rPr>
        <w:fldChar w:fldCharType="separate"/>
      </w:r>
      <w:r w:rsidR="00024D2A">
        <w:rPr>
          <w:noProof/>
        </w:rPr>
        <w:t>38</w:t>
      </w:r>
      <w:r>
        <w:rPr>
          <w:noProof/>
        </w:rPr>
        <w:fldChar w:fldCharType="end"/>
      </w:r>
    </w:p>
    <w:p w14:paraId="738282A6" w14:textId="5402FA18" w:rsidR="00C61F53" w:rsidRDefault="00C61F53" w:rsidP="00C61F53">
      <w:pPr>
        <w:pStyle w:val="TOC1"/>
        <w:rPr>
          <w:rFonts w:eastAsiaTheme="minorEastAsia" w:cstheme="minorBidi"/>
          <w:noProof/>
          <w:sz w:val="24"/>
          <w:szCs w:val="24"/>
          <w:lang w:val="en-GB" w:eastAsia="en-GB"/>
        </w:rPr>
      </w:pPr>
      <w:r>
        <w:rPr>
          <w:noProof/>
        </w:rPr>
        <w:t>10.</w:t>
      </w:r>
      <w:r>
        <w:rPr>
          <w:rFonts w:eastAsiaTheme="minorEastAsia" w:cstheme="minorBidi"/>
          <w:noProof/>
          <w:sz w:val="24"/>
          <w:szCs w:val="24"/>
          <w:lang w:val="en-GB" w:eastAsia="en-GB"/>
        </w:rPr>
        <w:tab/>
      </w:r>
      <w:r>
        <w:rPr>
          <w:noProof/>
        </w:rPr>
        <w:t>News Media Policy</w:t>
      </w:r>
      <w:r>
        <w:rPr>
          <w:noProof/>
        </w:rPr>
        <w:tab/>
      </w:r>
      <w:r>
        <w:rPr>
          <w:noProof/>
        </w:rPr>
        <w:fldChar w:fldCharType="begin"/>
      </w:r>
      <w:r>
        <w:rPr>
          <w:noProof/>
        </w:rPr>
        <w:instrText xml:space="preserve"> PAGEREF _Toc123980220 \h </w:instrText>
      </w:r>
      <w:r>
        <w:rPr>
          <w:noProof/>
        </w:rPr>
      </w:r>
      <w:r>
        <w:rPr>
          <w:noProof/>
        </w:rPr>
        <w:fldChar w:fldCharType="separate"/>
      </w:r>
      <w:r w:rsidR="00024D2A">
        <w:rPr>
          <w:noProof/>
        </w:rPr>
        <w:t>39</w:t>
      </w:r>
      <w:r>
        <w:rPr>
          <w:noProof/>
        </w:rPr>
        <w:fldChar w:fldCharType="end"/>
      </w:r>
    </w:p>
    <w:p w14:paraId="70DB091F" w14:textId="134E4CD4" w:rsidR="00C61F53" w:rsidRDefault="00C61F53" w:rsidP="00C61F53">
      <w:pPr>
        <w:pStyle w:val="TOC1"/>
        <w:rPr>
          <w:rFonts w:eastAsiaTheme="minorEastAsia" w:cstheme="minorBidi"/>
          <w:noProof/>
          <w:sz w:val="24"/>
          <w:szCs w:val="24"/>
          <w:lang w:val="en-GB" w:eastAsia="en-GB"/>
        </w:rPr>
      </w:pPr>
      <w:r>
        <w:rPr>
          <w:noProof/>
        </w:rPr>
        <w:t>11.</w:t>
      </w:r>
      <w:r>
        <w:rPr>
          <w:rFonts w:eastAsiaTheme="minorEastAsia" w:cstheme="minorBidi"/>
          <w:noProof/>
          <w:sz w:val="24"/>
          <w:szCs w:val="24"/>
          <w:lang w:val="en-GB" w:eastAsia="en-GB"/>
        </w:rPr>
        <w:tab/>
      </w:r>
      <w:r>
        <w:rPr>
          <w:noProof/>
        </w:rPr>
        <w:t>SWF Data Protection Policy</w:t>
      </w:r>
      <w:r>
        <w:rPr>
          <w:noProof/>
        </w:rPr>
        <w:tab/>
      </w:r>
      <w:r>
        <w:rPr>
          <w:noProof/>
        </w:rPr>
        <w:fldChar w:fldCharType="begin"/>
      </w:r>
      <w:r>
        <w:rPr>
          <w:noProof/>
        </w:rPr>
        <w:instrText xml:space="preserve"> PAGEREF _Toc123980221 \h </w:instrText>
      </w:r>
      <w:r>
        <w:rPr>
          <w:noProof/>
        </w:rPr>
      </w:r>
      <w:r>
        <w:rPr>
          <w:noProof/>
        </w:rPr>
        <w:fldChar w:fldCharType="separate"/>
      </w:r>
      <w:r w:rsidR="00024D2A">
        <w:rPr>
          <w:noProof/>
        </w:rPr>
        <w:t>41</w:t>
      </w:r>
      <w:r>
        <w:rPr>
          <w:noProof/>
        </w:rPr>
        <w:fldChar w:fldCharType="end"/>
      </w:r>
    </w:p>
    <w:p w14:paraId="1DF9DCFB" w14:textId="3D4E4739" w:rsidR="00C61F53" w:rsidRDefault="00C61F53">
      <w:pPr>
        <w:pStyle w:val="TOC2"/>
        <w:rPr>
          <w:rFonts w:eastAsiaTheme="minorEastAsia" w:cstheme="minorBidi"/>
          <w:smallCaps w:val="0"/>
          <w:noProof/>
          <w:sz w:val="24"/>
          <w:szCs w:val="24"/>
          <w:lang w:val="en-GB" w:eastAsia="en-GB"/>
        </w:rPr>
      </w:pPr>
      <w:r>
        <w:rPr>
          <w:noProof/>
        </w:rPr>
        <w:t>11.1.</w:t>
      </w:r>
      <w:r>
        <w:rPr>
          <w:rFonts w:eastAsiaTheme="minorEastAsia" w:cstheme="minorBidi"/>
          <w:smallCaps w:val="0"/>
          <w:noProof/>
          <w:sz w:val="24"/>
          <w:szCs w:val="24"/>
          <w:lang w:val="en-GB" w:eastAsia="en-GB"/>
        </w:rPr>
        <w:tab/>
      </w:r>
      <w:r>
        <w:rPr>
          <w:noProof/>
        </w:rPr>
        <w:t>COMMITMENT</w:t>
      </w:r>
      <w:r>
        <w:rPr>
          <w:noProof/>
        </w:rPr>
        <w:tab/>
      </w:r>
      <w:r>
        <w:rPr>
          <w:noProof/>
        </w:rPr>
        <w:fldChar w:fldCharType="begin"/>
      </w:r>
      <w:r>
        <w:rPr>
          <w:noProof/>
        </w:rPr>
        <w:instrText xml:space="preserve"> PAGEREF _Toc123980222 \h </w:instrText>
      </w:r>
      <w:r>
        <w:rPr>
          <w:noProof/>
        </w:rPr>
      </w:r>
      <w:r>
        <w:rPr>
          <w:noProof/>
        </w:rPr>
        <w:fldChar w:fldCharType="separate"/>
      </w:r>
      <w:r w:rsidR="00024D2A">
        <w:rPr>
          <w:noProof/>
        </w:rPr>
        <w:t>41</w:t>
      </w:r>
      <w:r>
        <w:rPr>
          <w:noProof/>
        </w:rPr>
        <w:fldChar w:fldCharType="end"/>
      </w:r>
    </w:p>
    <w:p w14:paraId="159F4042" w14:textId="0529D954" w:rsidR="00C61F53" w:rsidRDefault="00C61F53">
      <w:pPr>
        <w:pStyle w:val="TOC2"/>
        <w:rPr>
          <w:rFonts w:eastAsiaTheme="minorEastAsia" w:cstheme="minorBidi"/>
          <w:smallCaps w:val="0"/>
          <w:noProof/>
          <w:sz w:val="24"/>
          <w:szCs w:val="24"/>
          <w:lang w:val="en-GB" w:eastAsia="en-GB"/>
        </w:rPr>
      </w:pPr>
      <w:r>
        <w:rPr>
          <w:noProof/>
        </w:rPr>
        <w:t>11.2.</w:t>
      </w:r>
      <w:r>
        <w:rPr>
          <w:rFonts w:eastAsiaTheme="minorEastAsia" w:cstheme="minorBidi"/>
          <w:smallCaps w:val="0"/>
          <w:noProof/>
          <w:sz w:val="24"/>
          <w:szCs w:val="24"/>
          <w:lang w:val="en-GB" w:eastAsia="en-GB"/>
        </w:rPr>
        <w:tab/>
      </w:r>
      <w:r>
        <w:rPr>
          <w:noProof/>
        </w:rPr>
        <w:t>POLICY</w:t>
      </w:r>
      <w:r>
        <w:rPr>
          <w:noProof/>
        </w:rPr>
        <w:tab/>
      </w:r>
      <w:r>
        <w:rPr>
          <w:noProof/>
        </w:rPr>
        <w:fldChar w:fldCharType="begin"/>
      </w:r>
      <w:r>
        <w:rPr>
          <w:noProof/>
        </w:rPr>
        <w:instrText xml:space="preserve"> PAGEREF _Toc123980223 \h </w:instrText>
      </w:r>
      <w:r>
        <w:rPr>
          <w:noProof/>
        </w:rPr>
      </w:r>
      <w:r>
        <w:rPr>
          <w:noProof/>
        </w:rPr>
        <w:fldChar w:fldCharType="separate"/>
      </w:r>
      <w:r w:rsidR="00024D2A">
        <w:rPr>
          <w:noProof/>
        </w:rPr>
        <w:t>41</w:t>
      </w:r>
      <w:r>
        <w:rPr>
          <w:noProof/>
        </w:rPr>
        <w:fldChar w:fldCharType="end"/>
      </w:r>
    </w:p>
    <w:p w14:paraId="1970EADD" w14:textId="0D5752D0" w:rsidR="00C61F53" w:rsidRDefault="00C61F53">
      <w:pPr>
        <w:pStyle w:val="TOC2"/>
        <w:rPr>
          <w:rFonts w:eastAsiaTheme="minorEastAsia" w:cstheme="minorBidi"/>
          <w:smallCaps w:val="0"/>
          <w:noProof/>
          <w:sz w:val="24"/>
          <w:szCs w:val="24"/>
          <w:lang w:val="en-GB" w:eastAsia="en-GB"/>
        </w:rPr>
      </w:pPr>
      <w:r>
        <w:rPr>
          <w:noProof/>
        </w:rPr>
        <w:t>11.3.</w:t>
      </w:r>
      <w:r>
        <w:rPr>
          <w:rFonts w:eastAsiaTheme="minorEastAsia" w:cstheme="minorBidi"/>
          <w:smallCaps w:val="0"/>
          <w:noProof/>
          <w:sz w:val="24"/>
          <w:szCs w:val="24"/>
          <w:lang w:val="en-GB" w:eastAsia="en-GB"/>
        </w:rPr>
        <w:tab/>
      </w:r>
      <w:r>
        <w:rPr>
          <w:noProof/>
        </w:rPr>
        <w:t>DEFINITION OF DATA PROTECTION TERMS</w:t>
      </w:r>
      <w:r>
        <w:rPr>
          <w:noProof/>
        </w:rPr>
        <w:tab/>
      </w:r>
      <w:r>
        <w:rPr>
          <w:noProof/>
        </w:rPr>
        <w:fldChar w:fldCharType="begin"/>
      </w:r>
      <w:r>
        <w:rPr>
          <w:noProof/>
        </w:rPr>
        <w:instrText xml:space="preserve"> PAGEREF _Toc123980224 \h </w:instrText>
      </w:r>
      <w:r>
        <w:rPr>
          <w:noProof/>
        </w:rPr>
      </w:r>
      <w:r>
        <w:rPr>
          <w:noProof/>
        </w:rPr>
        <w:fldChar w:fldCharType="separate"/>
      </w:r>
      <w:r w:rsidR="00024D2A">
        <w:rPr>
          <w:noProof/>
        </w:rPr>
        <w:t>41</w:t>
      </w:r>
      <w:r>
        <w:rPr>
          <w:noProof/>
        </w:rPr>
        <w:fldChar w:fldCharType="end"/>
      </w:r>
    </w:p>
    <w:p w14:paraId="1BEECD52" w14:textId="1C42F588" w:rsidR="00C61F53" w:rsidRDefault="00C61F53">
      <w:pPr>
        <w:pStyle w:val="TOC2"/>
        <w:rPr>
          <w:rFonts w:eastAsiaTheme="minorEastAsia" w:cstheme="minorBidi"/>
          <w:smallCaps w:val="0"/>
          <w:noProof/>
          <w:sz w:val="24"/>
          <w:szCs w:val="24"/>
          <w:lang w:val="en-GB" w:eastAsia="en-GB"/>
        </w:rPr>
      </w:pPr>
      <w:r>
        <w:rPr>
          <w:noProof/>
        </w:rPr>
        <w:t>11.4.</w:t>
      </w:r>
      <w:r>
        <w:rPr>
          <w:rFonts w:eastAsiaTheme="minorEastAsia" w:cstheme="minorBidi"/>
          <w:smallCaps w:val="0"/>
          <w:noProof/>
          <w:sz w:val="24"/>
          <w:szCs w:val="24"/>
          <w:lang w:val="en-GB" w:eastAsia="en-GB"/>
        </w:rPr>
        <w:tab/>
      </w:r>
      <w:r>
        <w:rPr>
          <w:noProof/>
        </w:rPr>
        <w:t>COMPLIANCE</w:t>
      </w:r>
      <w:r>
        <w:rPr>
          <w:noProof/>
        </w:rPr>
        <w:tab/>
      </w:r>
      <w:r>
        <w:rPr>
          <w:noProof/>
        </w:rPr>
        <w:fldChar w:fldCharType="begin"/>
      </w:r>
      <w:r>
        <w:rPr>
          <w:noProof/>
        </w:rPr>
        <w:instrText xml:space="preserve"> PAGEREF _Toc123980225 \h </w:instrText>
      </w:r>
      <w:r>
        <w:rPr>
          <w:noProof/>
        </w:rPr>
      </w:r>
      <w:r>
        <w:rPr>
          <w:noProof/>
        </w:rPr>
        <w:fldChar w:fldCharType="separate"/>
      </w:r>
      <w:r w:rsidR="00024D2A">
        <w:rPr>
          <w:noProof/>
        </w:rPr>
        <w:t>42</w:t>
      </w:r>
      <w:r>
        <w:rPr>
          <w:noProof/>
        </w:rPr>
        <w:fldChar w:fldCharType="end"/>
      </w:r>
    </w:p>
    <w:p w14:paraId="33477CA3" w14:textId="4B983A03" w:rsidR="00C61F53" w:rsidRDefault="00C61F53">
      <w:pPr>
        <w:pStyle w:val="TOC2"/>
        <w:rPr>
          <w:rFonts w:eastAsiaTheme="minorEastAsia" w:cstheme="minorBidi"/>
          <w:smallCaps w:val="0"/>
          <w:noProof/>
          <w:sz w:val="24"/>
          <w:szCs w:val="24"/>
          <w:lang w:val="en-GB" w:eastAsia="en-GB"/>
        </w:rPr>
      </w:pPr>
      <w:r>
        <w:rPr>
          <w:noProof/>
        </w:rPr>
        <w:t>11.5.</w:t>
      </w:r>
      <w:r>
        <w:rPr>
          <w:rFonts w:eastAsiaTheme="minorEastAsia" w:cstheme="minorBidi"/>
          <w:smallCaps w:val="0"/>
          <w:noProof/>
          <w:sz w:val="24"/>
          <w:szCs w:val="24"/>
          <w:lang w:val="en-GB" w:eastAsia="en-GB"/>
        </w:rPr>
        <w:tab/>
      </w:r>
      <w:r>
        <w:rPr>
          <w:noProof/>
        </w:rPr>
        <w:t>SCOPE</w:t>
      </w:r>
      <w:r>
        <w:rPr>
          <w:noProof/>
        </w:rPr>
        <w:tab/>
      </w:r>
      <w:r>
        <w:rPr>
          <w:noProof/>
        </w:rPr>
        <w:fldChar w:fldCharType="begin"/>
      </w:r>
      <w:r>
        <w:rPr>
          <w:noProof/>
        </w:rPr>
        <w:instrText xml:space="preserve"> PAGEREF _Toc123980226 \h </w:instrText>
      </w:r>
      <w:r>
        <w:rPr>
          <w:noProof/>
        </w:rPr>
      </w:r>
      <w:r>
        <w:rPr>
          <w:noProof/>
        </w:rPr>
        <w:fldChar w:fldCharType="separate"/>
      </w:r>
      <w:r w:rsidR="00024D2A">
        <w:rPr>
          <w:noProof/>
        </w:rPr>
        <w:t>42</w:t>
      </w:r>
      <w:r>
        <w:rPr>
          <w:noProof/>
        </w:rPr>
        <w:fldChar w:fldCharType="end"/>
      </w:r>
    </w:p>
    <w:p w14:paraId="58853562" w14:textId="6C1D5CB3" w:rsidR="00C61F53" w:rsidRDefault="00C61F53">
      <w:pPr>
        <w:pStyle w:val="TOC2"/>
        <w:rPr>
          <w:rFonts w:eastAsiaTheme="minorEastAsia" w:cstheme="minorBidi"/>
          <w:smallCaps w:val="0"/>
          <w:noProof/>
          <w:sz w:val="24"/>
          <w:szCs w:val="24"/>
          <w:lang w:val="en-GB" w:eastAsia="en-GB"/>
        </w:rPr>
      </w:pPr>
      <w:r>
        <w:rPr>
          <w:noProof/>
        </w:rPr>
        <w:t>11.6.</w:t>
      </w:r>
      <w:r>
        <w:rPr>
          <w:rFonts w:eastAsiaTheme="minorEastAsia" w:cstheme="minorBidi"/>
          <w:smallCaps w:val="0"/>
          <w:noProof/>
          <w:sz w:val="24"/>
          <w:szCs w:val="24"/>
          <w:lang w:val="en-GB" w:eastAsia="en-GB"/>
        </w:rPr>
        <w:tab/>
      </w:r>
      <w:r>
        <w:rPr>
          <w:noProof/>
        </w:rPr>
        <w:t>RESPONSIBILITY</w:t>
      </w:r>
      <w:r>
        <w:rPr>
          <w:noProof/>
        </w:rPr>
        <w:tab/>
      </w:r>
      <w:r>
        <w:rPr>
          <w:noProof/>
        </w:rPr>
        <w:fldChar w:fldCharType="begin"/>
      </w:r>
      <w:r>
        <w:rPr>
          <w:noProof/>
        </w:rPr>
        <w:instrText xml:space="preserve"> PAGEREF _Toc123980227 \h </w:instrText>
      </w:r>
      <w:r>
        <w:rPr>
          <w:noProof/>
        </w:rPr>
      </w:r>
      <w:r>
        <w:rPr>
          <w:noProof/>
        </w:rPr>
        <w:fldChar w:fldCharType="separate"/>
      </w:r>
      <w:r w:rsidR="00024D2A">
        <w:rPr>
          <w:noProof/>
        </w:rPr>
        <w:t>42</w:t>
      </w:r>
      <w:r>
        <w:rPr>
          <w:noProof/>
        </w:rPr>
        <w:fldChar w:fldCharType="end"/>
      </w:r>
    </w:p>
    <w:p w14:paraId="095DC4F9" w14:textId="12D62ED8" w:rsidR="00C61F53" w:rsidRDefault="00C61F53">
      <w:pPr>
        <w:pStyle w:val="TOC2"/>
        <w:rPr>
          <w:rFonts w:eastAsiaTheme="minorEastAsia" w:cstheme="minorBidi"/>
          <w:smallCaps w:val="0"/>
          <w:noProof/>
          <w:sz w:val="24"/>
          <w:szCs w:val="24"/>
          <w:lang w:val="en-GB" w:eastAsia="en-GB"/>
        </w:rPr>
      </w:pPr>
      <w:r>
        <w:rPr>
          <w:noProof/>
        </w:rPr>
        <w:t>11.7.</w:t>
      </w:r>
      <w:r>
        <w:rPr>
          <w:rFonts w:eastAsiaTheme="minorEastAsia" w:cstheme="minorBidi"/>
          <w:smallCaps w:val="0"/>
          <w:noProof/>
          <w:sz w:val="24"/>
          <w:szCs w:val="24"/>
          <w:lang w:val="en-GB" w:eastAsia="en-GB"/>
        </w:rPr>
        <w:tab/>
      </w:r>
      <w:r>
        <w:rPr>
          <w:noProof/>
        </w:rPr>
        <w:t>FAIR AND LAWFUL PROCESSING</w:t>
      </w:r>
      <w:r>
        <w:rPr>
          <w:noProof/>
        </w:rPr>
        <w:tab/>
      </w:r>
      <w:r>
        <w:rPr>
          <w:noProof/>
        </w:rPr>
        <w:fldChar w:fldCharType="begin"/>
      </w:r>
      <w:r>
        <w:rPr>
          <w:noProof/>
        </w:rPr>
        <w:instrText xml:space="preserve"> PAGEREF _Toc123980228 \h </w:instrText>
      </w:r>
      <w:r>
        <w:rPr>
          <w:noProof/>
        </w:rPr>
      </w:r>
      <w:r>
        <w:rPr>
          <w:noProof/>
        </w:rPr>
        <w:fldChar w:fldCharType="separate"/>
      </w:r>
      <w:r w:rsidR="00024D2A">
        <w:rPr>
          <w:noProof/>
        </w:rPr>
        <w:t>43</w:t>
      </w:r>
      <w:r>
        <w:rPr>
          <w:noProof/>
        </w:rPr>
        <w:fldChar w:fldCharType="end"/>
      </w:r>
    </w:p>
    <w:p w14:paraId="6D5A4C29" w14:textId="66FA034D" w:rsidR="00C61F53" w:rsidRDefault="00C61F53">
      <w:pPr>
        <w:pStyle w:val="TOC2"/>
        <w:rPr>
          <w:rFonts w:eastAsiaTheme="minorEastAsia" w:cstheme="minorBidi"/>
          <w:smallCaps w:val="0"/>
          <w:noProof/>
          <w:sz w:val="24"/>
          <w:szCs w:val="24"/>
          <w:lang w:val="en-GB" w:eastAsia="en-GB"/>
        </w:rPr>
      </w:pPr>
      <w:r>
        <w:rPr>
          <w:noProof/>
        </w:rPr>
        <w:t>11.8.</w:t>
      </w:r>
      <w:r>
        <w:rPr>
          <w:rFonts w:eastAsiaTheme="minorEastAsia" w:cstheme="minorBidi"/>
          <w:smallCaps w:val="0"/>
          <w:noProof/>
          <w:sz w:val="24"/>
          <w:szCs w:val="24"/>
          <w:lang w:val="en-GB" w:eastAsia="en-GB"/>
        </w:rPr>
        <w:tab/>
      </w:r>
      <w:r>
        <w:rPr>
          <w:noProof/>
        </w:rPr>
        <w:t>NOTIFYING DATA SUBJECTS</w:t>
      </w:r>
      <w:r>
        <w:rPr>
          <w:noProof/>
        </w:rPr>
        <w:tab/>
      </w:r>
      <w:r>
        <w:rPr>
          <w:noProof/>
        </w:rPr>
        <w:fldChar w:fldCharType="begin"/>
      </w:r>
      <w:r>
        <w:rPr>
          <w:noProof/>
        </w:rPr>
        <w:instrText xml:space="preserve"> PAGEREF _Toc123980229 \h </w:instrText>
      </w:r>
      <w:r>
        <w:rPr>
          <w:noProof/>
        </w:rPr>
      </w:r>
      <w:r>
        <w:rPr>
          <w:noProof/>
        </w:rPr>
        <w:fldChar w:fldCharType="separate"/>
      </w:r>
      <w:r w:rsidR="00024D2A">
        <w:rPr>
          <w:noProof/>
        </w:rPr>
        <w:t>43</w:t>
      </w:r>
      <w:r>
        <w:rPr>
          <w:noProof/>
        </w:rPr>
        <w:fldChar w:fldCharType="end"/>
      </w:r>
    </w:p>
    <w:p w14:paraId="3C28BA94" w14:textId="3EA49F12" w:rsidR="00C61F53" w:rsidRDefault="00C61F53">
      <w:pPr>
        <w:pStyle w:val="TOC2"/>
        <w:rPr>
          <w:rFonts w:eastAsiaTheme="minorEastAsia" w:cstheme="minorBidi"/>
          <w:smallCaps w:val="0"/>
          <w:noProof/>
          <w:sz w:val="24"/>
          <w:szCs w:val="24"/>
          <w:lang w:val="en-GB" w:eastAsia="en-GB"/>
        </w:rPr>
      </w:pPr>
      <w:r>
        <w:rPr>
          <w:noProof/>
        </w:rPr>
        <w:t>11.9.</w:t>
      </w:r>
      <w:r>
        <w:rPr>
          <w:rFonts w:eastAsiaTheme="minorEastAsia" w:cstheme="minorBidi"/>
          <w:smallCaps w:val="0"/>
          <w:noProof/>
          <w:sz w:val="24"/>
          <w:szCs w:val="24"/>
          <w:lang w:val="en-GB" w:eastAsia="en-GB"/>
        </w:rPr>
        <w:tab/>
      </w:r>
      <w:r>
        <w:rPr>
          <w:noProof/>
        </w:rPr>
        <w:t>ADEQUATE, RELEVANT AND NON-EXCESSIVE PROCESSING</w:t>
      </w:r>
      <w:r>
        <w:rPr>
          <w:noProof/>
        </w:rPr>
        <w:tab/>
      </w:r>
      <w:r>
        <w:rPr>
          <w:noProof/>
        </w:rPr>
        <w:fldChar w:fldCharType="begin"/>
      </w:r>
      <w:r>
        <w:rPr>
          <w:noProof/>
        </w:rPr>
        <w:instrText xml:space="preserve"> PAGEREF _Toc123980230 \h </w:instrText>
      </w:r>
      <w:r>
        <w:rPr>
          <w:noProof/>
        </w:rPr>
      </w:r>
      <w:r>
        <w:rPr>
          <w:noProof/>
        </w:rPr>
        <w:fldChar w:fldCharType="separate"/>
      </w:r>
      <w:r w:rsidR="00024D2A">
        <w:rPr>
          <w:noProof/>
        </w:rPr>
        <w:t>43</w:t>
      </w:r>
      <w:r>
        <w:rPr>
          <w:noProof/>
        </w:rPr>
        <w:fldChar w:fldCharType="end"/>
      </w:r>
    </w:p>
    <w:p w14:paraId="018A9902" w14:textId="15A64B03" w:rsidR="00C61F53" w:rsidRDefault="00C61F53">
      <w:pPr>
        <w:pStyle w:val="TOC2"/>
        <w:rPr>
          <w:rFonts w:eastAsiaTheme="minorEastAsia" w:cstheme="minorBidi"/>
          <w:smallCaps w:val="0"/>
          <w:noProof/>
          <w:sz w:val="24"/>
          <w:szCs w:val="24"/>
          <w:lang w:val="en-GB" w:eastAsia="en-GB"/>
        </w:rPr>
      </w:pPr>
      <w:r>
        <w:rPr>
          <w:noProof/>
        </w:rPr>
        <w:t>11.10.</w:t>
      </w:r>
      <w:r>
        <w:rPr>
          <w:rFonts w:eastAsiaTheme="minorEastAsia" w:cstheme="minorBidi"/>
          <w:smallCaps w:val="0"/>
          <w:noProof/>
          <w:sz w:val="24"/>
          <w:szCs w:val="24"/>
          <w:lang w:val="en-GB" w:eastAsia="en-GB"/>
        </w:rPr>
        <w:tab/>
      </w:r>
      <w:r>
        <w:rPr>
          <w:noProof/>
        </w:rPr>
        <w:t>PROCESSING IN LINE WITH DATA SUBJECTS' RIGHTS</w:t>
      </w:r>
      <w:r>
        <w:rPr>
          <w:noProof/>
        </w:rPr>
        <w:tab/>
      </w:r>
      <w:r>
        <w:rPr>
          <w:noProof/>
        </w:rPr>
        <w:fldChar w:fldCharType="begin"/>
      </w:r>
      <w:r>
        <w:rPr>
          <w:noProof/>
        </w:rPr>
        <w:instrText xml:space="preserve"> PAGEREF _Toc123980231 \h </w:instrText>
      </w:r>
      <w:r>
        <w:rPr>
          <w:noProof/>
        </w:rPr>
      </w:r>
      <w:r>
        <w:rPr>
          <w:noProof/>
        </w:rPr>
        <w:fldChar w:fldCharType="separate"/>
      </w:r>
      <w:r w:rsidR="00024D2A">
        <w:rPr>
          <w:noProof/>
        </w:rPr>
        <w:t>43</w:t>
      </w:r>
      <w:r>
        <w:rPr>
          <w:noProof/>
        </w:rPr>
        <w:fldChar w:fldCharType="end"/>
      </w:r>
    </w:p>
    <w:p w14:paraId="3D1CA204" w14:textId="1D6612E0" w:rsidR="00C61F53" w:rsidRDefault="00C61F53">
      <w:pPr>
        <w:pStyle w:val="TOC2"/>
        <w:rPr>
          <w:rFonts w:eastAsiaTheme="minorEastAsia" w:cstheme="minorBidi"/>
          <w:smallCaps w:val="0"/>
          <w:noProof/>
          <w:sz w:val="24"/>
          <w:szCs w:val="24"/>
          <w:lang w:val="en-GB" w:eastAsia="en-GB"/>
        </w:rPr>
      </w:pPr>
      <w:r>
        <w:rPr>
          <w:noProof/>
        </w:rPr>
        <w:t>11.11.</w:t>
      </w:r>
      <w:r>
        <w:rPr>
          <w:rFonts w:eastAsiaTheme="minorEastAsia" w:cstheme="minorBidi"/>
          <w:smallCaps w:val="0"/>
          <w:noProof/>
          <w:sz w:val="24"/>
          <w:szCs w:val="24"/>
          <w:lang w:val="en-GB" w:eastAsia="en-GB"/>
        </w:rPr>
        <w:tab/>
      </w:r>
      <w:r>
        <w:rPr>
          <w:noProof/>
        </w:rPr>
        <w:t>SECURITY</w:t>
      </w:r>
      <w:r>
        <w:rPr>
          <w:noProof/>
        </w:rPr>
        <w:tab/>
      </w:r>
      <w:r>
        <w:rPr>
          <w:noProof/>
        </w:rPr>
        <w:fldChar w:fldCharType="begin"/>
      </w:r>
      <w:r>
        <w:rPr>
          <w:noProof/>
        </w:rPr>
        <w:instrText xml:space="preserve"> PAGEREF _Toc123980232 \h </w:instrText>
      </w:r>
      <w:r>
        <w:rPr>
          <w:noProof/>
        </w:rPr>
      </w:r>
      <w:r>
        <w:rPr>
          <w:noProof/>
        </w:rPr>
        <w:fldChar w:fldCharType="separate"/>
      </w:r>
      <w:r w:rsidR="00024D2A">
        <w:rPr>
          <w:noProof/>
        </w:rPr>
        <w:t>43</w:t>
      </w:r>
      <w:r>
        <w:rPr>
          <w:noProof/>
        </w:rPr>
        <w:fldChar w:fldCharType="end"/>
      </w:r>
    </w:p>
    <w:p w14:paraId="0E804774" w14:textId="3928DFDB" w:rsidR="00C61F53" w:rsidRDefault="00C61F53">
      <w:pPr>
        <w:pStyle w:val="TOC2"/>
        <w:rPr>
          <w:rFonts w:eastAsiaTheme="minorEastAsia" w:cstheme="minorBidi"/>
          <w:smallCaps w:val="0"/>
          <w:noProof/>
          <w:sz w:val="24"/>
          <w:szCs w:val="24"/>
          <w:lang w:val="en-GB" w:eastAsia="en-GB"/>
        </w:rPr>
      </w:pPr>
      <w:r>
        <w:rPr>
          <w:noProof/>
        </w:rPr>
        <w:t>11.12.</w:t>
      </w:r>
      <w:r>
        <w:rPr>
          <w:rFonts w:eastAsiaTheme="minorEastAsia" w:cstheme="minorBidi"/>
          <w:smallCaps w:val="0"/>
          <w:noProof/>
          <w:sz w:val="24"/>
          <w:szCs w:val="24"/>
          <w:lang w:val="en-GB" w:eastAsia="en-GB"/>
        </w:rPr>
        <w:tab/>
      </w:r>
      <w:r>
        <w:rPr>
          <w:noProof/>
        </w:rPr>
        <w:t>DEALING WITH SUBJECT ACCESS REQUESTS</w:t>
      </w:r>
      <w:r>
        <w:rPr>
          <w:noProof/>
        </w:rPr>
        <w:tab/>
      </w:r>
      <w:r>
        <w:rPr>
          <w:noProof/>
        </w:rPr>
        <w:fldChar w:fldCharType="begin"/>
      </w:r>
      <w:r>
        <w:rPr>
          <w:noProof/>
        </w:rPr>
        <w:instrText xml:space="preserve"> PAGEREF _Toc123980233 \h </w:instrText>
      </w:r>
      <w:r>
        <w:rPr>
          <w:noProof/>
        </w:rPr>
      </w:r>
      <w:r>
        <w:rPr>
          <w:noProof/>
        </w:rPr>
        <w:fldChar w:fldCharType="separate"/>
      </w:r>
      <w:r w:rsidR="00024D2A">
        <w:rPr>
          <w:noProof/>
        </w:rPr>
        <w:t>43</w:t>
      </w:r>
      <w:r>
        <w:rPr>
          <w:noProof/>
        </w:rPr>
        <w:fldChar w:fldCharType="end"/>
      </w:r>
    </w:p>
    <w:p w14:paraId="6A41DD78" w14:textId="31F48389" w:rsidR="00C61F53" w:rsidRDefault="00C61F53">
      <w:pPr>
        <w:pStyle w:val="TOC2"/>
        <w:rPr>
          <w:rFonts w:eastAsiaTheme="minorEastAsia" w:cstheme="minorBidi"/>
          <w:smallCaps w:val="0"/>
          <w:noProof/>
          <w:sz w:val="24"/>
          <w:szCs w:val="24"/>
          <w:lang w:val="en-GB" w:eastAsia="en-GB"/>
        </w:rPr>
      </w:pPr>
      <w:r>
        <w:rPr>
          <w:noProof/>
        </w:rPr>
        <w:t>11.13.</w:t>
      </w:r>
      <w:r>
        <w:rPr>
          <w:rFonts w:eastAsiaTheme="minorEastAsia" w:cstheme="minorBidi"/>
          <w:smallCaps w:val="0"/>
          <w:noProof/>
          <w:sz w:val="24"/>
          <w:szCs w:val="24"/>
          <w:lang w:val="en-GB" w:eastAsia="en-GB"/>
        </w:rPr>
        <w:tab/>
      </w:r>
      <w:r>
        <w:rPr>
          <w:noProof/>
        </w:rPr>
        <w:t>PROCEDURES</w:t>
      </w:r>
      <w:r>
        <w:rPr>
          <w:noProof/>
        </w:rPr>
        <w:tab/>
      </w:r>
      <w:r>
        <w:rPr>
          <w:noProof/>
        </w:rPr>
        <w:fldChar w:fldCharType="begin"/>
      </w:r>
      <w:r>
        <w:rPr>
          <w:noProof/>
        </w:rPr>
        <w:instrText xml:space="preserve"> PAGEREF _Toc123980234 \h </w:instrText>
      </w:r>
      <w:r>
        <w:rPr>
          <w:noProof/>
        </w:rPr>
      </w:r>
      <w:r>
        <w:rPr>
          <w:noProof/>
        </w:rPr>
        <w:fldChar w:fldCharType="separate"/>
      </w:r>
      <w:r w:rsidR="00024D2A">
        <w:rPr>
          <w:noProof/>
        </w:rPr>
        <w:t>43</w:t>
      </w:r>
      <w:r>
        <w:rPr>
          <w:noProof/>
        </w:rPr>
        <w:fldChar w:fldCharType="end"/>
      </w:r>
    </w:p>
    <w:p w14:paraId="7BDA2480" w14:textId="658A4846" w:rsidR="00C61F53" w:rsidRDefault="00C61F53">
      <w:pPr>
        <w:pStyle w:val="TOC2"/>
        <w:rPr>
          <w:rFonts w:eastAsiaTheme="minorEastAsia" w:cstheme="minorBidi"/>
          <w:smallCaps w:val="0"/>
          <w:noProof/>
          <w:sz w:val="24"/>
          <w:szCs w:val="24"/>
          <w:lang w:val="en-GB" w:eastAsia="en-GB"/>
        </w:rPr>
      </w:pPr>
      <w:r>
        <w:rPr>
          <w:noProof/>
        </w:rPr>
        <w:t>11.14.</w:t>
      </w:r>
      <w:r>
        <w:rPr>
          <w:rFonts w:eastAsiaTheme="minorEastAsia" w:cstheme="minorBidi"/>
          <w:smallCaps w:val="0"/>
          <w:noProof/>
          <w:sz w:val="24"/>
          <w:szCs w:val="24"/>
          <w:lang w:val="en-GB" w:eastAsia="en-GB"/>
        </w:rPr>
        <w:tab/>
      </w:r>
      <w:r>
        <w:rPr>
          <w:noProof/>
        </w:rPr>
        <w:t>RETENTION OF DATA</w:t>
      </w:r>
      <w:r>
        <w:rPr>
          <w:noProof/>
        </w:rPr>
        <w:tab/>
      </w:r>
      <w:r>
        <w:rPr>
          <w:noProof/>
        </w:rPr>
        <w:fldChar w:fldCharType="begin"/>
      </w:r>
      <w:r>
        <w:rPr>
          <w:noProof/>
        </w:rPr>
        <w:instrText xml:space="preserve"> PAGEREF _Toc123980235 \h </w:instrText>
      </w:r>
      <w:r>
        <w:rPr>
          <w:noProof/>
        </w:rPr>
      </w:r>
      <w:r>
        <w:rPr>
          <w:noProof/>
        </w:rPr>
        <w:fldChar w:fldCharType="separate"/>
      </w:r>
      <w:r w:rsidR="00024D2A">
        <w:rPr>
          <w:noProof/>
        </w:rPr>
        <w:t>45</w:t>
      </w:r>
      <w:r>
        <w:rPr>
          <w:noProof/>
        </w:rPr>
        <w:fldChar w:fldCharType="end"/>
      </w:r>
    </w:p>
    <w:p w14:paraId="7AB72F84" w14:textId="73C2F9E3" w:rsidR="00C61F53" w:rsidRDefault="00C61F53">
      <w:pPr>
        <w:pStyle w:val="TOC2"/>
        <w:rPr>
          <w:rFonts w:eastAsiaTheme="minorEastAsia" w:cstheme="minorBidi"/>
          <w:smallCaps w:val="0"/>
          <w:noProof/>
          <w:sz w:val="24"/>
          <w:szCs w:val="24"/>
          <w:lang w:val="en-GB" w:eastAsia="en-GB"/>
        </w:rPr>
      </w:pPr>
      <w:r>
        <w:rPr>
          <w:noProof/>
        </w:rPr>
        <w:t>11.15.</w:t>
      </w:r>
      <w:r>
        <w:rPr>
          <w:rFonts w:eastAsiaTheme="minorEastAsia" w:cstheme="minorBidi"/>
          <w:smallCaps w:val="0"/>
          <w:noProof/>
          <w:sz w:val="24"/>
          <w:szCs w:val="24"/>
          <w:lang w:val="en-GB" w:eastAsia="en-GB"/>
        </w:rPr>
        <w:tab/>
      </w:r>
      <w:r>
        <w:rPr>
          <w:noProof/>
        </w:rPr>
        <w:t>MONITORING AND REVIEW</w:t>
      </w:r>
      <w:r>
        <w:rPr>
          <w:noProof/>
        </w:rPr>
        <w:tab/>
      </w:r>
      <w:r>
        <w:rPr>
          <w:noProof/>
        </w:rPr>
        <w:fldChar w:fldCharType="begin"/>
      </w:r>
      <w:r>
        <w:rPr>
          <w:noProof/>
        </w:rPr>
        <w:instrText xml:space="preserve"> PAGEREF _Toc123980236 \h </w:instrText>
      </w:r>
      <w:r>
        <w:rPr>
          <w:noProof/>
        </w:rPr>
      </w:r>
      <w:r>
        <w:rPr>
          <w:noProof/>
        </w:rPr>
        <w:fldChar w:fldCharType="separate"/>
      </w:r>
      <w:r w:rsidR="00024D2A">
        <w:rPr>
          <w:noProof/>
        </w:rPr>
        <w:t>46</w:t>
      </w:r>
      <w:r>
        <w:rPr>
          <w:noProof/>
        </w:rPr>
        <w:fldChar w:fldCharType="end"/>
      </w:r>
    </w:p>
    <w:p w14:paraId="60A6E63E" w14:textId="13AEDC02" w:rsidR="00C61F53" w:rsidRDefault="00C61F53" w:rsidP="00C61F53">
      <w:pPr>
        <w:pStyle w:val="TOC1"/>
        <w:rPr>
          <w:rFonts w:eastAsiaTheme="minorEastAsia" w:cstheme="minorBidi"/>
          <w:noProof/>
          <w:sz w:val="24"/>
          <w:szCs w:val="24"/>
          <w:lang w:val="en-GB" w:eastAsia="en-GB"/>
        </w:rPr>
      </w:pPr>
      <w:r>
        <w:rPr>
          <w:noProof/>
        </w:rPr>
        <w:t>APPENDICES</w:t>
      </w:r>
      <w:r>
        <w:rPr>
          <w:noProof/>
        </w:rPr>
        <w:tab/>
      </w:r>
      <w:r>
        <w:rPr>
          <w:noProof/>
        </w:rPr>
        <w:fldChar w:fldCharType="begin"/>
      </w:r>
      <w:r>
        <w:rPr>
          <w:noProof/>
        </w:rPr>
        <w:instrText xml:space="preserve"> PAGEREF _Toc123980237 \h </w:instrText>
      </w:r>
      <w:r>
        <w:rPr>
          <w:noProof/>
        </w:rPr>
      </w:r>
      <w:r>
        <w:rPr>
          <w:noProof/>
        </w:rPr>
        <w:fldChar w:fldCharType="separate"/>
      </w:r>
      <w:r w:rsidR="00024D2A">
        <w:rPr>
          <w:noProof/>
        </w:rPr>
        <w:t>47</w:t>
      </w:r>
      <w:r>
        <w:rPr>
          <w:noProof/>
        </w:rPr>
        <w:fldChar w:fldCharType="end"/>
      </w:r>
    </w:p>
    <w:p w14:paraId="7DDBCC22" w14:textId="0E5BEEDE" w:rsidR="00C61F53" w:rsidRDefault="00C61F53" w:rsidP="00C61F53">
      <w:pPr>
        <w:pStyle w:val="TOC1"/>
        <w:rPr>
          <w:rFonts w:eastAsiaTheme="minorEastAsia" w:cstheme="minorBidi"/>
          <w:noProof/>
          <w:sz w:val="24"/>
          <w:szCs w:val="24"/>
          <w:lang w:val="en-GB" w:eastAsia="en-GB"/>
        </w:rPr>
      </w:pPr>
      <w:r>
        <w:rPr>
          <w:noProof/>
        </w:rPr>
        <w:t>12.</w:t>
      </w:r>
      <w:r>
        <w:rPr>
          <w:rFonts w:eastAsiaTheme="minorEastAsia" w:cstheme="minorBidi"/>
          <w:noProof/>
          <w:sz w:val="24"/>
          <w:szCs w:val="24"/>
          <w:lang w:val="en-GB" w:eastAsia="en-GB"/>
        </w:rPr>
        <w:tab/>
      </w:r>
      <w:r>
        <w:rPr>
          <w:noProof/>
        </w:rPr>
        <w:t>Appendix 1. Guideline letter to job applicant</w:t>
      </w:r>
      <w:r>
        <w:rPr>
          <w:noProof/>
        </w:rPr>
        <w:tab/>
      </w:r>
      <w:r>
        <w:rPr>
          <w:noProof/>
        </w:rPr>
        <w:fldChar w:fldCharType="begin"/>
      </w:r>
      <w:r>
        <w:rPr>
          <w:noProof/>
        </w:rPr>
        <w:instrText xml:space="preserve"> PAGEREF _Toc123980238 \h </w:instrText>
      </w:r>
      <w:r>
        <w:rPr>
          <w:noProof/>
        </w:rPr>
      </w:r>
      <w:r>
        <w:rPr>
          <w:noProof/>
        </w:rPr>
        <w:fldChar w:fldCharType="separate"/>
      </w:r>
      <w:r w:rsidR="00024D2A">
        <w:rPr>
          <w:noProof/>
        </w:rPr>
        <w:t>47</w:t>
      </w:r>
      <w:r>
        <w:rPr>
          <w:noProof/>
        </w:rPr>
        <w:fldChar w:fldCharType="end"/>
      </w:r>
    </w:p>
    <w:p w14:paraId="74333EF7" w14:textId="0413F7D4" w:rsidR="00C61F53" w:rsidRDefault="00C61F53" w:rsidP="00C61F53">
      <w:pPr>
        <w:pStyle w:val="TOC1"/>
        <w:rPr>
          <w:rFonts w:eastAsiaTheme="minorEastAsia" w:cstheme="minorBidi"/>
          <w:noProof/>
          <w:sz w:val="24"/>
          <w:szCs w:val="24"/>
          <w:lang w:val="en-GB" w:eastAsia="en-GB"/>
        </w:rPr>
      </w:pPr>
      <w:r>
        <w:rPr>
          <w:noProof/>
        </w:rPr>
        <w:t>13.</w:t>
      </w:r>
      <w:r>
        <w:rPr>
          <w:rFonts w:eastAsiaTheme="minorEastAsia" w:cstheme="minorBidi"/>
          <w:noProof/>
          <w:sz w:val="24"/>
          <w:szCs w:val="24"/>
          <w:lang w:val="en-GB" w:eastAsia="en-GB"/>
        </w:rPr>
        <w:tab/>
      </w:r>
      <w:r>
        <w:rPr>
          <w:noProof/>
        </w:rPr>
        <w:t>Appendix 2. Sample Recruitment Rating Form</w:t>
      </w:r>
      <w:r>
        <w:rPr>
          <w:noProof/>
        </w:rPr>
        <w:tab/>
      </w:r>
      <w:r>
        <w:rPr>
          <w:noProof/>
        </w:rPr>
        <w:fldChar w:fldCharType="begin"/>
      </w:r>
      <w:r>
        <w:rPr>
          <w:noProof/>
        </w:rPr>
        <w:instrText xml:space="preserve"> PAGEREF _Toc123980239 \h </w:instrText>
      </w:r>
      <w:r>
        <w:rPr>
          <w:noProof/>
        </w:rPr>
      </w:r>
      <w:r>
        <w:rPr>
          <w:noProof/>
        </w:rPr>
        <w:fldChar w:fldCharType="separate"/>
      </w:r>
      <w:r w:rsidR="00024D2A">
        <w:rPr>
          <w:noProof/>
        </w:rPr>
        <w:t>49</w:t>
      </w:r>
      <w:r>
        <w:rPr>
          <w:noProof/>
        </w:rPr>
        <w:fldChar w:fldCharType="end"/>
      </w:r>
    </w:p>
    <w:p w14:paraId="6D038B6E" w14:textId="4CAF4B00" w:rsidR="00C61F53" w:rsidRDefault="00C61F53" w:rsidP="00C61F53">
      <w:pPr>
        <w:pStyle w:val="TOC1"/>
        <w:rPr>
          <w:rFonts w:eastAsiaTheme="minorEastAsia" w:cstheme="minorBidi"/>
          <w:noProof/>
          <w:sz w:val="24"/>
          <w:szCs w:val="24"/>
          <w:lang w:val="en-GB" w:eastAsia="en-GB"/>
        </w:rPr>
      </w:pPr>
      <w:r>
        <w:rPr>
          <w:noProof/>
        </w:rPr>
        <w:t>14.</w:t>
      </w:r>
      <w:r>
        <w:rPr>
          <w:rFonts w:eastAsiaTheme="minorEastAsia" w:cstheme="minorBidi"/>
          <w:noProof/>
          <w:sz w:val="24"/>
          <w:szCs w:val="24"/>
          <w:lang w:val="en-GB" w:eastAsia="en-GB"/>
        </w:rPr>
        <w:tab/>
      </w:r>
      <w:r>
        <w:rPr>
          <w:noProof/>
        </w:rPr>
        <w:t>3. Codes of Practice</w:t>
      </w:r>
      <w:r>
        <w:rPr>
          <w:noProof/>
        </w:rPr>
        <w:tab/>
      </w:r>
      <w:r>
        <w:rPr>
          <w:noProof/>
        </w:rPr>
        <w:fldChar w:fldCharType="begin"/>
      </w:r>
      <w:r>
        <w:rPr>
          <w:noProof/>
        </w:rPr>
        <w:instrText xml:space="preserve"> PAGEREF _Toc123980240 \h </w:instrText>
      </w:r>
      <w:r>
        <w:rPr>
          <w:noProof/>
        </w:rPr>
      </w:r>
      <w:r>
        <w:rPr>
          <w:noProof/>
        </w:rPr>
        <w:fldChar w:fldCharType="separate"/>
      </w:r>
      <w:r w:rsidR="00024D2A">
        <w:rPr>
          <w:noProof/>
        </w:rPr>
        <w:t>50</w:t>
      </w:r>
      <w:r>
        <w:rPr>
          <w:noProof/>
        </w:rPr>
        <w:fldChar w:fldCharType="end"/>
      </w:r>
    </w:p>
    <w:p w14:paraId="3C08E4FC" w14:textId="6A8D931B" w:rsidR="00C61F53" w:rsidRDefault="00C61F53">
      <w:pPr>
        <w:pStyle w:val="TOC2"/>
        <w:rPr>
          <w:rFonts w:eastAsiaTheme="minorEastAsia" w:cstheme="minorBidi"/>
          <w:smallCaps w:val="0"/>
          <w:noProof/>
          <w:sz w:val="24"/>
          <w:szCs w:val="24"/>
          <w:lang w:val="en-GB" w:eastAsia="en-GB"/>
        </w:rPr>
      </w:pPr>
      <w:r>
        <w:rPr>
          <w:noProof/>
        </w:rPr>
        <w:t>14.1.</w:t>
      </w:r>
      <w:r>
        <w:rPr>
          <w:rFonts w:eastAsiaTheme="minorEastAsia" w:cstheme="minorBidi"/>
          <w:smallCaps w:val="0"/>
          <w:noProof/>
          <w:sz w:val="24"/>
          <w:szCs w:val="24"/>
          <w:lang w:val="en-GB" w:eastAsia="en-GB"/>
        </w:rPr>
        <w:tab/>
      </w:r>
      <w:r>
        <w:rPr>
          <w:noProof/>
        </w:rPr>
        <w:t>Appendix 3.1 Code of Practice for Regional Coordinators, Contractors and Boat Owners</w:t>
      </w:r>
      <w:r>
        <w:rPr>
          <w:noProof/>
        </w:rPr>
        <w:tab/>
      </w:r>
      <w:r>
        <w:rPr>
          <w:noProof/>
        </w:rPr>
        <w:fldChar w:fldCharType="begin"/>
      </w:r>
      <w:r>
        <w:rPr>
          <w:noProof/>
        </w:rPr>
        <w:instrText xml:space="preserve"> PAGEREF _Toc123980241 \h </w:instrText>
      </w:r>
      <w:r>
        <w:rPr>
          <w:noProof/>
        </w:rPr>
      </w:r>
      <w:r>
        <w:rPr>
          <w:noProof/>
        </w:rPr>
        <w:fldChar w:fldCharType="separate"/>
      </w:r>
      <w:r w:rsidR="00024D2A">
        <w:rPr>
          <w:noProof/>
        </w:rPr>
        <w:t>50</w:t>
      </w:r>
      <w:r>
        <w:rPr>
          <w:noProof/>
        </w:rPr>
        <w:fldChar w:fldCharType="end"/>
      </w:r>
    </w:p>
    <w:p w14:paraId="3C457249" w14:textId="5029B4A1" w:rsidR="00C61F53" w:rsidRDefault="00C61F53">
      <w:pPr>
        <w:pStyle w:val="TOC2"/>
        <w:rPr>
          <w:rFonts w:eastAsiaTheme="minorEastAsia" w:cstheme="minorBidi"/>
          <w:smallCaps w:val="0"/>
          <w:noProof/>
          <w:sz w:val="24"/>
          <w:szCs w:val="24"/>
          <w:lang w:val="en-GB" w:eastAsia="en-GB"/>
        </w:rPr>
      </w:pPr>
      <w:r>
        <w:rPr>
          <w:noProof/>
        </w:rPr>
        <w:t>14.2.</w:t>
      </w:r>
      <w:r>
        <w:rPr>
          <w:rFonts w:eastAsiaTheme="minorEastAsia" w:cstheme="minorBidi"/>
          <w:smallCaps w:val="0"/>
          <w:noProof/>
          <w:sz w:val="24"/>
          <w:szCs w:val="24"/>
          <w:lang w:val="en-GB" w:eastAsia="en-GB"/>
        </w:rPr>
        <w:tab/>
      </w:r>
      <w:r>
        <w:rPr>
          <w:noProof/>
        </w:rPr>
        <w:t>Appendix 3.2 Code of Practice for Interns and other volunteers</w:t>
      </w:r>
      <w:r>
        <w:rPr>
          <w:noProof/>
        </w:rPr>
        <w:tab/>
      </w:r>
      <w:r>
        <w:rPr>
          <w:noProof/>
        </w:rPr>
        <w:fldChar w:fldCharType="begin"/>
      </w:r>
      <w:r>
        <w:rPr>
          <w:noProof/>
        </w:rPr>
        <w:instrText xml:space="preserve"> PAGEREF _Toc123980242 \h </w:instrText>
      </w:r>
      <w:r>
        <w:rPr>
          <w:noProof/>
        </w:rPr>
      </w:r>
      <w:r>
        <w:rPr>
          <w:noProof/>
        </w:rPr>
        <w:fldChar w:fldCharType="separate"/>
      </w:r>
      <w:r w:rsidR="00024D2A">
        <w:rPr>
          <w:noProof/>
        </w:rPr>
        <w:t>51</w:t>
      </w:r>
      <w:r>
        <w:rPr>
          <w:noProof/>
        </w:rPr>
        <w:fldChar w:fldCharType="end"/>
      </w:r>
    </w:p>
    <w:p w14:paraId="4F3E3316" w14:textId="7AE4D295" w:rsidR="00C61F53" w:rsidRDefault="00C61F53">
      <w:pPr>
        <w:pStyle w:val="TOC2"/>
        <w:rPr>
          <w:rFonts w:eastAsiaTheme="minorEastAsia" w:cstheme="minorBidi"/>
          <w:smallCaps w:val="0"/>
          <w:noProof/>
          <w:sz w:val="24"/>
          <w:szCs w:val="24"/>
          <w:lang w:val="en-GB" w:eastAsia="en-GB"/>
        </w:rPr>
      </w:pPr>
      <w:r>
        <w:rPr>
          <w:noProof/>
        </w:rPr>
        <w:t>14.3.</w:t>
      </w:r>
      <w:r>
        <w:rPr>
          <w:rFonts w:eastAsiaTheme="minorEastAsia" w:cstheme="minorBidi"/>
          <w:smallCaps w:val="0"/>
          <w:noProof/>
          <w:sz w:val="24"/>
          <w:szCs w:val="24"/>
          <w:lang w:val="en-GB" w:eastAsia="en-GB"/>
        </w:rPr>
        <w:tab/>
      </w:r>
      <w:r>
        <w:rPr>
          <w:noProof/>
        </w:rPr>
        <w:t>Appendix 3.3 Code of Practice for Staff</w:t>
      </w:r>
      <w:r>
        <w:rPr>
          <w:noProof/>
        </w:rPr>
        <w:tab/>
      </w:r>
      <w:r>
        <w:rPr>
          <w:noProof/>
        </w:rPr>
        <w:fldChar w:fldCharType="begin"/>
      </w:r>
      <w:r>
        <w:rPr>
          <w:noProof/>
        </w:rPr>
        <w:instrText xml:space="preserve"> PAGEREF _Toc123980243 \h </w:instrText>
      </w:r>
      <w:r>
        <w:rPr>
          <w:noProof/>
        </w:rPr>
      </w:r>
      <w:r>
        <w:rPr>
          <w:noProof/>
        </w:rPr>
        <w:fldChar w:fldCharType="separate"/>
      </w:r>
      <w:r w:rsidR="00024D2A">
        <w:rPr>
          <w:noProof/>
        </w:rPr>
        <w:t>53</w:t>
      </w:r>
      <w:r>
        <w:rPr>
          <w:noProof/>
        </w:rPr>
        <w:fldChar w:fldCharType="end"/>
      </w:r>
    </w:p>
    <w:p w14:paraId="203AA14B" w14:textId="4E090C6C" w:rsidR="00C61F53" w:rsidRDefault="00C61F53" w:rsidP="00C61F53">
      <w:pPr>
        <w:pStyle w:val="TOC1"/>
        <w:rPr>
          <w:rFonts w:eastAsiaTheme="minorEastAsia" w:cstheme="minorBidi"/>
          <w:noProof/>
          <w:sz w:val="24"/>
          <w:szCs w:val="24"/>
          <w:lang w:val="en-GB" w:eastAsia="en-GB"/>
        </w:rPr>
      </w:pPr>
      <w:r>
        <w:rPr>
          <w:noProof/>
        </w:rPr>
        <w:t>15.</w:t>
      </w:r>
      <w:r>
        <w:rPr>
          <w:rFonts w:eastAsiaTheme="minorEastAsia" w:cstheme="minorBidi"/>
          <w:noProof/>
          <w:sz w:val="24"/>
          <w:szCs w:val="24"/>
          <w:lang w:val="en-GB" w:eastAsia="en-GB"/>
        </w:rPr>
        <w:tab/>
      </w:r>
      <w:r>
        <w:rPr>
          <w:noProof/>
        </w:rPr>
        <w:t>Appendix 4. Contract of Employment</w:t>
      </w:r>
      <w:r>
        <w:rPr>
          <w:noProof/>
        </w:rPr>
        <w:tab/>
      </w:r>
      <w:r>
        <w:rPr>
          <w:noProof/>
        </w:rPr>
        <w:fldChar w:fldCharType="begin"/>
      </w:r>
      <w:r>
        <w:rPr>
          <w:noProof/>
        </w:rPr>
        <w:instrText xml:space="preserve"> PAGEREF _Toc123980244 \h </w:instrText>
      </w:r>
      <w:r>
        <w:rPr>
          <w:noProof/>
        </w:rPr>
      </w:r>
      <w:r>
        <w:rPr>
          <w:noProof/>
        </w:rPr>
        <w:fldChar w:fldCharType="separate"/>
      </w:r>
      <w:r w:rsidR="00024D2A">
        <w:rPr>
          <w:noProof/>
        </w:rPr>
        <w:t>55</w:t>
      </w:r>
      <w:r>
        <w:rPr>
          <w:noProof/>
        </w:rPr>
        <w:fldChar w:fldCharType="end"/>
      </w:r>
    </w:p>
    <w:p w14:paraId="044A8CF9" w14:textId="2A897FD8" w:rsidR="00C61F53" w:rsidRDefault="00C61F53" w:rsidP="00C61F53">
      <w:pPr>
        <w:pStyle w:val="TOC1"/>
        <w:rPr>
          <w:rFonts w:eastAsiaTheme="minorEastAsia" w:cstheme="minorBidi"/>
          <w:noProof/>
          <w:sz w:val="24"/>
          <w:szCs w:val="24"/>
          <w:lang w:val="en-GB" w:eastAsia="en-GB"/>
        </w:rPr>
      </w:pPr>
      <w:r>
        <w:rPr>
          <w:noProof/>
        </w:rPr>
        <w:t>16.</w:t>
      </w:r>
      <w:r>
        <w:rPr>
          <w:rFonts w:eastAsiaTheme="minorEastAsia" w:cstheme="minorBidi"/>
          <w:noProof/>
          <w:sz w:val="24"/>
          <w:szCs w:val="24"/>
          <w:lang w:val="en-GB" w:eastAsia="en-GB"/>
        </w:rPr>
        <w:tab/>
      </w:r>
      <w:r>
        <w:rPr>
          <w:noProof/>
        </w:rPr>
        <w:t>Appendix 5. Disciplinary Rules and Appeals Procedure</w:t>
      </w:r>
      <w:r>
        <w:rPr>
          <w:noProof/>
        </w:rPr>
        <w:tab/>
      </w:r>
      <w:r>
        <w:rPr>
          <w:noProof/>
        </w:rPr>
        <w:fldChar w:fldCharType="begin"/>
      </w:r>
      <w:r>
        <w:rPr>
          <w:noProof/>
        </w:rPr>
        <w:instrText xml:space="preserve"> PAGEREF _Toc123980245 \h </w:instrText>
      </w:r>
      <w:r>
        <w:rPr>
          <w:noProof/>
        </w:rPr>
      </w:r>
      <w:r>
        <w:rPr>
          <w:noProof/>
        </w:rPr>
        <w:fldChar w:fldCharType="separate"/>
      </w:r>
      <w:r w:rsidR="00024D2A">
        <w:rPr>
          <w:noProof/>
        </w:rPr>
        <w:t>59</w:t>
      </w:r>
      <w:r>
        <w:rPr>
          <w:noProof/>
        </w:rPr>
        <w:fldChar w:fldCharType="end"/>
      </w:r>
    </w:p>
    <w:p w14:paraId="3B0ECDF3" w14:textId="57DEB647" w:rsidR="00C61F53" w:rsidRDefault="00C61F53" w:rsidP="00C61F53">
      <w:pPr>
        <w:pStyle w:val="TOC1"/>
        <w:rPr>
          <w:rFonts w:eastAsiaTheme="minorEastAsia" w:cstheme="minorBidi"/>
          <w:noProof/>
          <w:sz w:val="24"/>
          <w:szCs w:val="24"/>
          <w:lang w:val="en-GB" w:eastAsia="en-GB"/>
        </w:rPr>
      </w:pPr>
      <w:r>
        <w:rPr>
          <w:noProof/>
        </w:rPr>
        <w:t>17.</w:t>
      </w:r>
      <w:r>
        <w:rPr>
          <w:rFonts w:eastAsiaTheme="minorEastAsia" w:cstheme="minorBidi"/>
          <w:noProof/>
          <w:sz w:val="24"/>
          <w:szCs w:val="24"/>
          <w:lang w:val="en-GB" w:eastAsia="en-GB"/>
        </w:rPr>
        <w:tab/>
      </w:r>
      <w:r>
        <w:rPr>
          <w:noProof/>
        </w:rPr>
        <w:t>Appendix 6. Staff Grievance Procedure</w:t>
      </w:r>
      <w:r>
        <w:rPr>
          <w:noProof/>
        </w:rPr>
        <w:tab/>
      </w:r>
      <w:r>
        <w:rPr>
          <w:noProof/>
        </w:rPr>
        <w:fldChar w:fldCharType="begin"/>
      </w:r>
      <w:r>
        <w:rPr>
          <w:noProof/>
        </w:rPr>
        <w:instrText xml:space="preserve"> PAGEREF _Toc123980246 \h </w:instrText>
      </w:r>
      <w:r>
        <w:rPr>
          <w:noProof/>
        </w:rPr>
      </w:r>
      <w:r>
        <w:rPr>
          <w:noProof/>
        </w:rPr>
        <w:fldChar w:fldCharType="separate"/>
      </w:r>
      <w:r w:rsidR="00024D2A">
        <w:rPr>
          <w:noProof/>
        </w:rPr>
        <w:t>62</w:t>
      </w:r>
      <w:r>
        <w:rPr>
          <w:noProof/>
        </w:rPr>
        <w:fldChar w:fldCharType="end"/>
      </w:r>
    </w:p>
    <w:p w14:paraId="41FFC489" w14:textId="2747BB8E" w:rsidR="00C61F53" w:rsidRDefault="00C61F53" w:rsidP="00C61F53">
      <w:pPr>
        <w:pStyle w:val="TOC1"/>
        <w:rPr>
          <w:rFonts w:eastAsiaTheme="minorEastAsia" w:cstheme="minorBidi"/>
          <w:noProof/>
          <w:sz w:val="24"/>
          <w:szCs w:val="24"/>
          <w:lang w:val="en-GB" w:eastAsia="en-GB"/>
        </w:rPr>
      </w:pPr>
      <w:r>
        <w:rPr>
          <w:noProof/>
        </w:rPr>
        <w:t>18.</w:t>
      </w:r>
      <w:r>
        <w:rPr>
          <w:rFonts w:eastAsiaTheme="minorEastAsia" w:cstheme="minorBidi"/>
          <w:noProof/>
          <w:sz w:val="24"/>
          <w:szCs w:val="24"/>
          <w:lang w:val="en-GB" w:eastAsia="en-GB"/>
        </w:rPr>
        <w:tab/>
      </w:r>
      <w:r>
        <w:rPr>
          <w:noProof/>
        </w:rPr>
        <w:t>Appendix 7. Sample Appraisal Sheet</w:t>
      </w:r>
      <w:r>
        <w:rPr>
          <w:noProof/>
        </w:rPr>
        <w:tab/>
      </w:r>
      <w:r>
        <w:rPr>
          <w:noProof/>
        </w:rPr>
        <w:fldChar w:fldCharType="begin"/>
      </w:r>
      <w:r>
        <w:rPr>
          <w:noProof/>
        </w:rPr>
        <w:instrText xml:space="preserve"> PAGEREF _Toc123980247 \h </w:instrText>
      </w:r>
      <w:r>
        <w:rPr>
          <w:noProof/>
        </w:rPr>
      </w:r>
      <w:r>
        <w:rPr>
          <w:noProof/>
        </w:rPr>
        <w:fldChar w:fldCharType="separate"/>
      </w:r>
      <w:r w:rsidR="00024D2A">
        <w:rPr>
          <w:noProof/>
        </w:rPr>
        <w:t>63</w:t>
      </w:r>
      <w:r>
        <w:rPr>
          <w:noProof/>
        </w:rPr>
        <w:fldChar w:fldCharType="end"/>
      </w:r>
    </w:p>
    <w:p w14:paraId="0C238CC5" w14:textId="55B65AB4" w:rsidR="00C61F53" w:rsidRDefault="00C61F53" w:rsidP="00C61F53">
      <w:pPr>
        <w:pStyle w:val="TOC1"/>
        <w:rPr>
          <w:rFonts w:eastAsiaTheme="minorEastAsia" w:cstheme="minorBidi"/>
          <w:noProof/>
          <w:sz w:val="24"/>
          <w:szCs w:val="24"/>
          <w:lang w:val="en-GB" w:eastAsia="en-GB"/>
        </w:rPr>
      </w:pPr>
      <w:r>
        <w:rPr>
          <w:noProof/>
        </w:rPr>
        <w:lastRenderedPageBreak/>
        <w:t>19.</w:t>
      </w:r>
      <w:r>
        <w:rPr>
          <w:rFonts w:eastAsiaTheme="minorEastAsia" w:cstheme="minorBidi"/>
          <w:noProof/>
          <w:sz w:val="24"/>
          <w:szCs w:val="24"/>
          <w:lang w:val="en-GB" w:eastAsia="en-GB"/>
        </w:rPr>
        <w:tab/>
      </w:r>
      <w:r>
        <w:rPr>
          <w:noProof/>
        </w:rPr>
        <w:t>Appendix 8. Volunteer Agreement</w:t>
      </w:r>
      <w:r>
        <w:rPr>
          <w:noProof/>
        </w:rPr>
        <w:tab/>
      </w:r>
      <w:r>
        <w:rPr>
          <w:noProof/>
        </w:rPr>
        <w:fldChar w:fldCharType="begin"/>
      </w:r>
      <w:r>
        <w:rPr>
          <w:noProof/>
        </w:rPr>
        <w:instrText xml:space="preserve"> PAGEREF _Toc123980248 \h </w:instrText>
      </w:r>
      <w:r>
        <w:rPr>
          <w:noProof/>
        </w:rPr>
      </w:r>
      <w:r>
        <w:rPr>
          <w:noProof/>
        </w:rPr>
        <w:fldChar w:fldCharType="separate"/>
      </w:r>
      <w:r w:rsidR="00024D2A">
        <w:rPr>
          <w:noProof/>
        </w:rPr>
        <w:t>64</w:t>
      </w:r>
      <w:r>
        <w:rPr>
          <w:noProof/>
        </w:rPr>
        <w:fldChar w:fldCharType="end"/>
      </w:r>
    </w:p>
    <w:p w14:paraId="4ADC229B" w14:textId="76EADE2B" w:rsidR="00C61F53" w:rsidRDefault="00C61F53" w:rsidP="00C61F53">
      <w:pPr>
        <w:pStyle w:val="TOC1"/>
        <w:rPr>
          <w:rFonts w:eastAsiaTheme="minorEastAsia" w:cstheme="minorBidi"/>
          <w:noProof/>
          <w:sz w:val="24"/>
          <w:szCs w:val="24"/>
          <w:lang w:val="en-GB" w:eastAsia="en-GB"/>
        </w:rPr>
      </w:pPr>
      <w:r>
        <w:rPr>
          <w:noProof/>
        </w:rPr>
        <w:t>20.</w:t>
      </w:r>
      <w:r>
        <w:rPr>
          <w:rFonts w:eastAsiaTheme="minorEastAsia" w:cstheme="minorBidi"/>
          <w:noProof/>
          <w:sz w:val="24"/>
          <w:szCs w:val="24"/>
          <w:lang w:val="en-GB" w:eastAsia="en-GB"/>
        </w:rPr>
        <w:tab/>
      </w:r>
      <w:r>
        <w:rPr>
          <w:noProof/>
        </w:rPr>
        <w:t>Appendix 9. Volunteer Complaints Procedure</w:t>
      </w:r>
      <w:r>
        <w:rPr>
          <w:noProof/>
        </w:rPr>
        <w:tab/>
      </w:r>
      <w:r>
        <w:rPr>
          <w:noProof/>
        </w:rPr>
        <w:fldChar w:fldCharType="begin"/>
      </w:r>
      <w:r>
        <w:rPr>
          <w:noProof/>
        </w:rPr>
        <w:instrText xml:space="preserve"> PAGEREF _Toc123980249 \h </w:instrText>
      </w:r>
      <w:r>
        <w:rPr>
          <w:noProof/>
        </w:rPr>
      </w:r>
      <w:r>
        <w:rPr>
          <w:noProof/>
        </w:rPr>
        <w:fldChar w:fldCharType="separate"/>
      </w:r>
      <w:r w:rsidR="00024D2A">
        <w:rPr>
          <w:noProof/>
        </w:rPr>
        <w:t>66</w:t>
      </w:r>
      <w:r>
        <w:rPr>
          <w:noProof/>
        </w:rPr>
        <w:fldChar w:fldCharType="end"/>
      </w:r>
    </w:p>
    <w:p w14:paraId="7A286142" w14:textId="391499A0" w:rsidR="00C61F53" w:rsidRDefault="00C61F53" w:rsidP="00C61F53">
      <w:pPr>
        <w:pStyle w:val="TOC1"/>
        <w:rPr>
          <w:rFonts w:eastAsiaTheme="minorEastAsia" w:cstheme="minorBidi"/>
          <w:noProof/>
          <w:sz w:val="24"/>
          <w:szCs w:val="24"/>
          <w:lang w:val="en-GB" w:eastAsia="en-GB"/>
        </w:rPr>
      </w:pPr>
      <w:r>
        <w:rPr>
          <w:noProof/>
        </w:rPr>
        <w:t>21.</w:t>
      </w:r>
      <w:r>
        <w:rPr>
          <w:rFonts w:eastAsiaTheme="minorEastAsia" w:cstheme="minorBidi"/>
          <w:noProof/>
          <w:sz w:val="24"/>
          <w:szCs w:val="24"/>
          <w:lang w:val="en-GB" w:eastAsia="en-GB"/>
        </w:rPr>
        <w:tab/>
      </w:r>
      <w:r>
        <w:rPr>
          <w:noProof/>
        </w:rPr>
        <w:t>Appendix 10. Agreement for Contract Worker</w:t>
      </w:r>
      <w:r>
        <w:rPr>
          <w:noProof/>
        </w:rPr>
        <w:tab/>
      </w:r>
      <w:r>
        <w:rPr>
          <w:noProof/>
        </w:rPr>
        <w:fldChar w:fldCharType="begin"/>
      </w:r>
      <w:r>
        <w:rPr>
          <w:noProof/>
        </w:rPr>
        <w:instrText xml:space="preserve"> PAGEREF _Toc123980250 \h </w:instrText>
      </w:r>
      <w:r>
        <w:rPr>
          <w:noProof/>
        </w:rPr>
      </w:r>
      <w:r>
        <w:rPr>
          <w:noProof/>
        </w:rPr>
        <w:fldChar w:fldCharType="separate"/>
      </w:r>
      <w:r w:rsidR="00024D2A">
        <w:rPr>
          <w:noProof/>
        </w:rPr>
        <w:t>67</w:t>
      </w:r>
      <w:r>
        <w:rPr>
          <w:noProof/>
        </w:rPr>
        <w:fldChar w:fldCharType="end"/>
      </w:r>
    </w:p>
    <w:p w14:paraId="7A280FB8" w14:textId="1BF17E4F" w:rsidR="00C61F53" w:rsidRDefault="00C61F53" w:rsidP="00C61F53">
      <w:pPr>
        <w:pStyle w:val="TOC1"/>
        <w:rPr>
          <w:rFonts w:eastAsiaTheme="minorEastAsia" w:cstheme="minorBidi"/>
          <w:noProof/>
          <w:sz w:val="24"/>
          <w:szCs w:val="24"/>
          <w:lang w:val="en-GB" w:eastAsia="en-GB"/>
        </w:rPr>
      </w:pPr>
      <w:r>
        <w:rPr>
          <w:noProof/>
          <w:lang w:eastAsia="en-GB"/>
        </w:rPr>
        <w:t>22.</w:t>
      </w:r>
      <w:r>
        <w:rPr>
          <w:rFonts w:eastAsiaTheme="minorEastAsia" w:cstheme="minorBidi"/>
          <w:noProof/>
          <w:sz w:val="24"/>
          <w:szCs w:val="24"/>
          <w:lang w:val="en-GB" w:eastAsia="en-GB"/>
        </w:rPr>
        <w:tab/>
      </w:r>
      <w:r>
        <w:rPr>
          <w:noProof/>
        </w:rPr>
        <w:t xml:space="preserve">Appendix </w:t>
      </w:r>
      <w:r>
        <w:rPr>
          <w:noProof/>
          <w:lang w:eastAsia="en-GB"/>
        </w:rPr>
        <w:t>11. Risk Assessment Process</w:t>
      </w:r>
      <w:r>
        <w:rPr>
          <w:noProof/>
        </w:rPr>
        <w:tab/>
      </w:r>
      <w:r>
        <w:rPr>
          <w:noProof/>
        </w:rPr>
        <w:fldChar w:fldCharType="begin"/>
      </w:r>
      <w:r>
        <w:rPr>
          <w:noProof/>
        </w:rPr>
        <w:instrText xml:space="preserve"> PAGEREF _Toc123980251 \h </w:instrText>
      </w:r>
      <w:r>
        <w:rPr>
          <w:noProof/>
        </w:rPr>
      </w:r>
      <w:r>
        <w:rPr>
          <w:noProof/>
        </w:rPr>
        <w:fldChar w:fldCharType="separate"/>
      </w:r>
      <w:r w:rsidR="00024D2A">
        <w:rPr>
          <w:noProof/>
        </w:rPr>
        <w:t>69</w:t>
      </w:r>
      <w:r>
        <w:rPr>
          <w:noProof/>
        </w:rPr>
        <w:fldChar w:fldCharType="end"/>
      </w:r>
    </w:p>
    <w:p w14:paraId="6DEFF1AA" w14:textId="585D0F01" w:rsidR="00C61F53" w:rsidRDefault="00C61F53" w:rsidP="00C61F53">
      <w:pPr>
        <w:pStyle w:val="TOC1"/>
        <w:rPr>
          <w:rFonts w:eastAsiaTheme="minorEastAsia" w:cstheme="minorBidi"/>
          <w:noProof/>
          <w:sz w:val="24"/>
          <w:szCs w:val="24"/>
          <w:lang w:val="en-GB" w:eastAsia="en-GB"/>
        </w:rPr>
      </w:pPr>
      <w:r>
        <w:rPr>
          <w:noProof/>
        </w:rPr>
        <w:t>23.</w:t>
      </w:r>
      <w:r>
        <w:rPr>
          <w:rFonts w:eastAsiaTheme="minorEastAsia" w:cstheme="minorBidi"/>
          <w:noProof/>
          <w:sz w:val="24"/>
          <w:szCs w:val="24"/>
          <w:lang w:val="en-GB" w:eastAsia="en-GB"/>
        </w:rPr>
        <w:tab/>
      </w:r>
      <w:r>
        <w:rPr>
          <w:noProof/>
        </w:rPr>
        <w:t>Appendix 12. Expenses Claim Form</w:t>
      </w:r>
      <w:r>
        <w:rPr>
          <w:noProof/>
        </w:rPr>
        <w:tab/>
      </w:r>
      <w:r>
        <w:rPr>
          <w:noProof/>
        </w:rPr>
        <w:fldChar w:fldCharType="begin"/>
      </w:r>
      <w:r>
        <w:rPr>
          <w:noProof/>
        </w:rPr>
        <w:instrText xml:space="preserve"> PAGEREF _Toc123980252 \h </w:instrText>
      </w:r>
      <w:r>
        <w:rPr>
          <w:noProof/>
        </w:rPr>
      </w:r>
      <w:r>
        <w:rPr>
          <w:noProof/>
        </w:rPr>
        <w:fldChar w:fldCharType="separate"/>
      </w:r>
      <w:r w:rsidR="00024D2A">
        <w:rPr>
          <w:noProof/>
        </w:rPr>
        <w:t>116</w:t>
      </w:r>
      <w:r>
        <w:rPr>
          <w:noProof/>
        </w:rPr>
        <w:fldChar w:fldCharType="end"/>
      </w:r>
    </w:p>
    <w:p w14:paraId="2916EF49" w14:textId="2486B154" w:rsidR="00C61F53" w:rsidRDefault="00C61F53" w:rsidP="00C61F53">
      <w:pPr>
        <w:pStyle w:val="TOC1"/>
        <w:rPr>
          <w:rFonts w:eastAsiaTheme="minorEastAsia" w:cstheme="minorBidi"/>
          <w:noProof/>
          <w:sz w:val="24"/>
          <w:szCs w:val="24"/>
          <w:lang w:val="en-GB" w:eastAsia="en-GB"/>
        </w:rPr>
      </w:pPr>
      <w:r>
        <w:rPr>
          <w:noProof/>
        </w:rPr>
        <w:t>24.</w:t>
      </w:r>
      <w:r>
        <w:rPr>
          <w:rFonts w:eastAsiaTheme="minorEastAsia" w:cstheme="minorBidi"/>
          <w:noProof/>
          <w:sz w:val="24"/>
          <w:szCs w:val="24"/>
          <w:lang w:val="en-GB" w:eastAsia="en-GB"/>
        </w:rPr>
        <w:tab/>
      </w:r>
      <w:r>
        <w:rPr>
          <w:noProof/>
        </w:rPr>
        <w:t>Appendix 13. Payment Requisition / Receipt slip</w:t>
      </w:r>
      <w:r>
        <w:rPr>
          <w:noProof/>
        </w:rPr>
        <w:tab/>
      </w:r>
      <w:r>
        <w:rPr>
          <w:noProof/>
        </w:rPr>
        <w:fldChar w:fldCharType="begin"/>
      </w:r>
      <w:r>
        <w:rPr>
          <w:noProof/>
        </w:rPr>
        <w:instrText xml:space="preserve"> PAGEREF _Toc123980253 \h </w:instrText>
      </w:r>
      <w:r>
        <w:rPr>
          <w:noProof/>
        </w:rPr>
      </w:r>
      <w:r>
        <w:rPr>
          <w:noProof/>
        </w:rPr>
        <w:fldChar w:fldCharType="separate"/>
      </w:r>
      <w:r w:rsidR="00024D2A">
        <w:rPr>
          <w:noProof/>
        </w:rPr>
        <w:t>117</w:t>
      </w:r>
      <w:r>
        <w:rPr>
          <w:noProof/>
        </w:rPr>
        <w:fldChar w:fldCharType="end"/>
      </w:r>
    </w:p>
    <w:p w14:paraId="6FE685FA" w14:textId="667D4834" w:rsidR="00C61F53" w:rsidRDefault="00C61F53" w:rsidP="00C61F53">
      <w:pPr>
        <w:pStyle w:val="TOC1"/>
        <w:rPr>
          <w:rFonts w:eastAsiaTheme="minorEastAsia" w:cstheme="minorBidi"/>
          <w:noProof/>
          <w:sz w:val="24"/>
          <w:szCs w:val="24"/>
          <w:lang w:val="en-GB" w:eastAsia="en-GB"/>
        </w:rPr>
      </w:pPr>
      <w:r>
        <w:rPr>
          <w:noProof/>
        </w:rPr>
        <w:t>25.</w:t>
      </w:r>
      <w:r>
        <w:rPr>
          <w:rFonts w:eastAsiaTheme="minorEastAsia" w:cstheme="minorBidi"/>
          <w:noProof/>
          <w:sz w:val="24"/>
          <w:szCs w:val="24"/>
          <w:lang w:val="en-GB" w:eastAsia="en-GB"/>
        </w:rPr>
        <w:tab/>
      </w:r>
      <w:r>
        <w:rPr>
          <w:noProof/>
        </w:rPr>
        <w:t>Appendix 14. Safeguarding Children and Vulnerable Adults</w:t>
      </w:r>
      <w:r>
        <w:rPr>
          <w:noProof/>
        </w:rPr>
        <w:tab/>
      </w:r>
      <w:r>
        <w:rPr>
          <w:noProof/>
        </w:rPr>
        <w:fldChar w:fldCharType="begin"/>
      </w:r>
      <w:r>
        <w:rPr>
          <w:noProof/>
        </w:rPr>
        <w:instrText xml:space="preserve"> PAGEREF _Toc123980254 \h </w:instrText>
      </w:r>
      <w:r>
        <w:rPr>
          <w:noProof/>
        </w:rPr>
      </w:r>
      <w:r>
        <w:rPr>
          <w:noProof/>
        </w:rPr>
        <w:fldChar w:fldCharType="separate"/>
      </w:r>
      <w:r w:rsidR="00024D2A">
        <w:rPr>
          <w:noProof/>
        </w:rPr>
        <w:t>118</w:t>
      </w:r>
      <w:r>
        <w:rPr>
          <w:noProof/>
        </w:rPr>
        <w:fldChar w:fldCharType="end"/>
      </w:r>
    </w:p>
    <w:p w14:paraId="79AECC71" w14:textId="347CA5F4" w:rsidR="00C61F53" w:rsidRDefault="00C61F53" w:rsidP="00C61F53">
      <w:pPr>
        <w:pStyle w:val="TOC1"/>
        <w:rPr>
          <w:rFonts w:eastAsiaTheme="minorEastAsia" w:cstheme="minorBidi"/>
          <w:noProof/>
          <w:sz w:val="24"/>
          <w:szCs w:val="24"/>
          <w:lang w:val="en-GB" w:eastAsia="en-GB"/>
        </w:rPr>
      </w:pPr>
      <w:r>
        <w:rPr>
          <w:noProof/>
        </w:rPr>
        <w:t>26.</w:t>
      </w:r>
      <w:r>
        <w:rPr>
          <w:rFonts w:eastAsiaTheme="minorEastAsia" w:cstheme="minorBidi"/>
          <w:noProof/>
          <w:sz w:val="24"/>
          <w:szCs w:val="24"/>
          <w:lang w:val="en-GB" w:eastAsia="en-GB"/>
        </w:rPr>
        <w:tab/>
      </w:r>
      <w:r>
        <w:rPr>
          <w:noProof/>
        </w:rPr>
        <w:t>Appendix 15. Media and/or Crisis Management Statements</w:t>
      </w:r>
      <w:r>
        <w:rPr>
          <w:noProof/>
        </w:rPr>
        <w:tab/>
      </w:r>
      <w:r>
        <w:rPr>
          <w:noProof/>
        </w:rPr>
        <w:fldChar w:fldCharType="begin"/>
      </w:r>
      <w:r>
        <w:rPr>
          <w:noProof/>
        </w:rPr>
        <w:instrText xml:space="preserve"> PAGEREF _Toc123980255 \h </w:instrText>
      </w:r>
      <w:r>
        <w:rPr>
          <w:noProof/>
        </w:rPr>
      </w:r>
      <w:r>
        <w:rPr>
          <w:noProof/>
        </w:rPr>
        <w:fldChar w:fldCharType="separate"/>
      </w:r>
      <w:r w:rsidR="00024D2A">
        <w:rPr>
          <w:noProof/>
        </w:rPr>
        <w:t>119</w:t>
      </w:r>
      <w:r>
        <w:rPr>
          <w:noProof/>
        </w:rPr>
        <w:fldChar w:fldCharType="end"/>
      </w:r>
    </w:p>
    <w:p w14:paraId="41E5F85F" w14:textId="28E4CAB4" w:rsidR="00C61F53" w:rsidRDefault="00C61F53" w:rsidP="00C61F53">
      <w:pPr>
        <w:pStyle w:val="TOC1"/>
        <w:rPr>
          <w:rFonts w:eastAsiaTheme="minorEastAsia" w:cstheme="minorBidi"/>
          <w:noProof/>
          <w:sz w:val="24"/>
          <w:szCs w:val="24"/>
          <w:lang w:val="en-GB" w:eastAsia="en-GB"/>
        </w:rPr>
      </w:pPr>
      <w:r>
        <w:rPr>
          <w:noProof/>
        </w:rPr>
        <w:t>27.</w:t>
      </w:r>
      <w:r>
        <w:rPr>
          <w:rFonts w:eastAsiaTheme="minorEastAsia" w:cstheme="minorBidi"/>
          <w:noProof/>
          <w:sz w:val="24"/>
          <w:szCs w:val="24"/>
          <w:lang w:val="en-GB" w:eastAsia="en-GB"/>
        </w:rPr>
        <w:tab/>
      </w:r>
      <w:r>
        <w:rPr>
          <w:noProof/>
        </w:rPr>
        <w:t>Appendix 16. Boat Operator Code of Conduct Complaints Procedure</w:t>
      </w:r>
      <w:r>
        <w:rPr>
          <w:noProof/>
        </w:rPr>
        <w:tab/>
      </w:r>
      <w:r>
        <w:rPr>
          <w:noProof/>
        </w:rPr>
        <w:fldChar w:fldCharType="begin"/>
      </w:r>
      <w:r>
        <w:rPr>
          <w:noProof/>
        </w:rPr>
        <w:instrText xml:space="preserve"> PAGEREF _Toc123980256 \h </w:instrText>
      </w:r>
      <w:r>
        <w:rPr>
          <w:noProof/>
        </w:rPr>
      </w:r>
      <w:r>
        <w:rPr>
          <w:noProof/>
        </w:rPr>
        <w:fldChar w:fldCharType="separate"/>
      </w:r>
      <w:r w:rsidR="00024D2A">
        <w:rPr>
          <w:noProof/>
        </w:rPr>
        <w:t>121</w:t>
      </w:r>
      <w:r>
        <w:rPr>
          <w:noProof/>
        </w:rPr>
        <w:fldChar w:fldCharType="end"/>
      </w:r>
    </w:p>
    <w:p w14:paraId="2E762EF4" w14:textId="1796644E" w:rsidR="00C61F53" w:rsidRDefault="00C61F53" w:rsidP="00C61F53">
      <w:pPr>
        <w:pStyle w:val="TOC1"/>
        <w:rPr>
          <w:rFonts w:eastAsiaTheme="minorEastAsia" w:cstheme="minorBidi"/>
          <w:noProof/>
          <w:sz w:val="24"/>
          <w:szCs w:val="24"/>
          <w:lang w:val="en-GB" w:eastAsia="en-GB"/>
        </w:rPr>
      </w:pPr>
      <w:r>
        <w:rPr>
          <w:noProof/>
        </w:rPr>
        <w:t>28.</w:t>
      </w:r>
      <w:r>
        <w:rPr>
          <w:rFonts w:eastAsiaTheme="minorEastAsia" w:cstheme="minorBidi"/>
          <w:noProof/>
          <w:sz w:val="24"/>
          <w:szCs w:val="24"/>
          <w:lang w:val="en-GB" w:eastAsia="en-GB"/>
        </w:rPr>
        <w:tab/>
      </w:r>
      <w:r>
        <w:rPr>
          <w:noProof/>
        </w:rPr>
        <w:t>Appendix 17. Performance and Development Review Form</w:t>
      </w:r>
      <w:r>
        <w:rPr>
          <w:noProof/>
        </w:rPr>
        <w:tab/>
      </w:r>
      <w:r>
        <w:rPr>
          <w:noProof/>
        </w:rPr>
        <w:fldChar w:fldCharType="begin"/>
      </w:r>
      <w:r>
        <w:rPr>
          <w:noProof/>
        </w:rPr>
        <w:instrText xml:space="preserve"> PAGEREF _Toc123980257 \h </w:instrText>
      </w:r>
      <w:r>
        <w:rPr>
          <w:noProof/>
        </w:rPr>
      </w:r>
      <w:r>
        <w:rPr>
          <w:noProof/>
        </w:rPr>
        <w:fldChar w:fldCharType="separate"/>
      </w:r>
      <w:r w:rsidR="00024D2A">
        <w:rPr>
          <w:noProof/>
        </w:rPr>
        <w:t>123</w:t>
      </w:r>
      <w:r>
        <w:rPr>
          <w:noProof/>
        </w:rPr>
        <w:fldChar w:fldCharType="end"/>
      </w:r>
    </w:p>
    <w:p w14:paraId="115823DC" w14:textId="6E2DB701" w:rsidR="00C93016" w:rsidRDefault="005675EC" w:rsidP="00C93016">
      <w:pPr>
        <w:rPr>
          <w:rFonts w:asciiTheme="minorHAnsi" w:hAnsiTheme="minorHAnsi" w:cstheme="minorHAnsi"/>
          <w:b/>
          <w:bCs/>
          <w:caps/>
          <w:sz w:val="20"/>
          <w:lang w:val="en-GB"/>
        </w:rPr>
      </w:pPr>
      <w:r>
        <w:rPr>
          <w:rFonts w:asciiTheme="minorHAnsi" w:hAnsiTheme="minorHAnsi" w:cstheme="minorHAnsi"/>
          <w:b/>
          <w:bCs/>
          <w:caps/>
          <w:sz w:val="20"/>
          <w:lang w:val="en-GB"/>
        </w:rPr>
        <w:fldChar w:fldCharType="end"/>
      </w:r>
    </w:p>
    <w:p w14:paraId="6AD28AEF" w14:textId="77777777" w:rsidR="00FF6A11" w:rsidRDefault="00FF6A11" w:rsidP="008B70AE">
      <w:pPr>
        <w:pBdr>
          <w:bottom w:val="single" w:sz="4" w:space="1" w:color="auto"/>
        </w:pBdr>
        <w:rPr>
          <w:rFonts w:asciiTheme="minorHAnsi" w:hAnsiTheme="minorHAnsi" w:cstheme="minorHAnsi"/>
          <w:b/>
          <w:bCs/>
          <w:caps/>
          <w:sz w:val="20"/>
          <w:lang w:val="en-GB"/>
        </w:rPr>
      </w:pPr>
    </w:p>
    <w:p w14:paraId="4D833DE8" w14:textId="452CF581" w:rsidR="007943A7" w:rsidRPr="006A3CE9" w:rsidRDefault="002D62CF" w:rsidP="008B70AE">
      <w:pPr>
        <w:spacing w:before="240"/>
        <w:jc w:val="center"/>
        <w:rPr>
          <w:b/>
          <w:sz w:val="32"/>
          <w:lang w:val="en-GB"/>
        </w:rPr>
      </w:pPr>
      <w:r w:rsidRPr="002F68E3">
        <w:rPr>
          <w:b/>
          <w:bCs/>
          <w:sz w:val="32"/>
          <w:szCs w:val="22"/>
          <w:lang w:val="en-GB"/>
        </w:rPr>
        <w:t>DEFINITIONS</w:t>
      </w:r>
      <w:r w:rsidRPr="00A912C8">
        <w:rPr>
          <w:rFonts w:cs="Arial"/>
          <w:b/>
          <w:bCs/>
          <w:caps/>
          <w:sz w:val="32"/>
          <w:szCs w:val="32"/>
          <w:lang w:val="en-GB"/>
        </w:rPr>
        <w:t xml:space="preserve"> </w:t>
      </w:r>
    </w:p>
    <w:p w14:paraId="3EEADA27" w14:textId="77777777" w:rsidR="007943A7" w:rsidRPr="006A3CE9" w:rsidRDefault="007943A7" w:rsidP="007943A7">
      <w:pPr>
        <w:rPr>
          <w:szCs w:val="24"/>
          <w:lang w:val="en-GB"/>
        </w:rPr>
      </w:pPr>
      <w:r w:rsidRPr="006A3CE9">
        <w:rPr>
          <w:szCs w:val="24"/>
          <w:lang w:val="en-GB"/>
        </w:rPr>
        <w:t>The following expressions have the following meanings:</w:t>
      </w:r>
    </w:p>
    <w:p w14:paraId="262AD772" w14:textId="77777777" w:rsidR="007943A7" w:rsidRPr="003A3A9A" w:rsidRDefault="007943A7" w:rsidP="008B70AE">
      <w:pPr>
        <w:spacing w:before="120"/>
        <w:jc w:val="both"/>
        <w:rPr>
          <w:sz w:val="22"/>
          <w:szCs w:val="22"/>
          <w:lang w:val="en-GB"/>
        </w:rPr>
      </w:pPr>
      <w:r w:rsidRPr="003A3A9A">
        <w:rPr>
          <w:sz w:val="22"/>
          <w:szCs w:val="22"/>
          <w:lang w:val="en-GB"/>
        </w:rPr>
        <w:t>SWF</w:t>
      </w:r>
      <w:r w:rsidRPr="003A3A9A">
        <w:rPr>
          <w:sz w:val="22"/>
          <w:szCs w:val="22"/>
          <w:lang w:val="en-GB"/>
        </w:rPr>
        <w:tab/>
      </w:r>
      <w:r w:rsidRPr="003A3A9A">
        <w:rPr>
          <w:sz w:val="22"/>
          <w:szCs w:val="22"/>
          <w:lang w:val="en-GB"/>
        </w:rPr>
        <w:tab/>
      </w:r>
      <w:r w:rsidRPr="003A3A9A">
        <w:rPr>
          <w:sz w:val="22"/>
          <w:szCs w:val="22"/>
          <w:lang w:val="en-GB"/>
        </w:rPr>
        <w:tab/>
      </w:r>
      <w:r w:rsidRPr="003A3A9A">
        <w:rPr>
          <w:sz w:val="22"/>
          <w:szCs w:val="22"/>
          <w:lang w:val="en-GB"/>
        </w:rPr>
        <w:tab/>
        <w:t xml:space="preserve">Sea Watch Foundation </w:t>
      </w:r>
    </w:p>
    <w:p w14:paraId="631407BB" w14:textId="77777777" w:rsidR="007943A7" w:rsidRPr="003A3A9A" w:rsidRDefault="007943A7" w:rsidP="008B70AE">
      <w:pPr>
        <w:spacing w:before="120"/>
        <w:jc w:val="both"/>
        <w:rPr>
          <w:sz w:val="22"/>
          <w:szCs w:val="22"/>
          <w:lang w:val="en-GB"/>
        </w:rPr>
      </w:pPr>
      <w:r w:rsidRPr="003A3A9A">
        <w:rPr>
          <w:sz w:val="22"/>
          <w:szCs w:val="22"/>
          <w:lang w:val="en-GB"/>
        </w:rPr>
        <w:t>Director</w:t>
      </w:r>
      <w:r w:rsidRPr="003A3A9A">
        <w:rPr>
          <w:sz w:val="22"/>
          <w:szCs w:val="22"/>
          <w:lang w:val="en-GB"/>
        </w:rPr>
        <w:tab/>
      </w:r>
      <w:r w:rsidRPr="003A3A9A">
        <w:rPr>
          <w:sz w:val="22"/>
          <w:szCs w:val="22"/>
          <w:lang w:val="en-GB"/>
        </w:rPr>
        <w:tab/>
      </w:r>
      <w:r w:rsidRPr="003A3A9A">
        <w:rPr>
          <w:sz w:val="22"/>
          <w:szCs w:val="22"/>
          <w:lang w:val="en-GB"/>
        </w:rPr>
        <w:tab/>
        <w:t>Director of SWF</w:t>
      </w:r>
    </w:p>
    <w:p w14:paraId="583B5181" w14:textId="77777777" w:rsidR="007943A7" w:rsidRPr="003A3A9A" w:rsidRDefault="007943A7" w:rsidP="008B70AE">
      <w:pPr>
        <w:spacing w:before="120"/>
        <w:jc w:val="both"/>
        <w:rPr>
          <w:sz w:val="22"/>
          <w:szCs w:val="22"/>
          <w:lang w:val="en-GB"/>
        </w:rPr>
      </w:pPr>
      <w:r w:rsidRPr="003A3A9A">
        <w:rPr>
          <w:sz w:val="22"/>
          <w:szCs w:val="22"/>
          <w:lang w:val="en-GB"/>
        </w:rPr>
        <w:t>Board</w:t>
      </w:r>
      <w:r w:rsidRPr="003A3A9A">
        <w:rPr>
          <w:sz w:val="22"/>
          <w:szCs w:val="22"/>
          <w:lang w:val="en-GB"/>
        </w:rPr>
        <w:tab/>
      </w:r>
      <w:r w:rsidRPr="003A3A9A">
        <w:rPr>
          <w:sz w:val="22"/>
          <w:szCs w:val="22"/>
          <w:lang w:val="en-GB"/>
        </w:rPr>
        <w:tab/>
      </w:r>
      <w:r w:rsidRPr="003A3A9A">
        <w:rPr>
          <w:sz w:val="22"/>
          <w:szCs w:val="22"/>
          <w:lang w:val="en-GB"/>
        </w:rPr>
        <w:tab/>
      </w:r>
      <w:r w:rsidRPr="003A3A9A">
        <w:rPr>
          <w:sz w:val="22"/>
          <w:szCs w:val="22"/>
          <w:lang w:val="en-GB"/>
        </w:rPr>
        <w:tab/>
        <w:t>Board of Trustees of SWF</w:t>
      </w:r>
    </w:p>
    <w:p w14:paraId="3EA72792" w14:textId="77777777" w:rsidR="007943A7" w:rsidRPr="003A3A9A" w:rsidRDefault="007943A7" w:rsidP="008B70AE">
      <w:pPr>
        <w:spacing w:before="120"/>
        <w:jc w:val="both"/>
        <w:rPr>
          <w:sz w:val="22"/>
          <w:szCs w:val="22"/>
          <w:lang w:val="en-GB"/>
        </w:rPr>
      </w:pPr>
      <w:r w:rsidRPr="003A3A9A">
        <w:rPr>
          <w:sz w:val="22"/>
          <w:szCs w:val="22"/>
          <w:lang w:val="en-GB"/>
        </w:rPr>
        <w:t>Chairman</w:t>
      </w:r>
      <w:r w:rsidR="004B1FD6" w:rsidRPr="003A3A9A">
        <w:rPr>
          <w:sz w:val="22"/>
          <w:szCs w:val="22"/>
          <w:lang w:val="en-GB"/>
        </w:rPr>
        <w:t>/Chairperson</w:t>
      </w:r>
      <w:r w:rsidRPr="003A3A9A">
        <w:rPr>
          <w:sz w:val="22"/>
          <w:szCs w:val="22"/>
          <w:lang w:val="en-GB"/>
        </w:rPr>
        <w:tab/>
        <w:t>Chairman of the Board</w:t>
      </w:r>
    </w:p>
    <w:p w14:paraId="4E4E92FB" w14:textId="77777777" w:rsidR="0008462D" w:rsidRPr="003A3A9A" w:rsidRDefault="004B1FD6" w:rsidP="008B70AE">
      <w:pPr>
        <w:spacing w:before="120"/>
        <w:jc w:val="both"/>
        <w:rPr>
          <w:sz w:val="22"/>
          <w:szCs w:val="22"/>
          <w:lang w:val="en-GB"/>
        </w:rPr>
      </w:pPr>
      <w:r w:rsidRPr="003A3A9A">
        <w:rPr>
          <w:sz w:val="22"/>
          <w:szCs w:val="22"/>
          <w:lang w:val="en-GB"/>
        </w:rPr>
        <w:t>Key Staff</w:t>
      </w:r>
      <w:r w:rsidRPr="003A3A9A">
        <w:rPr>
          <w:sz w:val="22"/>
          <w:szCs w:val="22"/>
          <w:lang w:val="en-GB"/>
        </w:rPr>
        <w:tab/>
      </w:r>
      <w:r w:rsidR="0008462D" w:rsidRPr="003A3A9A">
        <w:rPr>
          <w:sz w:val="22"/>
          <w:szCs w:val="22"/>
          <w:lang w:val="en-GB"/>
        </w:rPr>
        <w:tab/>
      </w:r>
      <w:r w:rsidR="0008462D" w:rsidRPr="003A3A9A">
        <w:rPr>
          <w:sz w:val="22"/>
          <w:szCs w:val="22"/>
          <w:lang w:val="en-GB"/>
        </w:rPr>
        <w:tab/>
        <w:t>The Director, Monitoring Officer or Sightings Officer</w:t>
      </w:r>
    </w:p>
    <w:p w14:paraId="67D1FA78" w14:textId="77777777" w:rsidR="00912A90" w:rsidRPr="003A3A9A" w:rsidRDefault="00912A90" w:rsidP="008B70AE">
      <w:pPr>
        <w:spacing w:before="120"/>
        <w:jc w:val="both"/>
        <w:rPr>
          <w:sz w:val="22"/>
          <w:szCs w:val="22"/>
          <w:lang w:val="en-GB"/>
        </w:rPr>
      </w:pPr>
      <w:r w:rsidRPr="003A3A9A">
        <w:rPr>
          <w:sz w:val="22"/>
          <w:szCs w:val="22"/>
          <w:lang w:val="en-GB"/>
        </w:rPr>
        <w:t xml:space="preserve">Line Manager                      as set out in Contract of Employment or Volunteer Agreement </w:t>
      </w:r>
    </w:p>
    <w:p w14:paraId="7D82AA47" w14:textId="77777777" w:rsidR="0008462D" w:rsidRPr="003A3A9A" w:rsidRDefault="00912A90" w:rsidP="00931B74">
      <w:pPr>
        <w:tabs>
          <w:tab w:val="left" w:pos="2955"/>
        </w:tabs>
        <w:jc w:val="both"/>
        <w:rPr>
          <w:sz w:val="22"/>
          <w:szCs w:val="22"/>
          <w:lang w:val="en-GB"/>
        </w:rPr>
      </w:pPr>
      <w:r w:rsidRPr="003A3A9A">
        <w:rPr>
          <w:sz w:val="22"/>
          <w:szCs w:val="22"/>
          <w:lang w:val="en-GB"/>
        </w:rPr>
        <w:tab/>
        <w:t>Or associated Codes of Behaviour</w:t>
      </w:r>
    </w:p>
    <w:p w14:paraId="4C4BADDF" w14:textId="77777777" w:rsidR="00912A90" w:rsidRPr="003A3A9A" w:rsidRDefault="00912A90" w:rsidP="008B70AE">
      <w:pPr>
        <w:tabs>
          <w:tab w:val="left" w:pos="2955"/>
        </w:tabs>
        <w:spacing w:before="120"/>
        <w:jc w:val="both"/>
        <w:rPr>
          <w:sz w:val="22"/>
          <w:szCs w:val="22"/>
          <w:lang w:val="en-GB"/>
        </w:rPr>
      </w:pPr>
      <w:r w:rsidRPr="003A3A9A">
        <w:rPr>
          <w:sz w:val="22"/>
          <w:szCs w:val="22"/>
          <w:lang w:val="en-GB"/>
        </w:rPr>
        <w:t>Volunteer                             as set out on page 12</w:t>
      </w:r>
    </w:p>
    <w:p w14:paraId="329CA158" w14:textId="77777777" w:rsidR="00912A90" w:rsidRPr="003A3A9A" w:rsidRDefault="00912A90" w:rsidP="008B70AE">
      <w:pPr>
        <w:tabs>
          <w:tab w:val="left" w:pos="2955"/>
        </w:tabs>
        <w:spacing w:before="120"/>
        <w:jc w:val="both"/>
        <w:rPr>
          <w:sz w:val="22"/>
          <w:szCs w:val="22"/>
          <w:lang w:val="en-GB"/>
        </w:rPr>
      </w:pPr>
      <w:r w:rsidRPr="003A3A9A">
        <w:rPr>
          <w:sz w:val="22"/>
          <w:szCs w:val="22"/>
          <w:lang w:val="en-GB"/>
        </w:rPr>
        <w:t xml:space="preserve">Interns                                 Volunteers based for periods at </w:t>
      </w:r>
      <w:r w:rsidR="00292578" w:rsidRPr="003A3A9A">
        <w:rPr>
          <w:sz w:val="22"/>
          <w:szCs w:val="22"/>
          <w:lang w:val="en-GB"/>
        </w:rPr>
        <w:t>New Quay</w:t>
      </w:r>
      <w:r w:rsidRPr="003A3A9A">
        <w:rPr>
          <w:sz w:val="22"/>
          <w:szCs w:val="22"/>
          <w:lang w:val="en-GB"/>
        </w:rPr>
        <w:t xml:space="preserve"> between April and</w:t>
      </w:r>
    </w:p>
    <w:p w14:paraId="3DE66936" w14:textId="77777777" w:rsidR="000E3AC4" w:rsidRPr="003A3A9A" w:rsidRDefault="000E3AC4" w:rsidP="00931B74">
      <w:pPr>
        <w:tabs>
          <w:tab w:val="left" w:pos="2955"/>
        </w:tabs>
        <w:jc w:val="both"/>
        <w:rPr>
          <w:sz w:val="22"/>
          <w:szCs w:val="22"/>
          <w:lang w:val="en-GB"/>
        </w:rPr>
      </w:pPr>
      <w:r w:rsidRPr="003A3A9A">
        <w:rPr>
          <w:sz w:val="22"/>
          <w:szCs w:val="22"/>
          <w:lang w:val="en-GB"/>
        </w:rPr>
        <w:tab/>
        <w:t>October</w:t>
      </w:r>
    </w:p>
    <w:p w14:paraId="1A26D598" w14:textId="77777777" w:rsidR="0008462D" w:rsidRPr="003A3A9A" w:rsidRDefault="0008462D" w:rsidP="008B70AE">
      <w:pPr>
        <w:spacing w:before="120"/>
        <w:jc w:val="both"/>
        <w:rPr>
          <w:sz w:val="22"/>
          <w:szCs w:val="22"/>
          <w:lang w:val="en-GB"/>
        </w:rPr>
      </w:pPr>
      <w:r w:rsidRPr="003A3A9A">
        <w:rPr>
          <w:sz w:val="22"/>
          <w:szCs w:val="22"/>
          <w:lang w:val="en-GB"/>
        </w:rPr>
        <w:t>Treasurer Trustee</w:t>
      </w:r>
    </w:p>
    <w:p w14:paraId="5EDCD58C" w14:textId="77777777" w:rsidR="0008462D" w:rsidRPr="003A3A9A" w:rsidRDefault="0008462D" w:rsidP="00931B74">
      <w:pPr>
        <w:ind w:left="2880" w:hanging="2880"/>
        <w:jc w:val="both"/>
        <w:rPr>
          <w:sz w:val="22"/>
          <w:szCs w:val="22"/>
          <w:lang w:val="en-GB"/>
        </w:rPr>
      </w:pPr>
      <w:r w:rsidRPr="003A3A9A">
        <w:rPr>
          <w:sz w:val="22"/>
          <w:szCs w:val="22"/>
          <w:lang w:val="en-GB"/>
        </w:rPr>
        <w:t>(in Financial Policy)</w:t>
      </w:r>
      <w:r w:rsidRPr="003A3A9A">
        <w:rPr>
          <w:sz w:val="22"/>
          <w:szCs w:val="22"/>
          <w:lang w:val="en-GB"/>
        </w:rPr>
        <w:tab/>
        <w:t xml:space="preserve">A Trustee appointed by the Board to oversee and report to the Board on Financial Management and </w:t>
      </w:r>
      <w:r w:rsidR="00355B66" w:rsidRPr="003A3A9A">
        <w:rPr>
          <w:sz w:val="22"/>
          <w:szCs w:val="22"/>
          <w:lang w:val="en-GB"/>
        </w:rPr>
        <w:t>Controls, or in the absence of such accepted appointment the Chairman</w:t>
      </w:r>
    </w:p>
    <w:p w14:paraId="22489973" w14:textId="59FBE775" w:rsidR="00A62F2A" w:rsidRPr="003A3A9A" w:rsidRDefault="00A62F2A" w:rsidP="008B70AE">
      <w:pPr>
        <w:spacing w:before="100"/>
        <w:ind w:left="2880" w:hanging="2880"/>
        <w:jc w:val="both"/>
        <w:rPr>
          <w:sz w:val="22"/>
          <w:szCs w:val="22"/>
          <w:lang w:val="en-GB"/>
        </w:rPr>
      </w:pPr>
      <w:r w:rsidRPr="003A3A9A">
        <w:rPr>
          <w:sz w:val="22"/>
          <w:szCs w:val="22"/>
          <w:lang w:val="en-GB"/>
        </w:rPr>
        <w:t>H</w:t>
      </w:r>
      <w:r w:rsidR="00702519" w:rsidRPr="003A3A9A">
        <w:rPr>
          <w:sz w:val="22"/>
          <w:szCs w:val="22"/>
          <w:lang w:val="en-GB"/>
        </w:rPr>
        <w:t xml:space="preserve">uman </w:t>
      </w:r>
      <w:r w:rsidRPr="003A3A9A">
        <w:rPr>
          <w:sz w:val="22"/>
          <w:szCs w:val="22"/>
          <w:lang w:val="en-GB"/>
        </w:rPr>
        <w:t>R</w:t>
      </w:r>
      <w:r w:rsidR="00702519" w:rsidRPr="003A3A9A">
        <w:rPr>
          <w:sz w:val="22"/>
          <w:szCs w:val="22"/>
          <w:lang w:val="en-GB"/>
        </w:rPr>
        <w:t>esources (HR)</w:t>
      </w:r>
      <w:r w:rsidRPr="003A3A9A">
        <w:rPr>
          <w:sz w:val="22"/>
          <w:szCs w:val="22"/>
          <w:lang w:val="en-GB"/>
        </w:rPr>
        <w:t xml:space="preserve"> Trustee</w:t>
      </w:r>
    </w:p>
    <w:p w14:paraId="43E5520A" w14:textId="5C1CA263" w:rsidR="00A62F2A" w:rsidRPr="003A3A9A" w:rsidRDefault="00A62F2A" w:rsidP="00931B74">
      <w:pPr>
        <w:ind w:left="2880" w:hanging="2880"/>
        <w:jc w:val="both"/>
        <w:rPr>
          <w:sz w:val="22"/>
          <w:szCs w:val="22"/>
          <w:lang w:val="en-GB"/>
        </w:rPr>
      </w:pPr>
      <w:r w:rsidRPr="003A3A9A">
        <w:rPr>
          <w:sz w:val="22"/>
          <w:szCs w:val="22"/>
          <w:lang w:val="en-GB"/>
        </w:rPr>
        <w:t>(in Staff Policy)</w:t>
      </w:r>
      <w:r w:rsidRPr="003A3A9A">
        <w:rPr>
          <w:sz w:val="22"/>
          <w:szCs w:val="22"/>
          <w:lang w:val="en-GB"/>
        </w:rPr>
        <w:tab/>
        <w:t xml:space="preserve">A Trustee appointed by the Board to oversee and report to the Board on Human Resources (HR) </w:t>
      </w:r>
      <w:r w:rsidR="00702519" w:rsidRPr="003A3A9A">
        <w:rPr>
          <w:sz w:val="22"/>
          <w:szCs w:val="22"/>
          <w:lang w:val="en-GB"/>
        </w:rPr>
        <w:t xml:space="preserve">Staff </w:t>
      </w:r>
      <w:r w:rsidRPr="003A3A9A">
        <w:rPr>
          <w:sz w:val="22"/>
          <w:szCs w:val="22"/>
          <w:lang w:val="en-GB"/>
        </w:rPr>
        <w:t>Policy</w:t>
      </w:r>
      <w:r w:rsidR="00702519" w:rsidRPr="003A3A9A">
        <w:rPr>
          <w:sz w:val="22"/>
          <w:szCs w:val="22"/>
          <w:lang w:val="en-GB"/>
        </w:rPr>
        <w:t>, or in the absence of such accepted appointment the Chairman</w:t>
      </w:r>
    </w:p>
    <w:p w14:paraId="31495C92" w14:textId="3448264D" w:rsidR="00702519" w:rsidRPr="003A3A9A" w:rsidRDefault="00702519" w:rsidP="008B70AE">
      <w:pPr>
        <w:spacing w:before="100"/>
        <w:ind w:left="2880" w:hanging="2880"/>
        <w:jc w:val="both"/>
        <w:rPr>
          <w:sz w:val="22"/>
          <w:szCs w:val="22"/>
          <w:lang w:val="en-GB"/>
        </w:rPr>
      </w:pPr>
      <w:r w:rsidRPr="003A3A9A">
        <w:rPr>
          <w:sz w:val="22"/>
          <w:szCs w:val="22"/>
          <w:lang w:val="en-GB"/>
        </w:rPr>
        <w:t>Health &amp; Safety (H &amp; S) Trustee</w:t>
      </w:r>
    </w:p>
    <w:p w14:paraId="7E2906E6" w14:textId="2E5D78D2" w:rsidR="00702519" w:rsidRPr="003A3A9A" w:rsidRDefault="00702519" w:rsidP="00931B74">
      <w:pPr>
        <w:ind w:left="2880" w:hanging="2880"/>
        <w:jc w:val="both"/>
        <w:rPr>
          <w:sz w:val="22"/>
          <w:szCs w:val="22"/>
          <w:lang w:val="en-GB"/>
        </w:rPr>
      </w:pPr>
      <w:r w:rsidRPr="003A3A9A">
        <w:rPr>
          <w:sz w:val="22"/>
          <w:szCs w:val="22"/>
          <w:lang w:val="en-GB"/>
        </w:rPr>
        <w:t>(in H &amp; S Policy)</w:t>
      </w:r>
      <w:r w:rsidRPr="003A3A9A">
        <w:rPr>
          <w:sz w:val="22"/>
          <w:szCs w:val="22"/>
          <w:lang w:val="en-GB"/>
        </w:rPr>
        <w:tab/>
        <w:t>A Trustee appointed by the Board to oversee and report to the Board on Health &amp; Safety (H &amp; S) Policy, or in the absence of such accepted appointment the Chairman</w:t>
      </w:r>
    </w:p>
    <w:p w14:paraId="228F13A0" w14:textId="04BA8238" w:rsidR="00676E27" w:rsidRPr="003A3A9A" w:rsidRDefault="00676E27" w:rsidP="008B70AE">
      <w:pPr>
        <w:spacing w:before="120"/>
        <w:ind w:left="2880" w:hanging="2880"/>
        <w:jc w:val="both"/>
        <w:rPr>
          <w:sz w:val="22"/>
          <w:szCs w:val="22"/>
          <w:lang w:val="en-GB"/>
        </w:rPr>
      </w:pPr>
      <w:r>
        <w:rPr>
          <w:sz w:val="22"/>
          <w:szCs w:val="22"/>
          <w:lang w:val="en-GB"/>
        </w:rPr>
        <w:t>Accountants</w:t>
      </w:r>
      <w:r w:rsidRPr="003A3A9A">
        <w:rPr>
          <w:sz w:val="22"/>
          <w:szCs w:val="22"/>
          <w:lang w:val="en-GB"/>
        </w:rPr>
        <w:tab/>
        <w:t>Andrews O’Shea Ltd of Horsham or such other independent Accountants as may be appointed by the Board at the AGM</w:t>
      </w:r>
    </w:p>
    <w:p w14:paraId="4EC34CE9" w14:textId="0F8315BD" w:rsidR="000E3AC4" w:rsidRPr="003A3A9A" w:rsidRDefault="000E3AC4" w:rsidP="008B70AE">
      <w:pPr>
        <w:spacing w:before="120"/>
        <w:ind w:left="2880" w:hanging="2880"/>
        <w:jc w:val="both"/>
        <w:rPr>
          <w:sz w:val="22"/>
          <w:szCs w:val="22"/>
          <w:lang w:val="en-GB"/>
        </w:rPr>
      </w:pPr>
      <w:r w:rsidRPr="003A3A9A">
        <w:rPr>
          <w:sz w:val="22"/>
          <w:szCs w:val="22"/>
          <w:lang w:val="en-GB"/>
        </w:rPr>
        <w:t>Safeguarding</w:t>
      </w:r>
      <w:r w:rsidR="00717C75" w:rsidRPr="003A3A9A">
        <w:rPr>
          <w:sz w:val="22"/>
          <w:szCs w:val="22"/>
          <w:lang w:val="en-GB"/>
        </w:rPr>
        <w:t>/Children/Vulnerable Adu</w:t>
      </w:r>
      <w:r w:rsidR="005431DF" w:rsidRPr="003A3A9A">
        <w:rPr>
          <w:sz w:val="22"/>
          <w:szCs w:val="22"/>
          <w:lang w:val="en-GB"/>
        </w:rPr>
        <w:t>lts</w:t>
      </w:r>
      <w:r w:rsidR="00717C75" w:rsidRPr="003A3A9A">
        <w:rPr>
          <w:sz w:val="22"/>
          <w:szCs w:val="22"/>
          <w:lang w:val="en-GB"/>
        </w:rPr>
        <w:t>:</w:t>
      </w:r>
      <w:r w:rsidRPr="003A3A9A">
        <w:rPr>
          <w:sz w:val="22"/>
          <w:szCs w:val="22"/>
          <w:lang w:val="en-GB"/>
        </w:rPr>
        <w:t xml:space="preserve">  see</w:t>
      </w:r>
      <w:r w:rsidRPr="00EC26FC">
        <w:rPr>
          <w:color w:val="1F4E79" w:themeColor="accent5" w:themeShade="80"/>
          <w:sz w:val="22"/>
          <w:szCs w:val="22"/>
          <w:u w:val="single"/>
          <w:lang w:val="en-GB"/>
        </w:rPr>
        <w:t xml:space="preserve"> </w:t>
      </w:r>
      <w:r w:rsidR="00CD3853" w:rsidRPr="00EC26FC">
        <w:rPr>
          <w:color w:val="1F4E79" w:themeColor="accent5" w:themeShade="80"/>
          <w:sz w:val="22"/>
          <w:szCs w:val="22"/>
          <w:u w:val="single"/>
          <w:lang w:val="en-GB"/>
        </w:rPr>
        <w:fldChar w:fldCharType="begin"/>
      </w:r>
      <w:r w:rsidR="00CD3853" w:rsidRPr="00EC26FC">
        <w:rPr>
          <w:color w:val="1F4E79" w:themeColor="accent5" w:themeShade="80"/>
          <w:sz w:val="22"/>
          <w:szCs w:val="22"/>
          <w:u w:val="single"/>
          <w:lang w:val="en-GB"/>
        </w:rPr>
        <w:instrText xml:space="preserve"> REF _Ref103265961 \r \h </w:instrText>
      </w:r>
      <w:r w:rsidR="00CD3853" w:rsidRPr="00EC26FC">
        <w:rPr>
          <w:color w:val="1F4E79" w:themeColor="accent5" w:themeShade="80"/>
          <w:sz w:val="22"/>
          <w:szCs w:val="22"/>
          <w:u w:val="single"/>
          <w:lang w:val="en-GB"/>
        </w:rPr>
      </w:r>
      <w:r w:rsidR="00CD3853" w:rsidRPr="00EC26FC">
        <w:rPr>
          <w:color w:val="1F4E79" w:themeColor="accent5" w:themeShade="80"/>
          <w:sz w:val="22"/>
          <w:szCs w:val="22"/>
          <w:u w:val="single"/>
          <w:lang w:val="en-GB"/>
        </w:rPr>
        <w:fldChar w:fldCharType="separate"/>
      </w:r>
      <w:r w:rsidR="00024D2A">
        <w:rPr>
          <w:color w:val="1F4E79" w:themeColor="accent5" w:themeShade="80"/>
          <w:sz w:val="22"/>
          <w:szCs w:val="22"/>
          <w:u w:val="single"/>
          <w:lang w:val="en-GB"/>
        </w:rPr>
        <w:t>25</w:t>
      </w:r>
      <w:r w:rsidR="00CD3853" w:rsidRPr="00EC26FC">
        <w:rPr>
          <w:color w:val="1F4E79" w:themeColor="accent5" w:themeShade="80"/>
          <w:sz w:val="22"/>
          <w:szCs w:val="22"/>
          <w:u w:val="single"/>
          <w:lang w:val="en-GB"/>
        </w:rPr>
        <w:fldChar w:fldCharType="end"/>
      </w:r>
    </w:p>
    <w:p w14:paraId="06CEC33A" w14:textId="32E5B021" w:rsidR="008E4C5D" w:rsidRPr="007F4CE3" w:rsidRDefault="000E3AC4" w:rsidP="008B70AE">
      <w:pPr>
        <w:spacing w:before="160"/>
        <w:ind w:left="2880" w:hanging="2880"/>
        <w:jc w:val="both"/>
        <w:rPr>
          <w:b/>
          <w:szCs w:val="12"/>
          <w:lang w:val="en-GB"/>
        </w:rPr>
      </w:pPr>
      <w:r w:rsidRPr="003A3A9A">
        <w:rPr>
          <w:sz w:val="22"/>
          <w:szCs w:val="22"/>
          <w:lang w:val="en-GB"/>
        </w:rPr>
        <w:t>SW</w:t>
      </w:r>
      <w:r w:rsidR="005431DF" w:rsidRPr="003A3A9A">
        <w:rPr>
          <w:sz w:val="22"/>
          <w:szCs w:val="22"/>
          <w:lang w:val="en-GB"/>
        </w:rPr>
        <w:t>F</w:t>
      </w:r>
      <w:r w:rsidRPr="003A3A9A">
        <w:rPr>
          <w:sz w:val="22"/>
          <w:szCs w:val="22"/>
          <w:lang w:val="en-GB"/>
        </w:rPr>
        <w:t xml:space="preserve"> Manual                    </w:t>
      </w:r>
      <w:r w:rsidR="00931B74" w:rsidRPr="003A3A9A">
        <w:rPr>
          <w:sz w:val="22"/>
          <w:szCs w:val="22"/>
          <w:lang w:val="en-GB"/>
        </w:rPr>
        <w:tab/>
      </w:r>
      <w:r w:rsidRPr="003A3A9A">
        <w:rPr>
          <w:sz w:val="22"/>
          <w:szCs w:val="22"/>
          <w:lang w:val="en-GB"/>
        </w:rPr>
        <w:t xml:space="preserve">this document (including its’ Appendices) as may varied from time to time a copy of which is available for inspection at SWF </w:t>
      </w:r>
      <w:r w:rsidR="00292578" w:rsidRPr="003A3A9A">
        <w:rPr>
          <w:sz w:val="22"/>
          <w:szCs w:val="22"/>
          <w:lang w:val="en-GB"/>
        </w:rPr>
        <w:t>New Quay</w:t>
      </w:r>
    </w:p>
    <w:p w14:paraId="38ED6364" w14:textId="77777777" w:rsidR="006519D5" w:rsidRPr="007F4CE3" w:rsidRDefault="006519D5" w:rsidP="00911696">
      <w:pPr>
        <w:pStyle w:val="Heading1"/>
        <w:sectPr w:rsidR="006519D5" w:rsidRPr="007F4CE3" w:rsidSect="008B70AE">
          <w:headerReference w:type="first" r:id="rId14"/>
          <w:footerReference w:type="first" r:id="rId15"/>
          <w:pgSz w:w="11900" w:h="16820" w:code="9"/>
          <w:pgMar w:top="1021" w:right="1134" w:bottom="1021" w:left="1134" w:header="0" w:footer="737" w:gutter="0"/>
          <w:cols w:space="720"/>
          <w:titlePg/>
          <w:docGrid w:linePitch="326"/>
        </w:sectPr>
      </w:pPr>
    </w:p>
    <w:p w14:paraId="6361A18B" w14:textId="346430C1" w:rsidR="002D62CF" w:rsidRPr="008B70AE" w:rsidRDefault="002D62CF" w:rsidP="008B70AE">
      <w:pPr>
        <w:jc w:val="center"/>
        <w:rPr>
          <w:bCs/>
          <w:sz w:val="32"/>
          <w:szCs w:val="32"/>
        </w:rPr>
      </w:pPr>
      <w:r w:rsidRPr="008B70AE">
        <w:rPr>
          <w:b/>
          <w:bCs/>
          <w:sz w:val="32"/>
          <w:szCs w:val="32"/>
        </w:rPr>
        <w:lastRenderedPageBreak/>
        <w:t>SWF MANUAL</w:t>
      </w:r>
    </w:p>
    <w:p w14:paraId="45243C5F" w14:textId="5F588E8D" w:rsidR="007943A7" w:rsidRPr="009E4883" w:rsidRDefault="007943A7" w:rsidP="00911696">
      <w:pPr>
        <w:pStyle w:val="Heading1"/>
      </w:pPr>
      <w:bookmarkStart w:id="0" w:name="_Ref103267471"/>
      <w:bookmarkStart w:id="1" w:name="_Toc123980144"/>
      <w:r w:rsidRPr="009E4883">
        <w:t>RECRUITMENT POLICY</w:t>
      </w:r>
      <w:bookmarkEnd w:id="0"/>
      <w:bookmarkEnd w:id="1"/>
      <w:r w:rsidRPr="009E4883">
        <w:t xml:space="preserve"> </w:t>
      </w:r>
    </w:p>
    <w:p w14:paraId="45B83698" w14:textId="4DD55BA3" w:rsidR="007943A7" w:rsidRPr="009E4883" w:rsidRDefault="007943A7" w:rsidP="007D7C90">
      <w:pPr>
        <w:pStyle w:val="Heading2"/>
      </w:pPr>
      <w:bookmarkStart w:id="2" w:name="_Toc123980145"/>
      <w:r w:rsidRPr="009E4883">
        <w:t>Introduction</w:t>
      </w:r>
      <w:bookmarkEnd w:id="2"/>
    </w:p>
    <w:p w14:paraId="47133791" w14:textId="77777777" w:rsidR="007943A7" w:rsidRPr="006A3CE9" w:rsidRDefault="007943A7">
      <w:pPr>
        <w:widowControl w:val="0"/>
        <w:autoSpaceDE w:val="0"/>
        <w:autoSpaceDN w:val="0"/>
        <w:adjustRightInd w:val="0"/>
        <w:jc w:val="both"/>
        <w:rPr>
          <w:i/>
          <w:lang w:val="en-GB"/>
        </w:rPr>
      </w:pPr>
      <w:r w:rsidRPr="006A3CE9">
        <w:rPr>
          <w:lang w:val="en-GB"/>
        </w:rPr>
        <w:t>This document explains SWF’s policy on the recruitment and election of paid staff. All selection decisions will be based on the skills, qualifications and experience needed to carry out the job, and will be administered in accordance with SWF’s Equal Opportunities Policy</w:t>
      </w:r>
      <w:r w:rsidRPr="006A3CE9">
        <w:rPr>
          <w:u w:val="single"/>
          <w:lang w:val="en-GB"/>
        </w:rPr>
        <w:t xml:space="preserve"> </w:t>
      </w:r>
    </w:p>
    <w:p w14:paraId="4747810E" w14:textId="77777777" w:rsidR="007943A7" w:rsidRPr="006A3CE9" w:rsidRDefault="007943A7">
      <w:pPr>
        <w:widowControl w:val="0"/>
        <w:autoSpaceDE w:val="0"/>
        <w:autoSpaceDN w:val="0"/>
        <w:adjustRightInd w:val="0"/>
        <w:jc w:val="both"/>
        <w:rPr>
          <w:lang w:val="en-GB"/>
        </w:rPr>
      </w:pPr>
    </w:p>
    <w:p w14:paraId="1D2EC596" w14:textId="77777777" w:rsidR="007943A7" w:rsidRPr="006A3CE9" w:rsidRDefault="007943A7">
      <w:pPr>
        <w:widowControl w:val="0"/>
        <w:autoSpaceDE w:val="0"/>
        <w:autoSpaceDN w:val="0"/>
        <w:adjustRightInd w:val="0"/>
        <w:jc w:val="both"/>
        <w:rPr>
          <w:lang w:val="en-GB"/>
        </w:rPr>
      </w:pPr>
      <w:r w:rsidRPr="006A3CE9">
        <w:rPr>
          <w:b/>
          <w:lang w:val="en-GB"/>
        </w:rPr>
        <w:t>Process</w:t>
      </w:r>
      <w:r w:rsidRPr="006A3CE9">
        <w:rPr>
          <w:lang w:val="en-GB"/>
        </w:rPr>
        <w:t>:</w:t>
      </w:r>
    </w:p>
    <w:p w14:paraId="1FF5B20C" w14:textId="77777777" w:rsidR="007943A7" w:rsidRPr="006A3CE9" w:rsidRDefault="007943A7" w:rsidP="007D7C90">
      <w:pPr>
        <w:pStyle w:val="Heading2"/>
      </w:pPr>
      <w:bookmarkStart w:id="3" w:name="_Toc123980146"/>
      <w:r w:rsidRPr="006A3CE9">
        <w:t>Job description</w:t>
      </w:r>
      <w:bookmarkEnd w:id="3"/>
    </w:p>
    <w:p w14:paraId="2FBC3740" w14:textId="77777777" w:rsidR="007943A7" w:rsidRPr="006A3CE9" w:rsidRDefault="007943A7">
      <w:pPr>
        <w:pStyle w:val="BodyText"/>
        <w:jc w:val="both"/>
        <w:rPr>
          <w:rFonts w:ascii="Arial" w:hAnsi="Arial"/>
          <w:sz w:val="24"/>
          <w:lang w:val="en-GB"/>
        </w:rPr>
      </w:pPr>
      <w:r w:rsidRPr="006A3CE9">
        <w:rPr>
          <w:rFonts w:ascii="Arial" w:hAnsi="Arial"/>
          <w:sz w:val="24"/>
          <w:lang w:val="en-GB"/>
        </w:rPr>
        <w:t xml:space="preserve">When a vacancy arises a job appraisal will be carried out and the job description brought up to date. The job description sets out the overall role of post, principal responsibilities and duties </w:t>
      </w:r>
    </w:p>
    <w:p w14:paraId="62A05143" w14:textId="77777777" w:rsidR="007943A7" w:rsidRPr="006A3CE9" w:rsidRDefault="007943A7">
      <w:pPr>
        <w:widowControl w:val="0"/>
        <w:autoSpaceDE w:val="0"/>
        <w:autoSpaceDN w:val="0"/>
        <w:adjustRightInd w:val="0"/>
        <w:jc w:val="both"/>
        <w:rPr>
          <w:lang w:val="en-GB"/>
        </w:rPr>
      </w:pPr>
    </w:p>
    <w:p w14:paraId="3B5A6E54" w14:textId="77777777" w:rsidR="007943A7" w:rsidRPr="006A3CE9" w:rsidRDefault="007943A7" w:rsidP="007D7C90">
      <w:pPr>
        <w:pStyle w:val="Heading2"/>
      </w:pPr>
      <w:bookmarkStart w:id="4" w:name="_Toc123980147"/>
      <w:r w:rsidRPr="006A3CE9">
        <w:t>Person specification</w:t>
      </w:r>
      <w:bookmarkEnd w:id="4"/>
      <w:r w:rsidRPr="006A3CE9">
        <w:t xml:space="preserve"> </w:t>
      </w:r>
    </w:p>
    <w:p w14:paraId="17475114" w14:textId="77777777" w:rsidR="007943A7" w:rsidRPr="006A3CE9" w:rsidRDefault="007943A7">
      <w:pPr>
        <w:widowControl w:val="0"/>
        <w:autoSpaceDE w:val="0"/>
        <w:autoSpaceDN w:val="0"/>
        <w:adjustRightInd w:val="0"/>
        <w:jc w:val="both"/>
        <w:rPr>
          <w:lang w:val="en-GB"/>
        </w:rPr>
      </w:pPr>
      <w:r w:rsidRPr="006A3CE9">
        <w:rPr>
          <w:lang w:val="en-GB"/>
        </w:rPr>
        <w:t>A person specification will be drawn up or updated for each vacancy. The person specification is a statement of the specific skills, knowledge, experience and attributes required to undertake the tasks involved in the job. It will be used as a basis for selecting candidates to be short listed and for decision-making during the interview itself by providing known, appropriate, justifiable and agreed criteria.</w:t>
      </w:r>
    </w:p>
    <w:p w14:paraId="25FE2776" w14:textId="77777777" w:rsidR="007943A7" w:rsidRPr="006A3CE9" w:rsidRDefault="007943A7">
      <w:pPr>
        <w:widowControl w:val="0"/>
        <w:autoSpaceDE w:val="0"/>
        <w:autoSpaceDN w:val="0"/>
        <w:adjustRightInd w:val="0"/>
        <w:jc w:val="both"/>
        <w:rPr>
          <w:lang w:val="en-GB"/>
        </w:rPr>
      </w:pPr>
    </w:p>
    <w:p w14:paraId="223CA060" w14:textId="77777777" w:rsidR="007943A7" w:rsidRPr="006A3CE9" w:rsidRDefault="007943A7">
      <w:pPr>
        <w:widowControl w:val="0"/>
        <w:autoSpaceDE w:val="0"/>
        <w:autoSpaceDN w:val="0"/>
        <w:adjustRightInd w:val="0"/>
        <w:jc w:val="both"/>
        <w:rPr>
          <w:lang w:val="en-GB"/>
        </w:rPr>
      </w:pPr>
      <w:r w:rsidRPr="006A3CE9">
        <w:rPr>
          <w:lang w:val="en-GB"/>
        </w:rPr>
        <w:t>The criteria will be testable against the application form and interview. No criteria will be used for short listing or selection that are not included in the person specification. Criteria will be divided into those that are essential (candidates must have these) and those that are desirable (can be acquired after appointment)</w:t>
      </w:r>
      <w:r w:rsidR="00A54479" w:rsidRPr="006A3CE9">
        <w:rPr>
          <w:lang w:val="en-GB"/>
        </w:rPr>
        <w:t xml:space="preserve">. The criteria may be weighted. </w:t>
      </w:r>
      <w:r w:rsidRPr="006A3CE9">
        <w:rPr>
          <w:lang w:val="en-GB"/>
        </w:rPr>
        <w:t>The recruitment panel will make this decision.</w:t>
      </w:r>
    </w:p>
    <w:p w14:paraId="0AE159CC" w14:textId="77777777" w:rsidR="007943A7" w:rsidRPr="006A3CE9" w:rsidRDefault="007943A7">
      <w:pPr>
        <w:widowControl w:val="0"/>
        <w:autoSpaceDE w:val="0"/>
        <w:autoSpaceDN w:val="0"/>
        <w:adjustRightInd w:val="0"/>
        <w:jc w:val="both"/>
        <w:rPr>
          <w:lang w:val="en-GB"/>
        </w:rPr>
      </w:pPr>
    </w:p>
    <w:p w14:paraId="023E8F33" w14:textId="77777777" w:rsidR="007943A7" w:rsidRPr="006A3CE9" w:rsidRDefault="007943A7" w:rsidP="007D7C90">
      <w:pPr>
        <w:pStyle w:val="Heading2"/>
      </w:pPr>
      <w:bookmarkStart w:id="5" w:name="_Toc123980148"/>
      <w:r w:rsidRPr="006A3CE9">
        <w:t>Advertising</w:t>
      </w:r>
      <w:bookmarkEnd w:id="5"/>
    </w:p>
    <w:p w14:paraId="350851D3" w14:textId="77777777" w:rsidR="007943A7" w:rsidRPr="006A3CE9" w:rsidRDefault="007943A7">
      <w:pPr>
        <w:widowControl w:val="0"/>
        <w:autoSpaceDE w:val="0"/>
        <w:autoSpaceDN w:val="0"/>
        <w:adjustRightInd w:val="0"/>
        <w:jc w:val="both"/>
        <w:rPr>
          <w:lang w:val="en-GB"/>
        </w:rPr>
      </w:pPr>
      <w:r w:rsidRPr="006A3CE9">
        <w:rPr>
          <w:lang w:val="en-GB"/>
        </w:rPr>
        <w:t>Where posts are externally advertised, advertisements will be designed and placed to attract as wide a group of suitable applicants as possible. We will endeavour to provide job information in accessible formats for disabled people.</w:t>
      </w:r>
    </w:p>
    <w:p w14:paraId="1B37CB45" w14:textId="77777777" w:rsidR="007943A7" w:rsidRPr="006A3CE9" w:rsidRDefault="007943A7">
      <w:pPr>
        <w:widowControl w:val="0"/>
        <w:autoSpaceDE w:val="0"/>
        <w:autoSpaceDN w:val="0"/>
        <w:adjustRightInd w:val="0"/>
        <w:jc w:val="both"/>
        <w:rPr>
          <w:b/>
          <w:lang w:val="en-GB"/>
        </w:rPr>
      </w:pPr>
    </w:p>
    <w:p w14:paraId="467DE8B6" w14:textId="77777777" w:rsidR="007943A7" w:rsidRPr="006A3CE9" w:rsidRDefault="007943A7" w:rsidP="007D7C90">
      <w:pPr>
        <w:pStyle w:val="Heading2"/>
      </w:pPr>
      <w:bookmarkStart w:id="6" w:name="_Toc123980149"/>
      <w:r w:rsidRPr="006A3CE9">
        <w:t>Information to applicants</w:t>
      </w:r>
      <w:bookmarkEnd w:id="6"/>
    </w:p>
    <w:p w14:paraId="6755755E" w14:textId="77777777" w:rsidR="007943A7" w:rsidRPr="006A3CE9" w:rsidRDefault="007943A7">
      <w:pPr>
        <w:widowControl w:val="0"/>
        <w:autoSpaceDE w:val="0"/>
        <w:autoSpaceDN w:val="0"/>
        <w:adjustRightInd w:val="0"/>
        <w:jc w:val="both"/>
        <w:rPr>
          <w:lang w:val="en-GB"/>
        </w:rPr>
      </w:pPr>
      <w:r w:rsidRPr="006A3CE9">
        <w:rPr>
          <w:lang w:val="en-GB"/>
        </w:rPr>
        <w:t>The following papers will be sent out to job applicants:</w:t>
      </w:r>
    </w:p>
    <w:p w14:paraId="54847C87" w14:textId="77777777" w:rsidR="007943A7" w:rsidRPr="006A3CE9" w:rsidRDefault="007943A7">
      <w:pPr>
        <w:widowControl w:val="0"/>
        <w:tabs>
          <w:tab w:val="left" w:pos="720"/>
        </w:tabs>
        <w:autoSpaceDE w:val="0"/>
        <w:autoSpaceDN w:val="0"/>
        <w:adjustRightInd w:val="0"/>
        <w:ind w:left="720" w:hanging="362"/>
        <w:jc w:val="both"/>
        <w:rPr>
          <w:lang w:val="en-GB"/>
        </w:rPr>
      </w:pPr>
      <w:r w:rsidRPr="006A3CE9">
        <w:rPr>
          <w:lang w:val="en-GB"/>
        </w:rPr>
        <w:t>Covering letter (with date of interview</w:t>
      </w:r>
      <w:r w:rsidR="00955896" w:rsidRPr="006A3CE9">
        <w:rPr>
          <w:lang w:val="en-GB"/>
        </w:rPr>
        <w:t xml:space="preserve"> following format in Appendix 1</w:t>
      </w:r>
      <w:r w:rsidRPr="006A3CE9">
        <w:rPr>
          <w:lang w:val="en-GB"/>
        </w:rPr>
        <w:t>, if applicable)</w:t>
      </w:r>
    </w:p>
    <w:p w14:paraId="79AA17AA" w14:textId="77777777" w:rsidR="007943A7" w:rsidRPr="006A3CE9" w:rsidRDefault="007943A7">
      <w:pPr>
        <w:widowControl w:val="0"/>
        <w:tabs>
          <w:tab w:val="left" w:pos="720"/>
        </w:tabs>
        <w:autoSpaceDE w:val="0"/>
        <w:autoSpaceDN w:val="0"/>
        <w:adjustRightInd w:val="0"/>
        <w:ind w:left="720" w:hanging="362"/>
        <w:jc w:val="both"/>
        <w:rPr>
          <w:lang w:val="en-GB"/>
        </w:rPr>
      </w:pPr>
      <w:r w:rsidRPr="006A3CE9">
        <w:rPr>
          <w:lang w:val="en-GB"/>
        </w:rPr>
        <w:t>Job description</w:t>
      </w:r>
    </w:p>
    <w:p w14:paraId="0D5ABFAF" w14:textId="77777777" w:rsidR="007943A7" w:rsidRPr="006A3CE9" w:rsidRDefault="007943A7">
      <w:pPr>
        <w:widowControl w:val="0"/>
        <w:tabs>
          <w:tab w:val="left" w:pos="723"/>
        </w:tabs>
        <w:autoSpaceDE w:val="0"/>
        <w:autoSpaceDN w:val="0"/>
        <w:adjustRightInd w:val="0"/>
        <w:ind w:left="723" w:hanging="362"/>
        <w:jc w:val="both"/>
        <w:rPr>
          <w:lang w:val="en-GB"/>
        </w:rPr>
      </w:pPr>
      <w:r w:rsidRPr="006A3CE9">
        <w:rPr>
          <w:lang w:val="en-GB"/>
        </w:rPr>
        <w:t>Person specification</w:t>
      </w:r>
    </w:p>
    <w:p w14:paraId="6D7857D7" w14:textId="77777777" w:rsidR="007943A7" w:rsidRPr="006A3CE9" w:rsidRDefault="007943A7">
      <w:pPr>
        <w:widowControl w:val="0"/>
        <w:tabs>
          <w:tab w:val="left" w:pos="723"/>
        </w:tabs>
        <w:autoSpaceDE w:val="0"/>
        <w:autoSpaceDN w:val="0"/>
        <w:adjustRightInd w:val="0"/>
        <w:ind w:left="723" w:hanging="362"/>
        <w:jc w:val="both"/>
        <w:rPr>
          <w:color w:val="008000"/>
          <w:lang w:val="en-GB"/>
        </w:rPr>
      </w:pPr>
      <w:r w:rsidRPr="006A3CE9">
        <w:rPr>
          <w:lang w:val="en-GB"/>
        </w:rPr>
        <w:t xml:space="preserve">Summary of terms and conditions </w:t>
      </w:r>
    </w:p>
    <w:p w14:paraId="3CCEC6F2" w14:textId="77777777" w:rsidR="007943A7" w:rsidRPr="006A3CE9" w:rsidRDefault="007943A7">
      <w:pPr>
        <w:widowControl w:val="0"/>
        <w:autoSpaceDE w:val="0"/>
        <w:autoSpaceDN w:val="0"/>
        <w:adjustRightInd w:val="0"/>
        <w:jc w:val="both"/>
        <w:rPr>
          <w:lang w:val="en-GB"/>
        </w:rPr>
      </w:pPr>
    </w:p>
    <w:p w14:paraId="63B304DC" w14:textId="77777777" w:rsidR="007943A7" w:rsidRPr="00B0012B" w:rsidRDefault="007943A7" w:rsidP="007D7C90">
      <w:pPr>
        <w:pStyle w:val="Heading2"/>
      </w:pPr>
      <w:bookmarkStart w:id="7" w:name="_Toc123980150"/>
      <w:r w:rsidRPr="00B0012B">
        <w:t>Selection panel</w:t>
      </w:r>
      <w:bookmarkEnd w:id="7"/>
    </w:p>
    <w:p w14:paraId="65CE48AE" w14:textId="77777777" w:rsidR="007943A7" w:rsidRPr="006A3CE9" w:rsidRDefault="007943A7">
      <w:pPr>
        <w:widowControl w:val="0"/>
        <w:autoSpaceDE w:val="0"/>
        <w:autoSpaceDN w:val="0"/>
        <w:adjustRightInd w:val="0"/>
        <w:jc w:val="both"/>
        <w:rPr>
          <w:u w:val="single"/>
          <w:lang w:val="en-GB"/>
        </w:rPr>
      </w:pPr>
      <w:r w:rsidRPr="006A3CE9">
        <w:rPr>
          <w:lang w:val="en-GB"/>
        </w:rPr>
        <w:t>The Board may appoint a selection panel to prepare a short list (regarding choice of candidate) usually comprising not less than three people and not more than six, and which will comprise the Director and not less than one trustee but may include outside specialists and/or representatives of funders or other persons deemed appropriate by the Board. The Director will be involved at all stages of the selection and interview process.</w:t>
      </w:r>
      <w:r w:rsidRPr="006A3CE9">
        <w:rPr>
          <w:u w:val="single"/>
          <w:lang w:val="en-GB"/>
        </w:rPr>
        <w:t xml:space="preserve"> </w:t>
      </w:r>
    </w:p>
    <w:p w14:paraId="35C73678" w14:textId="77777777" w:rsidR="007943A7" w:rsidRPr="006A3CE9" w:rsidRDefault="007943A7">
      <w:pPr>
        <w:widowControl w:val="0"/>
        <w:autoSpaceDE w:val="0"/>
        <w:autoSpaceDN w:val="0"/>
        <w:adjustRightInd w:val="0"/>
        <w:jc w:val="both"/>
        <w:rPr>
          <w:u w:val="single"/>
          <w:lang w:val="en-GB"/>
        </w:rPr>
      </w:pPr>
    </w:p>
    <w:p w14:paraId="36816BB7" w14:textId="77777777" w:rsidR="007943A7" w:rsidRPr="006A3CE9" w:rsidRDefault="007943A7" w:rsidP="007D7C90">
      <w:pPr>
        <w:pStyle w:val="Heading2"/>
      </w:pPr>
      <w:bookmarkStart w:id="8" w:name="_Toc123980151"/>
      <w:r w:rsidRPr="006A3CE9">
        <w:t>Short listing</w:t>
      </w:r>
      <w:bookmarkEnd w:id="8"/>
    </w:p>
    <w:p w14:paraId="1E0E2852" w14:textId="77777777" w:rsidR="007943A7" w:rsidRPr="006A3CE9" w:rsidRDefault="007943A7">
      <w:pPr>
        <w:widowControl w:val="0"/>
        <w:autoSpaceDE w:val="0"/>
        <w:autoSpaceDN w:val="0"/>
        <w:adjustRightInd w:val="0"/>
        <w:jc w:val="both"/>
        <w:rPr>
          <w:lang w:val="en-GB"/>
        </w:rPr>
      </w:pPr>
      <w:r w:rsidRPr="006A3CE9">
        <w:rPr>
          <w:lang w:val="en-GB"/>
        </w:rPr>
        <w:t>Short listing will be on the basis of essential and desirable criteria that will be applied consistently to all applicants.</w:t>
      </w:r>
    </w:p>
    <w:p w14:paraId="202D874A" w14:textId="77777777" w:rsidR="007943A7" w:rsidRPr="006A3CE9" w:rsidRDefault="007943A7">
      <w:pPr>
        <w:widowControl w:val="0"/>
        <w:autoSpaceDE w:val="0"/>
        <w:autoSpaceDN w:val="0"/>
        <w:adjustRightInd w:val="0"/>
        <w:jc w:val="both"/>
        <w:rPr>
          <w:lang w:val="en-GB"/>
        </w:rPr>
      </w:pPr>
    </w:p>
    <w:p w14:paraId="0DABEFE3" w14:textId="77777777" w:rsidR="007943A7" w:rsidRDefault="007943A7">
      <w:pPr>
        <w:pStyle w:val="BodyText2"/>
        <w:rPr>
          <w:lang w:val="en-GB"/>
        </w:rPr>
      </w:pPr>
      <w:r w:rsidRPr="006A3CE9">
        <w:rPr>
          <w:lang w:val="en-GB"/>
        </w:rPr>
        <w:t xml:space="preserve">References will usually be taken up after short listing and prior to interview, or sometimes after interview and it is recommended that the Director has a verbal discussion with or </w:t>
      </w:r>
      <w:r w:rsidRPr="006A3CE9">
        <w:rPr>
          <w:lang w:val="en-GB"/>
        </w:rPr>
        <w:lastRenderedPageBreak/>
        <w:t>telephones referees to discuss the candidate and makes appropriate notes.</w:t>
      </w:r>
    </w:p>
    <w:p w14:paraId="007251F8" w14:textId="77777777" w:rsidR="001C7AAC" w:rsidRPr="006A3CE9" w:rsidRDefault="001C7AAC">
      <w:pPr>
        <w:pStyle w:val="BodyText2"/>
        <w:rPr>
          <w:lang w:val="en-GB"/>
        </w:rPr>
      </w:pPr>
    </w:p>
    <w:p w14:paraId="67466B67" w14:textId="77777777" w:rsidR="007943A7" w:rsidRPr="00271A37" w:rsidRDefault="007943A7" w:rsidP="007D7C90">
      <w:pPr>
        <w:pStyle w:val="Heading2"/>
      </w:pPr>
      <w:bookmarkStart w:id="9" w:name="_Toc123980152"/>
      <w:r w:rsidRPr="00271A37">
        <w:t>Interviewing</w:t>
      </w:r>
      <w:bookmarkEnd w:id="9"/>
    </w:p>
    <w:p w14:paraId="13932E2E" w14:textId="77777777" w:rsidR="007943A7" w:rsidRPr="006A3CE9" w:rsidRDefault="007943A7">
      <w:pPr>
        <w:pStyle w:val="BodyText2"/>
        <w:rPr>
          <w:lang w:val="en-GB"/>
        </w:rPr>
      </w:pPr>
      <w:r w:rsidRPr="006A3CE9">
        <w:rPr>
          <w:lang w:val="en-GB"/>
        </w:rPr>
        <w:t>Unless the Board agrees dispensation</w:t>
      </w:r>
      <w:r w:rsidR="00871B61" w:rsidRPr="006A3CE9">
        <w:rPr>
          <w:lang w:val="en-GB"/>
        </w:rPr>
        <w:t xml:space="preserve"> interviews</w:t>
      </w:r>
      <w:r w:rsidRPr="006A3CE9">
        <w:rPr>
          <w:lang w:val="en-GB"/>
        </w:rPr>
        <w:t xml:space="preserve"> will be carried out if practicable in person or by telephone/Skype (or similar means). A schedule of question areas will be prepared prior to the interview.  All questions will relate to the person specification. Each candidate will be asked about the same main question areas. The selection panel will prepare questions and decide who will comprise interview panel or may delegate interview to Director and/or Key Staff and if a panel agree who will ask which questions before the interview. It will be usual practice to pay interviewees reasonable travel costs (and sometimes accommodation costs) incurred to attend personal interview.</w:t>
      </w:r>
    </w:p>
    <w:p w14:paraId="105F536F" w14:textId="77777777" w:rsidR="007943A7" w:rsidRPr="006A3CE9" w:rsidRDefault="007943A7">
      <w:pPr>
        <w:widowControl w:val="0"/>
        <w:autoSpaceDE w:val="0"/>
        <w:autoSpaceDN w:val="0"/>
        <w:adjustRightInd w:val="0"/>
        <w:jc w:val="both"/>
        <w:rPr>
          <w:lang w:val="en-GB"/>
        </w:rPr>
      </w:pPr>
    </w:p>
    <w:p w14:paraId="3410900F" w14:textId="77777777" w:rsidR="007943A7" w:rsidRPr="006A3CE9" w:rsidRDefault="007943A7" w:rsidP="007D7C90">
      <w:pPr>
        <w:pStyle w:val="Heading2"/>
      </w:pPr>
      <w:bookmarkStart w:id="10" w:name="_Toc123980153"/>
      <w:r w:rsidRPr="006A3CE9">
        <w:t>Immigration, Asylum and Nationality Act 2006</w:t>
      </w:r>
      <w:bookmarkEnd w:id="10"/>
    </w:p>
    <w:p w14:paraId="7A7354E8" w14:textId="77777777" w:rsidR="007943A7" w:rsidRPr="006A3CE9" w:rsidRDefault="007943A7">
      <w:pPr>
        <w:widowControl w:val="0"/>
        <w:autoSpaceDE w:val="0"/>
        <w:autoSpaceDN w:val="0"/>
        <w:adjustRightInd w:val="0"/>
        <w:jc w:val="both"/>
        <w:rPr>
          <w:lang w:val="en-GB"/>
        </w:rPr>
      </w:pPr>
      <w:r w:rsidRPr="006A3CE9">
        <w:rPr>
          <w:lang w:val="en-GB"/>
        </w:rPr>
        <w:t>All candidates will be asked to provide evidence that they are eligible to work in the UK. This will be a document showing name and NI number from a previous employer, Inland Revenue, Benefits Agency, Contributions Agency or Employment Service and could be a P45, pay slip, P60, NI card or letter.</w:t>
      </w:r>
    </w:p>
    <w:p w14:paraId="358D30BB" w14:textId="77777777" w:rsidR="007943A7" w:rsidRPr="006A3CE9" w:rsidRDefault="007943A7">
      <w:pPr>
        <w:widowControl w:val="0"/>
        <w:autoSpaceDE w:val="0"/>
        <w:autoSpaceDN w:val="0"/>
        <w:adjustRightInd w:val="0"/>
        <w:jc w:val="both"/>
        <w:rPr>
          <w:lang w:val="en-GB"/>
        </w:rPr>
      </w:pPr>
    </w:p>
    <w:p w14:paraId="049357DE" w14:textId="77777777" w:rsidR="007943A7" w:rsidRPr="006A3CE9" w:rsidRDefault="007943A7" w:rsidP="007D7C90">
      <w:pPr>
        <w:pStyle w:val="Heading2"/>
      </w:pPr>
      <w:bookmarkStart w:id="11" w:name="_Toc123980154"/>
      <w:r w:rsidRPr="006A3CE9">
        <w:t>Selection and rejection</w:t>
      </w:r>
      <w:bookmarkEnd w:id="11"/>
    </w:p>
    <w:p w14:paraId="239EA2A3" w14:textId="77777777" w:rsidR="007943A7" w:rsidRPr="006A3CE9" w:rsidRDefault="007943A7">
      <w:pPr>
        <w:widowControl w:val="0"/>
        <w:autoSpaceDE w:val="0"/>
        <w:autoSpaceDN w:val="0"/>
        <w:adjustRightInd w:val="0"/>
        <w:jc w:val="both"/>
        <w:rPr>
          <w:lang w:val="en-GB"/>
        </w:rPr>
      </w:pPr>
      <w:r w:rsidRPr="006A3CE9">
        <w:rPr>
          <w:lang w:val="en-GB"/>
        </w:rPr>
        <w:t>Decisions about selection will be made in accordance with the person specification.</w:t>
      </w:r>
    </w:p>
    <w:p w14:paraId="17D20987" w14:textId="77777777" w:rsidR="007943A7" w:rsidRPr="006A3CE9" w:rsidRDefault="007943A7">
      <w:pPr>
        <w:widowControl w:val="0"/>
        <w:autoSpaceDE w:val="0"/>
        <w:autoSpaceDN w:val="0"/>
        <w:adjustRightInd w:val="0"/>
        <w:jc w:val="both"/>
        <w:rPr>
          <w:lang w:val="en-GB"/>
        </w:rPr>
      </w:pPr>
    </w:p>
    <w:p w14:paraId="6FC4505D" w14:textId="77777777" w:rsidR="007943A7" w:rsidRPr="006A3CE9" w:rsidRDefault="007943A7" w:rsidP="007D7C90">
      <w:pPr>
        <w:pStyle w:val="Heading2"/>
      </w:pPr>
      <w:bookmarkStart w:id="12" w:name="_Toc123980155"/>
      <w:r w:rsidRPr="006A3CE9">
        <w:t>Pre-employment health checks</w:t>
      </w:r>
      <w:bookmarkEnd w:id="12"/>
    </w:p>
    <w:p w14:paraId="594BF532" w14:textId="77777777" w:rsidR="007943A7" w:rsidRPr="006A3CE9" w:rsidRDefault="007943A7">
      <w:pPr>
        <w:widowControl w:val="0"/>
        <w:autoSpaceDE w:val="0"/>
        <w:autoSpaceDN w:val="0"/>
        <w:adjustRightInd w:val="0"/>
        <w:jc w:val="both"/>
        <w:rPr>
          <w:lang w:val="en-GB"/>
        </w:rPr>
      </w:pPr>
      <w:r w:rsidRPr="006A3CE9">
        <w:rPr>
          <w:lang w:val="en-GB"/>
        </w:rPr>
        <w:t>If the selected applicant has taken considerable amounts of sick leave not related to a disability in recent posts, or had to leave previous posts because of sickness not related to a disability, the recruitment panel may decide to refer the applicant for an Occupational Health assessment prior to confirming an appointment. In these cases, an offer of employment will not be made until the health check has been carried out and the panel is satisfied with the result. Past sickness, which is not recurrent, will not automatically bar candidates from selection.</w:t>
      </w:r>
    </w:p>
    <w:p w14:paraId="520A7147" w14:textId="77777777" w:rsidR="007943A7" w:rsidRPr="006A3CE9" w:rsidRDefault="007943A7">
      <w:pPr>
        <w:widowControl w:val="0"/>
        <w:autoSpaceDE w:val="0"/>
        <w:autoSpaceDN w:val="0"/>
        <w:adjustRightInd w:val="0"/>
        <w:jc w:val="both"/>
        <w:rPr>
          <w:lang w:val="en-GB"/>
        </w:rPr>
      </w:pPr>
    </w:p>
    <w:p w14:paraId="75A8A321" w14:textId="77777777" w:rsidR="007943A7" w:rsidRPr="006A3CE9" w:rsidRDefault="007943A7">
      <w:pPr>
        <w:widowControl w:val="0"/>
        <w:autoSpaceDE w:val="0"/>
        <w:autoSpaceDN w:val="0"/>
        <w:adjustRightInd w:val="0"/>
        <w:jc w:val="both"/>
        <w:rPr>
          <w:lang w:val="en-GB"/>
        </w:rPr>
      </w:pPr>
      <w:r w:rsidRPr="006A3CE9">
        <w:rPr>
          <w:lang w:val="en-GB"/>
        </w:rPr>
        <w:t>Where sickness is related to a disability, the panel will take this into consideration when considering adjustments that need to be made.</w:t>
      </w:r>
    </w:p>
    <w:p w14:paraId="6187303B" w14:textId="77777777" w:rsidR="007943A7" w:rsidRPr="006A3CE9" w:rsidRDefault="007943A7">
      <w:pPr>
        <w:widowControl w:val="0"/>
        <w:autoSpaceDE w:val="0"/>
        <w:autoSpaceDN w:val="0"/>
        <w:adjustRightInd w:val="0"/>
        <w:jc w:val="both"/>
        <w:rPr>
          <w:lang w:val="en-GB"/>
        </w:rPr>
      </w:pPr>
    </w:p>
    <w:p w14:paraId="1A524265" w14:textId="77777777" w:rsidR="007943A7" w:rsidRPr="006A3CE9" w:rsidRDefault="007943A7" w:rsidP="007D7C90">
      <w:pPr>
        <w:pStyle w:val="Heading2"/>
      </w:pPr>
      <w:bookmarkStart w:id="13" w:name="_Toc123980156"/>
      <w:r w:rsidRPr="006A3CE9">
        <w:t>Disclosure and Barring Service (DBS) checks</w:t>
      </w:r>
      <w:bookmarkEnd w:id="13"/>
    </w:p>
    <w:p w14:paraId="60C9D2F0" w14:textId="77777777" w:rsidR="007943A7" w:rsidRPr="006A3CE9" w:rsidRDefault="007943A7">
      <w:pPr>
        <w:widowControl w:val="0"/>
        <w:autoSpaceDE w:val="0"/>
        <w:autoSpaceDN w:val="0"/>
        <w:adjustRightInd w:val="0"/>
        <w:jc w:val="both"/>
        <w:rPr>
          <w:lang w:val="en-GB"/>
        </w:rPr>
      </w:pPr>
      <w:r w:rsidRPr="006A3CE9">
        <w:rPr>
          <w:lang w:val="en-GB"/>
        </w:rPr>
        <w:t>Where a selected applicant will or may be working with children DBS check should be carried out. SWF will only recruit and appoint staff that are likely to be working directly with children or vulnerable adults that are deemed suitable to work with these groups based upon their declarations of unspent and exempt convictions in accordance with the Rehabilitation of Offenders Act 1974.</w:t>
      </w:r>
    </w:p>
    <w:p w14:paraId="39AE2E82" w14:textId="77777777" w:rsidR="007943A7" w:rsidRPr="006A3CE9" w:rsidRDefault="007943A7">
      <w:pPr>
        <w:widowControl w:val="0"/>
        <w:autoSpaceDE w:val="0"/>
        <w:autoSpaceDN w:val="0"/>
        <w:adjustRightInd w:val="0"/>
        <w:jc w:val="both"/>
        <w:rPr>
          <w:lang w:val="en-GB"/>
        </w:rPr>
      </w:pPr>
    </w:p>
    <w:p w14:paraId="6A3B0B96" w14:textId="77777777" w:rsidR="007943A7" w:rsidRPr="006A3CE9" w:rsidRDefault="007943A7">
      <w:pPr>
        <w:widowControl w:val="0"/>
        <w:autoSpaceDE w:val="0"/>
        <w:autoSpaceDN w:val="0"/>
        <w:adjustRightInd w:val="0"/>
        <w:jc w:val="both"/>
        <w:rPr>
          <w:lang w:val="en-GB"/>
        </w:rPr>
      </w:pPr>
      <w:r w:rsidRPr="006A3CE9">
        <w:rPr>
          <w:lang w:val="en-GB"/>
        </w:rPr>
        <w:t>DBS exists to help organisations identify people who are unsuitable for certain types of work especially work involving access to or contact with children and other vulnerable members of society be making disclosures of any criminal Police or similar records. DBS was established under the Protection of Freedoms Act 2012 and merges the functions previously carried out by the Criminal Re</w:t>
      </w:r>
      <w:r w:rsidR="005B4B06" w:rsidRPr="006A3CE9">
        <w:rPr>
          <w:lang w:val="en-GB"/>
        </w:rPr>
        <w:t>c</w:t>
      </w:r>
      <w:r w:rsidRPr="006A3CE9">
        <w:rPr>
          <w:lang w:val="en-GB"/>
        </w:rPr>
        <w:t>ords Bureau (CRB) and Independent Safeguarding Authority (ISA). It provides a disclosure service which offers access to records held by the Police together with information from the following lists:</w:t>
      </w:r>
    </w:p>
    <w:p w14:paraId="76387BF0" w14:textId="77777777" w:rsidR="007943A7" w:rsidRPr="006A3CE9" w:rsidRDefault="007943A7">
      <w:pPr>
        <w:widowControl w:val="0"/>
        <w:autoSpaceDE w:val="0"/>
        <w:autoSpaceDN w:val="0"/>
        <w:adjustRightInd w:val="0"/>
        <w:jc w:val="both"/>
        <w:rPr>
          <w:lang w:val="en-GB"/>
        </w:rPr>
      </w:pPr>
    </w:p>
    <w:p w14:paraId="6FF7AF74" w14:textId="77777777" w:rsidR="007943A7" w:rsidRPr="006A3CE9" w:rsidRDefault="007943A7" w:rsidP="008B70AE">
      <w:pPr>
        <w:widowControl w:val="0"/>
        <w:numPr>
          <w:ilvl w:val="0"/>
          <w:numId w:val="34"/>
        </w:numPr>
        <w:tabs>
          <w:tab w:val="clear" w:pos="720"/>
          <w:tab w:val="num" w:pos="2160"/>
        </w:tabs>
        <w:autoSpaceDE w:val="0"/>
        <w:autoSpaceDN w:val="0"/>
        <w:adjustRightInd w:val="0"/>
        <w:jc w:val="both"/>
        <w:rPr>
          <w:lang w:val="en-GB"/>
        </w:rPr>
      </w:pPr>
      <w:r w:rsidRPr="006A3CE9">
        <w:rPr>
          <w:lang w:val="en-GB"/>
        </w:rPr>
        <w:t>Protection of Children Act 1999 (POCA)</w:t>
      </w:r>
    </w:p>
    <w:p w14:paraId="0C12EC5B" w14:textId="77777777" w:rsidR="007943A7" w:rsidRPr="006A3CE9" w:rsidRDefault="007943A7" w:rsidP="008B70AE">
      <w:pPr>
        <w:widowControl w:val="0"/>
        <w:numPr>
          <w:ilvl w:val="0"/>
          <w:numId w:val="34"/>
        </w:numPr>
        <w:tabs>
          <w:tab w:val="clear" w:pos="720"/>
          <w:tab w:val="num" w:pos="1440"/>
        </w:tabs>
        <w:autoSpaceDE w:val="0"/>
        <w:autoSpaceDN w:val="0"/>
        <w:adjustRightInd w:val="0"/>
        <w:jc w:val="both"/>
        <w:rPr>
          <w:lang w:val="en-GB"/>
        </w:rPr>
      </w:pPr>
      <w:r w:rsidRPr="006A3CE9">
        <w:rPr>
          <w:lang w:val="en-GB"/>
        </w:rPr>
        <w:t>Protection of Vulnerable Adults (POVA) and List 99</w:t>
      </w:r>
    </w:p>
    <w:p w14:paraId="4D02123C" w14:textId="77777777" w:rsidR="007943A7" w:rsidRPr="006A3CE9" w:rsidRDefault="007943A7" w:rsidP="007943A7">
      <w:pPr>
        <w:widowControl w:val="0"/>
        <w:autoSpaceDE w:val="0"/>
        <w:autoSpaceDN w:val="0"/>
        <w:adjustRightInd w:val="0"/>
        <w:jc w:val="both"/>
        <w:rPr>
          <w:lang w:val="en-GB"/>
        </w:rPr>
      </w:pPr>
    </w:p>
    <w:p w14:paraId="638263F5" w14:textId="751A618A" w:rsidR="007943A7" w:rsidRPr="006A3CE9" w:rsidRDefault="007943A7" w:rsidP="007943A7">
      <w:pPr>
        <w:widowControl w:val="0"/>
        <w:autoSpaceDE w:val="0"/>
        <w:autoSpaceDN w:val="0"/>
        <w:adjustRightInd w:val="0"/>
        <w:jc w:val="both"/>
        <w:rPr>
          <w:lang w:val="en-GB"/>
        </w:rPr>
      </w:pPr>
      <w:r w:rsidRPr="006A3CE9">
        <w:rPr>
          <w:lang w:val="en-GB"/>
        </w:rPr>
        <w:t xml:space="preserve">A charge is made for obtaining a disclosure for paid positions although disclosures for volunteers (including Board) are free but will incur an administration charge from the </w:t>
      </w:r>
      <w:r w:rsidRPr="006A3CE9">
        <w:rPr>
          <w:lang w:val="en-GB"/>
        </w:rPr>
        <w:lastRenderedPageBreak/>
        <w:t xml:space="preserve">umbrella group they choose to use. A list of umbrella bodies is available online. Telephone 0870 9090 811 Website </w:t>
      </w:r>
      <w:hyperlink r:id="rId16" w:history="1">
        <w:r w:rsidR="004D600D" w:rsidRPr="00175AE8">
          <w:rPr>
            <w:rStyle w:val="Hyperlink"/>
            <w:lang w:val="en-GB"/>
          </w:rPr>
          <w:t>www.crb.gov.uk</w:t>
        </w:r>
      </w:hyperlink>
      <w:r w:rsidR="004D600D">
        <w:rPr>
          <w:lang w:val="en-GB"/>
        </w:rPr>
        <w:t xml:space="preserve"> </w:t>
      </w:r>
      <w:r w:rsidRPr="006A3CE9">
        <w:rPr>
          <w:lang w:val="en-GB"/>
        </w:rPr>
        <w:t>.</w:t>
      </w:r>
    </w:p>
    <w:p w14:paraId="1C4197E1" w14:textId="77777777" w:rsidR="007943A7" w:rsidRPr="006A3CE9" w:rsidRDefault="007943A7">
      <w:pPr>
        <w:widowControl w:val="0"/>
        <w:autoSpaceDE w:val="0"/>
        <w:autoSpaceDN w:val="0"/>
        <w:adjustRightInd w:val="0"/>
        <w:jc w:val="both"/>
        <w:rPr>
          <w:lang w:val="en-GB"/>
        </w:rPr>
      </w:pPr>
    </w:p>
    <w:p w14:paraId="1B6C5F78" w14:textId="77777777" w:rsidR="007943A7" w:rsidRPr="006A3CE9" w:rsidRDefault="007943A7" w:rsidP="007D7C90">
      <w:pPr>
        <w:pStyle w:val="Heading2"/>
      </w:pPr>
      <w:bookmarkStart w:id="14" w:name="_Toc123980157"/>
      <w:r w:rsidRPr="006A3CE9">
        <w:t>Information</w:t>
      </w:r>
      <w:bookmarkEnd w:id="14"/>
    </w:p>
    <w:p w14:paraId="27973212" w14:textId="77777777" w:rsidR="007943A7" w:rsidRPr="006A3CE9" w:rsidRDefault="007943A7">
      <w:pPr>
        <w:widowControl w:val="0"/>
        <w:autoSpaceDE w:val="0"/>
        <w:autoSpaceDN w:val="0"/>
        <w:adjustRightInd w:val="0"/>
        <w:jc w:val="both"/>
        <w:rPr>
          <w:b/>
          <w:i/>
          <w:u w:val="single"/>
          <w:lang w:val="en-GB"/>
        </w:rPr>
      </w:pPr>
      <w:r w:rsidRPr="006A3CE9">
        <w:rPr>
          <w:lang w:val="en-GB"/>
        </w:rPr>
        <w:t>All application forms, notes and disclosures relating to unsuccessful applicants will be kept confidentially for not less than one year and then destroyed by secure means. The chair of the Selection Panel or Trustee with responsibility for staffing matters will ensure this.</w:t>
      </w:r>
      <w:r w:rsidRPr="006A3CE9">
        <w:rPr>
          <w:u w:val="single"/>
          <w:lang w:val="en-GB"/>
        </w:rPr>
        <w:t xml:space="preserve"> </w:t>
      </w:r>
    </w:p>
    <w:p w14:paraId="6E68AE35" w14:textId="77777777" w:rsidR="007943A7" w:rsidRPr="006A3CE9" w:rsidRDefault="007943A7">
      <w:pPr>
        <w:widowControl w:val="0"/>
        <w:autoSpaceDE w:val="0"/>
        <w:autoSpaceDN w:val="0"/>
        <w:adjustRightInd w:val="0"/>
        <w:jc w:val="both"/>
        <w:rPr>
          <w:lang w:val="en-GB"/>
        </w:rPr>
      </w:pPr>
    </w:p>
    <w:p w14:paraId="40F02702" w14:textId="77777777" w:rsidR="007943A7" w:rsidRPr="006A3CE9" w:rsidRDefault="007943A7">
      <w:pPr>
        <w:widowControl w:val="0"/>
        <w:autoSpaceDE w:val="0"/>
        <w:autoSpaceDN w:val="0"/>
        <w:adjustRightInd w:val="0"/>
        <w:jc w:val="both"/>
        <w:rPr>
          <w:lang w:val="en-GB"/>
        </w:rPr>
      </w:pPr>
      <w:r w:rsidRPr="006A3CE9">
        <w:rPr>
          <w:lang w:val="en-GB"/>
        </w:rPr>
        <w:t>This information will only be used in the event of any complaints or claims to employment tribunals or in circumstances where funders require us to keep this information for audit.</w:t>
      </w:r>
    </w:p>
    <w:p w14:paraId="58154607" w14:textId="77777777" w:rsidR="007943A7" w:rsidRPr="006A3CE9" w:rsidRDefault="007943A7">
      <w:pPr>
        <w:widowControl w:val="0"/>
        <w:autoSpaceDE w:val="0"/>
        <w:autoSpaceDN w:val="0"/>
        <w:adjustRightInd w:val="0"/>
        <w:jc w:val="both"/>
        <w:rPr>
          <w:lang w:val="en-GB"/>
        </w:rPr>
      </w:pPr>
    </w:p>
    <w:p w14:paraId="432C4D44" w14:textId="5ED35AE9" w:rsidR="007943A7" w:rsidRDefault="007943A7">
      <w:pPr>
        <w:pStyle w:val="BodyText2"/>
        <w:rPr>
          <w:lang w:val="en-GB"/>
        </w:rPr>
      </w:pPr>
      <w:r w:rsidRPr="006A3CE9">
        <w:rPr>
          <w:lang w:val="en-GB"/>
        </w:rPr>
        <w:t>The chair of the selection panel or the Director will ensure that notes are kept to record the reasons for selection or rejection of candidates and the scores of candidates if any are used. These notes will be treated as confidential.</w:t>
      </w:r>
    </w:p>
    <w:p w14:paraId="6D537907" w14:textId="1EB2BA1E" w:rsidR="00D337DC" w:rsidRDefault="00D337DC">
      <w:pPr>
        <w:pStyle w:val="BodyText2"/>
        <w:rPr>
          <w:lang w:val="en-GB"/>
        </w:rPr>
      </w:pPr>
    </w:p>
    <w:p w14:paraId="499AD95B" w14:textId="77777777" w:rsidR="00D337DC" w:rsidRPr="006A3CE9" w:rsidRDefault="00D337DC">
      <w:pPr>
        <w:pStyle w:val="BodyText2"/>
        <w:rPr>
          <w:sz w:val="36"/>
          <w:lang w:val="en-GB"/>
        </w:rPr>
      </w:pPr>
    </w:p>
    <w:p w14:paraId="4016D529" w14:textId="77777777" w:rsidR="00D337DC" w:rsidRDefault="00D337DC" w:rsidP="00911696">
      <w:pPr>
        <w:pStyle w:val="Heading1"/>
        <w:sectPr w:rsidR="00D337DC" w:rsidSect="000B5755">
          <w:pgSz w:w="11907" w:h="16839" w:code="9"/>
          <w:pgMar w:top="1021" w:right="1134" w:bottom="1021" w:left="1134" w:header="0" w:footer="737" w:gutter="0"/>
          <w:cols w:space="720"/>
          <w:docGrid w:linePitch="326"/>
        </w:sectPr>
      </w:pPr>
    </w:p>
    <w:p w14:paraId="159CF190" w14:textId="65C65992" w:rsidR="007943A7" w:rsidRDefault="00E63D39" w:rsidP="00911696">
      <w:pPr>
        <w:pStyle w:val="Heading1"/>
      </w:pPr>
      <w:bookmarkStart w:id="15" w:name="_Toc123980158"/>
      <w:r w:rsidRPr="004E003D">
        <w:lastRenderedPageBreak/>
        <w:t>STAFF</w:t>
      </w:r>
      <w:r w:rsidR="007943A7" w:rsidRPr="004E003D">
        <w:t xml:space="preserve"> POLICY</w:t>
      </w:r>
      <w:bookmarkEnd w:id="15"/>
    </w:p>
    <w:p w14:paraId="336BAE41" w14:textId="74EF57D7" w:rsidR="007943A7" w:rsidRPr="004E003D" w:rsidRDefault="007943A7" w:rsidP="007D7C90">
      <w:pPr>
        <w:pStyle w:val="Heading2"/>
      </w:pPr>
      <w:bookmarkStart w:id="16" w:name="_Toc123980159"/>
      <w:r w:rsidRPr="004E003D">
        <w:t>Scope</w:t>
      </w:r>
      <w:bookmarkEnd w:id="16"/>
      <w:r w:rsidRPr="004E003D">
        <w:t xml:space="preserve"> </w:t>
      </w:r>
    </w:p>
    <w:p w14:paraId="4508B4A7" w14:textId="77777777" w:rsidR="007943A7" w:rsidRPr="006A3CE9" w:rsidRDefault="007943A7">
      <w:pPr>
        <w:jc w:val="both"/>
        <w:rPr>
          <w:i/>
          <w:lang w:val="en-GB"/>
        </w:rPr>
      </w:pPr>
      <w:r w:rsidRPr="006A3CE9">
        <w:rPr>
          <w:lang w:val="en-GB"/>
        </w:rPr>
        <w:t xml:space="preserve">This policy applies to all paid staff employed by SWF. It is not intended to apply to Volunteers as defined in paragraph 2 of SWF Volunteer Policy. It may be limited in application to short-term staff, e.g. annual appraisal under paragraph 5 would not be applicable until one year served. Where staff are retained as independent contractors, their contracts may specify that part or the whole of this policy apply to them, but this would not and does not imply employee status and statutory and other rights and obligations that employee status would confer or impose on the contractor and/or SWF.  </w:t>
      </w:r>
    </w:p>
    <w:p w14:paraId="7A07379E" w14:textId="77777777" w:rsidR="007943A7" w:rsidRPr="006A3CE9" w:rsidRDefault="007943A7">
      <w:pPr>
        <w:pStyle w:val="Header"/>
        <w:tabs>
          <w:tab w:val="clear" w:pos="4320"/>
          <w:tab w:val="clear" w:pos="8640"/>
        </w:tabs>
        <w:rPr>
          <w:rFonts w:ascii="Arial" w:hAnsi="Arial"/>
        </w:rPr>
      </w:pPr>
    </w:p>
    <w:p w14:paraId="01ED9726" w14:textId="77777777" w:rsidR="007943A7" w:rsidRPr="006A3CE9" w:rsidRDefault="007943A7">
      <w:pPr>
        <w:jc w:val="both"/>
        <w:rPr>
          <w:i/>
          <w:u w:val="single"/>
          <w:lang w:val="en-GB"/>
        </w:rPr>
      </w:pPr>
      <w:r w:rsidRPr="006A3CE9">
        <w:rPr>
          <w:lang w:val="en-GB"/>
        </w:rPr>
        <w:t>This policy statement sets out the systems and processes that should apply to all staff employed by SWF.  The aim of the policy is to ensure that SWF meets its legal obligations as an employer and that staff are fully able to contribute to the organisation. SWF’s Equal Opportunities Policy also applies.</w:t>
      </w:r>
      <w:r w:rsidRPr="006A3CE9">
        <w:rPr>
          <w:u w:val="single"/>
          <w:lang w:val="en-GB"/>
        </w:rPr>
        <w:t xml:space="preserve"> </w:t>
      </w:r>
    </w:p>
    <w:p w14:paraId="12CC2BE7" w14:textId="77777777" w:rsidR="007943A7" w:rsidRPr="006A3CE9" w:rsidRDefault="007943A7">
      <w:pPr>
        <w:rPr>
          <w:lang w:val="en-GB"/>
        </w:rPr>
      </w:pPr>
    </w:p>
    <w:p w14:paraId="3DBCFF02" w14:textId="59B7C2C6" w:rsidR="007943A7" w:rsidRPr="006A3CE9" w:rsidRDefault="007943A7" w:rsidP="007D7C90">
      <w:pPr>
        <w:pStyle w:val="Heading2"/>
      </w:pPr>
      <w:bookmarkStart w:id="17" w:name="_Toc123980160"/>
      <w:r w:rsidRPr="006A3CE9">
        <w:t>Staff management</w:t>
      </w:r>
      <w:bookmarkEnd w:id="17"/>
    </w:p>
    <w:p w14:paraId="233FD9F1" w14:textId="3607CDB9" w:rsidR="005E4D3C" w:rsidRDefault="007943A7">
      <w:pPr>
        <w:pStyle w:val="BodyText2"/>
        <w:widowControl/>
        <w:autoSpaceDE/>
        <w:autoSpaceDN/>
        <w:adjustRightInd/>
        <w:rPr>
          <w:lang w:val="en-GB"/>
        </w:rPr>
      </w:pPr>
      <w:r w:rsidRPr="006A3CE9">
        <w:rPr>
          <w:lang w:val="en-GB"/>
        </w:rPr>
        <w:t>All staff employed by SWF will have a designated line manager responsible for day-to-day supervision, direction and support. In the case of the organisation’s most senior employee, the line manager will usually be the Chairman of the Board (although the Board may decide to delegate this role to another trustee).</w:t>
      </w:r>
      <w:r w:rsidR="005E4D3C">
        <w:rPr>
          <w:lang w:val="en-GB"/>
        </w:rPr>
        <w:t xml:space="preserve"> </w:t>
      </w:r>
      <w:r w:rsidR="00C16C63">
        <w:rPr>
          <w:lang w:val="en-GB"/>
        </w:rPr>
        <w:t>An HR Trustee will also be available for professional development discussions</w:t>
      </w:r>
    </w:p>
    <w:p w14:paraId="2417FE27" w14:textId="77777777" w:rsidR="007943A7" w:rsidRPr="006A3CE9" w:rsidRDefault="007943A7">
      <w:pPr>
        <w:rPr>
          <w:lang w:val="en-GB"/>
        </w:rPr>
      </w:pPr>
    </w:p>
    <w:p w14:paraId="477DE98C" w14:textId="61FAA521" w:rsidR="007943A7" w:rsidRPr="006A3CE9" w:rsidRDefault="00E63D39" w:rsidP="007D7C90">
      <w:pPr>
        <w:pStyle w:val="Heading2"/>
      </w:pPr>
      <w:bookmarkStart w:id="18" w:name="_Toc123980161"/>
      <w:r w:rsidRPr="006A3CE9">
        <w:t>Induction and SWF</w:t>
      </w:r>
      <w:r w:rsidR="007943A7" w:rsidRPr="006A3CE9">
        <w:t xml:space="preserve"> Manual</w:t>
      </w:r>
      <w:bookmarkEnd w:id="18"/>
    </w:p>
    <w:p w14:paraId="44756F5C" w14:textId="77777777" w:rsidR="007943A7" w:rsidRPr="006A3CE9" w:rsidRDefault="007943A7">
      <w:pPr>
        <w:rPr>
          <w:lang w:val="en-GB"/>
        </w:rPr>
      </w:pPr>
      <w:r w:rsidRPr="006A3CE9">
        <w:rPr>
          <w:rFonts w:ascii="Arial (W1)" w:hAnsi="Arial (W1)"/>
          <w:lang w:val="en-GB"/>
        </w:rPr>
        <w:t>All</w:t>
      </w:r>
      <w:r w:rsidRPr="006A3CE9">
        <w:rPr>
          <w:lang w:val="en-GB"/>
        </w:rPr>
        <w:t xml:space="preserve"> new staff will be issued with:</w:t>
      </w:r>
    </w:p>
    <w:p w14:paraId="683DEB8B" w14:textId="77777777" w:rsidR="007943A7" w:rsidRPr="006A3CE9" w:rsidRDefault="007943A7">
      <w:pPr>
        <w:pStyle w:val="Header"/>
        <w:tabs>
          <w:tab w:val="clear" w:pos="4320"/>
          <w:tab w:val="clear" w:pos="8640"/>
        </w:tabs>
        <w:rPr>
          <w:rFonts w:ascii="Arial" w:hAnsi="Arial"/>
        </w:rPr>
      </w:pPr>
    </w:p>
    <w:p w14:paraId="2A822C82" w14:textId="77777777" w:rsidR="007943A7" w:rsidRPr="006A3CE9" w:rsidRDefault="007943A7" w:rsidP="008B70AE">
      <w:pPr>
        <w:numPr>
          <w:ilvl w:val="0"/>
          <w:numId w:val="2"/>
        </w:numPr>
        <w:tabs>
          <w:tab w:val="clear" w:pos="720"/>
          <w:tab w:val="num" w:pos="1440"/>
        </w:tabs>
        <w:rPr>
          <w:lang w:val="en-GB"/>
        </w:rPr>
      </w:pPr>
      <w:r w:rsidRPr="006A3CE9">
        <w:rPr>
          <w:lang w:val="en-GB"/>
        </w:rPr>
        <w:t>A letter of appointment</w:t>
      </w:r>
    </w:p>
    <w:p w14:paraId="5EF2381D" w14:textId="77777777" w:rsidR="007943A7" w:rsidRPr="006A3CE9" w:rsidRDefault="007943A7" w:rsidP="008B70AE">
      <w:pPr>
        <w:numPr>
          <w:ilvl w:val="0"/>
          <w:numId w:val="2"/>
        </w:numPr>
        <w:tabs>
          <w:tab w:val="clear" w:pos="720"/>
          <w:tab w:val="num" w:pos="1440"/>
        </w:tabs>
        <w:rPr>
          <w:lang w:val="en-GB"/>
        </w:rPr>
      </w:pPr>
      <w:r w:rsidRPr="006A3CE9">
        <w:rPr>
          <w:lang w:val="en-GB"/>
        </w:rPr>
        <w:t>A contract</w:t>
      </w:r>
      <w:r w:rsidR="003F68E9" w:rsidRPr="006A3CE9">
        <w:rPr>
          <w:lang w:val="en-GB"/>
        </w:rPr>
        <w:t xml:space="preserve"> of employment signed by both parties</w:t>
      </w:r>
    </w:p>
    <w:p w14:paraId="0D5F95EB" w14:textId="77777777" w:rsidR="007943A7" w:rsidRPr="006A3CE9" w:rsidRDefault="007943A7" w:rsidP="008B70AE">
      <w:pPr>
        <w:numPr>
          <w:ilvl w:val="0"/>
          <w:numId w:val="2"/>
        </w:numPr>
        <w:tabs>
          <w:tab w:val="clear" w:pos="720"/>
          <w:tab w:val="num" w:pos="1440"/>
        </w:tabs>
        <w:rPr>
          <w:lang w:val="en-GB"/>
        </w:rPr>
      </w:pPr>
      <w:r w:rsidRPr="006A3CE9">
        <w:rPr>
          <w:lang w:val="en-GB"/>
        </w:rPr>
        <w:t>A job description</w:t>
      </w:r>
    </w:p>
    <w:p w14:paraId="270702A2" w14:textId="77777777" w:rsidR="007943A7" w:rsidRPr="006A3CE9" w:rsidRDefault="007943A7" w:rsidP="008B70AE">
      <w:pPr>
        <w:numPr>
          <w:ilvl w:val="0"/>
          <w:numId w:val="35"/>
        </w:numPr>
        <w:tabs>
          <w:tab w:val="clear" w:pos="720"/>
          <w:tab w:val="num" w:pos="1440"/>
        </w:tabs>
        <w:jc w:val="both"/>
        <w:rPr>
          <w:strike/>
          <w:lang w:val="en-GB"/>
        </w:rPr>
      </w:pPr>
      <w:r w:rsidRPr="006A3CE9">
        <w:rPr>
          <w:lang w:val="en-GB"/>
        </w:rPr>
        <w:t>A copy of the Code of Practice to be signed by the new staff member</w:t>
      </w:r>
    </w:p>
    <w:p w14:paraId="52FCC569" w14:textId="77777777" w:rsidR="00CF4019" w:rsidRPr="006A3CE9" w:rsidRDefault="00CF4019" w:rsidP="008B70AE">
      <w:pPr>
        <w:numPr>
          <w:ilvl w:val="0"/>
          <w:numId w:val="35"/>
        </w:numPr>
        <w:tabs>
          <w:tab w:val="clear" w:pos="720"/>
          <w:tab w:val="num" w:pos="1440"/>
        </w:tabs>
        <w:jc w:val="both"/>
        <w:rPr>
          <w:strike/>
          <w:lang w:val="en-GB"/>
        </w:rPr>
      </w:pPr>
      <w:r w:rsidRPr="006A3CE9">
        <w:rPr>
          <w:lang w:val="en-GB"/>
        </w:rPr>
        <w:t>Electronic copy of up to date SW</w:t>
      </w:r>
      <w:r w:rsidR="005431DF" w:rsidRPr="006A3CE9">
        <w:rPr>
          <w:lang w:val="en-GB"/>
        </w:rPr>
        <w:t>F</w:t>
      </w:r>
      <w:r w:rsidRPr="006A3CE9">
        <w:rPr>
          <w:lang w:val="en-GB"/>
        </w:rPr>
        <w:t xml:space="preserve"> Manual</w:t>
      </w:r>
    </w:p>
    <w:p w14:paraId="462E2EB3" w14:textId="77777777" w:rsidR="007943A7" w:rsidRPr="006A3CE9" w:rsidRDefault="007943A7" w:rsidP="00931B74">
      <w:pPr>
        <w:ind w:left="360"/>
        <w:jc w:val="both"/>
        <w:rPr>
          <w:strike/>
          <w:lang w:val="en-GB"/>
        </w:rPr>
      </w:pPr>
    </w:p>
    <w:p w14:paraId="74C275E5" w14:textId="77777777" w:rsidR="007943A7" w:rsidRPr="006A3CE9" w:rsidRDefault="007943A7" w:rsidP="00931B74">
      <w:pPr>
        <w:ind w:left="720"/>
        <w:jc w:val="both"/>
        <w:rPr>
          <w:strike/>
          <w:lang w:val="en-GB"/>
        </w:rPr>
      </w:pPr>
      <w:r w:rsidRPr="006A3CE9">
        <w:rPr>
          <w:lang w:val="en-GB"/>
        </w:rPr>
        <w:t>Upon commencing their placement at SWF, the</w:t>
      </w:r>
      <w:r w:rsidR="00CF4019" w:rsidRPr="006A3CE9">
        <w:rPr>
          <w:lang w:val="en-GB"/>
        </w:rPr>
        <w:t xml:space="preserve"> Director </w:t>
      </w:r>
      <w:r w:rsidRPr="006A3CE9">
        <w:rPr>
          <w:lang w:val="en-GB"/>
        </w:rPr>
        <w:t xml:space="preserve">or his representative shall ensure that the employee has adequate office accommodation, equipment and services to perform </w:t>
      </w:r>
      <w:r w:rsidR="00916A2E" w:rsidRPr="006A3CE9">
        <w:rPr>
          <w:lang w:val="en-GB"/>
        </w:rPr>
        <w:t>her/his</w:t>
      </w:r>
      <w:r w:rsidRPr="006A3CE9">
        <w:rPr>
          <w:lang w:val="en-GB"/>
        </w:rPr>
        <w:t xml:space="preserve"> tasks effectively. There shall be a planned induction to all SWF procedures and policies.  All staff should make themselves familiar with the </w:t>
      </w:r>
      <w:r w:rsidR="00916A2E" w:rsidRPr="006A3CE9">
        <w:rPr>
          <w:lang w:val="en-GB"/>
        </w:rPr>
        <w:t xml:space="preserve">full </w:t>
      </w:r>
      <w:r w:rsidRPr="006A3CE9">
        <w:rPr>
          <w:lang w:val="en-GB"/>
        </w:rPr>
        <w:t xml:space="preserve">contents of the </w:t>
      </w:r>
      <w:r w:rsidR="003F68E9" w:rsidRPr="006A3CE9">
        <w:rPr>
          <w:lang w:val="en-GB"/>
        </w:rPr>
        <w:t>SW</w:t>
      </w:r>
      <w:r w:rsidR="005431DF" w:rsidRPr="006A3CE9">
        <w:rPr>
          <w:lang w:val="en-GB"/>
        </w:rPr>
        <w:t>F</w:t>
      </w:r>
      <w:r w:rsidRPr="006A3CE9">
        <w:rPr>
          <w:lang w:val="en-GB"/>
        </w:rPr>
        <w:t xml:space="preserve"> Manual, and particular care should be taken to note the contents of the Health and Safety Pol</w:t>
      </w:r>
      <w:r w:rsidR="003F68E9" w:rsidRPr="006A3CE9">
        <w:rPr>
          <w:lang w:val="en-GB"/>
        </w:rPr>
        <w:t xml:space="preserve">icy and </w:t>
      </w:r>
      <w:r w:rsidR="00916A2E" w:rsidRPr="006A3CE9">
        <w:rPr>
          <w:lang w:val="en-GB"/>
        </w:rPr>
        <w:t xml:space="preserve">Risk Assessment </w:t>
      </w:r>
      <w:r w:rsidR="003F68E9" w:rsidRPr="006A3CE9">
        <w:rPr>
          <w:lang w:val="en-GB"/>
        </w:rPr>
        <w:t>guidelines in Appendix 11</w:t>
      </w:r>
      <w:r w:rsidRPr="006A3CE9">
        <w:rPr>
          <w:lang w:val="en-GB"/>
        </w:rPr>
        <w:t xml:space="preserve">, </w:t>
      </w:r>
      <w:r w:rsidR="00916A2E" w:rsidRPr="006A3CE9">
        <w:rPr>
          <w:lang w:val="en-GB"/>
        </w:rPr>
        <w:t>Safeguarding</w:t>
      </w:r>
      <w:r w:rsidRPr="006A3CE9">
        <w:rPr>
          <w:lang w:val="en-GB"/>
        </w:rPr>
        <w:t xml:space="preserve"> Policy</w:t>
      </w:r>
      <w:r w:rsidR="00916A2E" w:rsidRPr="006A3CE9">
        <w:rPr>
          <w:lang w:val="en-GB"/>
        </w:rPr>
        <w:t xml:space="preserve"> and Behaviour Code</w:t>
      </w:r>
      <w:r w:rsidRPr="006A3CE9">
        <w:rPr>
          <w:lang w:val="en-GB"/>
        </w:rPr>
        <w:t>, Volunteer Policy, and Code of Practice</w:t>
      </w:r>
      <w:r w:rsidR="00904028" w:rsidRPr="006A3CE9">
        <w:rPr>
          <w:lang w:val="en-GB"/>
        </w:rPr>
        <w:t xml:space="preserve"> and Data Protection Policy</w:t>
      </w:r>
    </w:p>
    <w:p w14:paraId="6331CF78" w14:textId="77777777" w:rsidR="007943A7" w:rsidRPr="006A3CE9" w:rsidRDefault="007943A7" w:rsidP="00580A00">
      <w:pPr>
        <w:rPr>
          <w:lang w:val="en-GB"/>
        </w:rPr>
      </w:pPr>
    </w:p>
    <w:p w14:paraId="08F12369" w14:textId="32786DE1" w:rsidR="007943A7" w:rsidRPr="006A3CE9" w:rsidRDefault="007943A7" w:rsidP="007D7C90">
      <w:pPr>
        <w:pStyle w:val="Heading2"/>
      </w:pPr>
      <w:bookmarkStart w:id="19" w:name="_Toc123980162"/>
      <w:r w:rsidRPr="006A3CE9">
        <w:t>Supervision</w:t>
      </w:r>
      <w:bookmarkEnd w:id="19"/>
    </w:p>
    <w:p w14:paraId="25E82D71" w14:textId="77777777" w:rsidR="007943A7" w:rsidRPr="006A3CE9" w:rsidRDefault="007943A7">
      <w:pPr>
        <w:pStyle w:val="BodyText2"/>
        <w:widowControl/>
        <w:autoSpaceDE/>
        <w:autoSpaceDN/>
        <w:adjustRightInd/>
        <w:rPr>
          <w:lang w:val="en-GB"/>
        </w:rPr>
      </w:pPr>
      <w:r w:rsidRPr="006A3CE9">
        <w:rPr>
          <w:lang w:val="en-GB"/>
        </w:rPr>
        <w:t xml:space="preserve">Employees and their </w:t>
      </w:r>
      <w:r w:rsidR="00904028" w:rsidRPr="006A3CE9">
        <w:rPr>
          <w:lang w:val="en-GB"/>
        </w:rPr>
        <w:t>L</w:t>
      </w:r>
      <w:r w:rsidRPr="006A3CE9">
        <w:rPr>
          <w:lang w:val="en-GB"/>
        </w:rPr>
        <w:t xml:space="preserve">ine </w:t>
      </w:r>
      <w:r w:rsidR="00904028" w:rsidRPr="006A3CE9">
        <w:rPr>
          <w:lang w:val="en-GB"/>
        </w:rPr>
        <w:t>M</w:t>
      </w:r>
      <w:r w:rsidRPr="006A3CE9">
        <w:rPr>
          <w:lang w:val="en-GB"/>
        </w:rPr>
        <w:t xml:space="preserve">anager should meet for a supervision meeting at least quarterly to: </w:t>
      </w:r>
    </w:p>
    <w:p w14:paraId="572407AA" w14:textId="77777777" w:rsidR="007943A7" w:rsidRPr="006A3CE9" w:rsidRDefault="007943A7">
      <w:pPr>
        <w:ind w:left="360"/>
        <w:rPr>
          <w:lang w:val="en-GB"/>
        </w:rPr>
      </w:pPr>
    </w:p>
    <w:p w14:paraId="1C46E6C4" w14:textId="77777777" w:rsidR="007943A7" w:rsidRPr="006A3CE9" w:rsidRDefault="007943A7" w:rsidP="008B70AE">
      <w:pPr>
        <w:numPr>
          <w:ilvl w:val="0"/>
          <w:numId w:val="1"/>
        </w:numPr>
        <w:tabs>
          <w:tab w:val="clear" w:pos="720"/>
          <w:tab w:val="num" w:pos="1440"/>
        </w:tabs>
        <w:rPr>
          <w:lang w:val="en-GB"/>
        </w:rPr>
      </w:pPr>
      <w:r w:rsidRPr="006A3CE9">
        <w:rPr>
          <w:lang w:val="en-GB"/>
        </w:rPr>
        <w:t>Review progress and workload</w:t>
      </w:r>
    </w:p>
    <w:p w14:paraId="670FB728" w14:textId="77777777" w:rsidR="007943A7" w:rsidRPr="006A3CE9" w:rsidRDefault="007943A7" w:rsidP="008B70AE">
      <w:pPr>
        <w:numPr>
          <w:ilvl w:val="0"/>
          <w:numId w:val="1"/>
        </w:numPr>
        <w:tabs>
          <w:tab w:val="clear" w:pos="720"/>
          <w:tab w:val="num" w:pos="1440"/>
        </w:tabs>
        <w:rPr>
          <w:lang w:val="en-GB"/>
        </w:rPr>
      </w:pPr>
      <w:r w:rsidRPr="006A3CE9">
        <w:rPr>
          <w:lang w:val="en-GB"/>
        </w:rPr>
        <w:t>Identify any blocks and barriers</w:t>
      </w:r>
    </w:p>
    <w:p w14:paraId="60F25E15" w14:textId="77777777" w:rsidR="007943A7" w:rsidRPr="006A3CE9" w:rsidRDefault="007943A7" w:rsidP="008B70AE">
      <w:pPr>
        <w:numPr>
          <w:ilvl w:val="0"/>
          <w:numId w:val="1"/>
        </w:numPr>
        <w:tabs>
          <w:tab w:val="clear" w:pos="720"/>
          <w:tab w:val="num" w:pos="1440"/>
        </w:tabs>
        <w:rPr>
          <w:lang w:val="en-GB"/>
        </w:rPr>
      </w:pPr>
      <w:r w:rsidRPr="006A3CE9">
        <w:rPr>
          <w:lang w:val="en-GB"/>
        </w:rPr>
        <w:t>Plan future workload</w:t>
      </w:r>
    </w:p>
    <w:p w14:paraId="4D1042B1" w14:textId="062DF440" w:rsidR="007943A7" w:rsidRDefault="007943A7" w:rsidP="008B70AE">
      <w:pPr>
        <w:numPr>
          <w:ilvl w:val="0"/>
          <w:numId w:val="1"/>
        </w:numPr>
        <w:tabs>
          <w:tab w:val="clear" w:pos="720"/>
          <w:tab w:val="num" w:pos="1440"/>
        </w:tabs>
        <w:rPr>
          <w:lang w:val="en-GB"/>
        </w:rPr>
      </w:pPr>
      <w:r w:rsidRPr="006A3CE9">
        <w:rPr>
          <w:lang w:val="en-GB"/>
        </w:rPr>
        <w:t>Agree priorities</w:t>
      </w:r>
    </w:p>
    <w:p w14:paraId="2BFFF300" w14:textId="1519FFE0" w:rsidR="00A35513" w:rsidRDefault="00A35513" w:rsidP="00A35513">
      <w:pPr>
        <w:rPr>
          <w:lang w:val="en-GB"/>
        </w:rPr>
      </w:pPr>
    </w:p>
    <w:p w14:paraId="0EF8E174" w14:textId="77777777" w:rsidR="007943A7" w:rsidRPr="006A3CE9" w:rsidRDefault="007943A7">
      <w:pPr>
        <w:pStyle w:val="BodyText2"/>
        <w:widowControl/>
        <w:autoSpaceDE/>
        <w:autoSpaceDN/>
        <w:adjustRightInd/>
        <w:rPr>
          <w:lang w:val="en-GB"/>
        </w:rPr>
      </w:pPr>
      <w:r w:rsidRPr="006A3CE9">
        <w:rPr>
          <w:lang w:val="en-GB"/>
        </w:rPr>
        <w:t>Line managers have the responsibility for arranging supervision sessions, recording actions, and ensuring follow up.</w:t>
      </w:r>
    </w:p>
    <w:p w14:paraId="7CEDE605" w14:textId="023413BA" w:rsidR="007943A7" w:rsidRDefault="007943A7">
      <w:pPr>
        <w:rPr>
          <w:lang w:val="en-GB"/>
        </w:rPr>
      </w:pPr>
    </w:p>
    <w:p w14:paraId="4D9E4793" w14:textId="45CBB5BE" w:rsidR="007943A7" w:rsidRPr="006A3CE9" w:rsidRDefault="007943A7" w:rsidP="007D7C90">
      <w:pPr>
        <w:pStyle w:val="Heading2"/>
      </w:pPr>
      <w:bookmarkStart w:id="20" w:name="_Toc123980163"/>
      <w:r w:rsidRPr="006A3CE9">
        <w:lastRenderedPageBreak/>
        <w:t>Annual appraisal</w:t>
      </w:r>
      <w:bookmarkEnd w:id="20"/>
    </w:p>
    <w:p w14:paraId="4C2CB2AF" w14:textId="77777777" w:rsidR="007943A7" w:rsidRPr="006A3CE9" w:rsidRDefault="007943A7" w:rsidP="00FE76A8">
      <w:pPr>
        <w:jc w:val="both"/>
        <w:rPr>
          <w:lang w:val="en-GB"/>
        </w:rPr>
      </w:pPr>
      <w:r w:rsidRPr="006A3CE9">
        <w:rPr>
          <w:lang w:val="en-GB"/>
        </w:rPr>
        <w:t>On an annual basis, an appraisal meeting will be organised between the line manager and the employee</w:t>
      </w:r>
      <w:r w:rsidR="003F68E9" w:rsidRPr="006A3CE9">
        <w:rPr>
          <w:lang w:val="en-GB"/>
        </w:rPr>
        <w:t xml:space="preserve"> and unless deemed inappropriate the Appraisal Sheet in Appendix 7 used</w:t>
      </w:r>
      <w:r w:rsidRPr="006A3CE9">
        <w:rPr>
          <w:lang w:val="en-GB"/>
        </w:rPr>
        <w:t>. The purpose of the appraisal meeting is to:</w:t>
      </w:r>
    </w:p>
    <w:p w14:paraId="69CFCD12" w14:textId="77777777" w:rsidR="007943A7" w:rsidRPr="006A3CE9" w:rsidRDefault="007943A7" w:rsidP="00FE76A8">
      <w:pPr>
        <w:jc w:val="both"/>
        <w:rPr>
          <w:lang w:val="en-GB"/>
        </w:rPr>
      </w:pPr>
    </w:p>
    <w:p w14:paraId="63FB2226" w14:textId="77777777" w:rsidR="007943A7" w:rsidRPr="006A3CE9" w:rsidRDefault="007943A7" w:rsidP="008B70AE">
      <w:pPr>
        <w:numPr>
          <w:ilvl w:val="0"/>
          <w:numId w:val="3"/>
        </w:numPr>
        <w:tabs>
          <w:tab w:val="clear" w:pos="720"/>
          <w:tab w:val="num" w:pos="1440"/>
        </w:tabs>
        <w:jc w:val="both"/>
        <w:rPr>
          <w:lang w:val="en-GB"/>
        </w:rPr>
      </w:pPr>
      <w:r w:rsidRPr="006A3CE9">
        <w:rPr>
          <w:lang w:val="en-GB"/>
        </w:rPr>
        <w:t>Review the performance of the individual in his or her job (looking at performance against job description, work programmes, and action points from the previous appraisal)</w:t>
      </w:r>
    </w:p>
    <w:p w14:paraId="3459FA40" w14:textId="77777777" w:rsidR="007943A7" w:rsidRPr="006A3CE9" w:rsidRDefault="007943A7" w:rsidP="008B70AE">
      <w:pPr>
        <w:numPr>
          <w:ilvl w:val="0"/>
          <w:numId w:val="3"/>
        </w:numPr>
        <w:tabs>
          <w:tab w:val="clear" w:pos="720"/>
          <w:tab w:val="num" w:pos="1440"/>
        </w:tabs>
        <w:jc w:val="both"/>
        <w:rPr>
          <w:lang w:val="en-GB"/>
        </w:rPr>
      </w:pPr>
      <w:r w:rsidRPr="006A3CE9">
        <w:rPr>
          <w:lang w:val="en-GB"/>
        </w:rPr>
        <w:t xml:space="preserve">Identify changes in the nature of the work done </w:t>
      </w:r>
    </w:p>
    <w:p w14:paraId="7AE2390C" w14:textId="77777777" w:rsidR="007943A7" w:rsidRPr="006A3CE9" w:rsidRDefault="007943A7" w:rsidP="008B70AE">
      <w:pPr>
        <w:numPr>
          <w:ilvl w:val="0"/>
          <w:numId w:val="3"/>
        </w:numPr>
        <w:tabs>
          <w:tab w:val="clear" w:pos="720"/>
          <w:tab w:val="num" w:pos="1440"/>
        </w:tabs>
        <w:jc w:val="both"/>
        <w:rPr>
          <w:lang w:val="en-GB"/>
        </w:rPr>
      </w:pPr>
      <w:r w:rsidRPr="006A3CE9">
        <w:rPr>
          <w:lang w:val="en-GB"/>
        </w:rPr>
        <w:t>Identify training needs and consideration of long-term plans.</w:t>
      </w:r>
    </w:p>
    <w:p w14:paraId="53B36C5B" w14:textId="77777777" w:rsidR="007943A7" w:rsidRPr="006A3CE9" w:rsidRDefault="007943A7" w:rsidP="008B70AE">
      <w:pPr>
        <w:numPr>
          <w:ilvl w:val="0"/>
          <w:numId w:val="3"/>
        </w:numPr>
        <w:tabs>
          <w:tab w:val="clear" w:pos="720"/>
          <w:tab w:val="num" w:pos="1440"/>
        </w:tabs>
        <w:jc w:val="both"/>
        <w:rPr>
          <w:lang w:val="en-GB"/>
        </w:rPr>
      </w:pPr>
      <w:r w:rsidRPr="006A3CE9">
        <w:rPr>
          <w:lang w:val="en-GB"/>
        </w:rPr>
        <w:t>Review the development of the job.</w:t>
      </w:r>
    </w:p>
    <w:p w14:paraId="2550C796" w14:textId="77777777" w:rsidR="007943A7" w:rsidRPr="006A3CE9" w:rsidRDefault="007943A7" w:rsidP="00FE76A8">
      <w:pPr>
        <w:jc w:val="both"/>
        <w:rPr>
          <w:lang w:val="en-GB"/>
        </w:rPr>
      </w:pPr>
    </w:p>
    <w:p w14:paraId="270587E1" w14:textId="77777777" w:rsidR="007943A7" w:rsidRPr="006A3CE9" w:rsidRDefault="007943A7" w:rsidP="00FE76A8">
      <w:pPr>
        <w:jc w:val="both"/>
        <w:rPr>
          <w:lang w:val="en-GB"/>
        </w:rPr>
      </w:pPr>
      <w:r w:rsidRPr="006A3CE9">
        <w:rPr>
          <w:lang w:val="en-GB"/>
        </w:rPr>
        <w:t>The line manager will take notes of the appraisal meeting and record any specific action points.  Progress on the action points should be reviewed in supervision sessions.</w:t>
      </w:r>
    </w:p>
    <w:p w14:paraId="1A3A9A08" w14:textId="77777777" w:rsidR="007943A7" w:rsidRPr="006A3CE9" w:rsidRDefault="007943A7" w:rsidP="00FE76A8">
      <w:pPr>
        <w:jc w:val="both"/>
        <w:rPr>
          <w:lang w:val="en-GB"/>
        </w:rPr>
      </w:pPr>
    </w:p>
    <w:p w14:paraId="5533EFD5" w14:textId="5F53A20C" w:rsidR="007943A7" w:rsidRPr="006A3CE9" w:rsidRDefault="007943A7" w:rsidP="007D7C90">
      <w:pPr>
        <w:pStyle w:val="Heading2"/>
      </w:pPr>
      <w:bookmarkStart w:id="21" w:name="_Toc123980164"/>
      <w:r w:rsidRPr="006A3CE9">
        <w:t>Exit interviews</w:t>
      </w:r>
      <w:bookmarkEnd w:id="21"/>
    </w:p>
    <w:p w14:paraId="0DED5053" w14:textId="77777777" w:rsidR="00D92DCC" w:rsidRDefault="007943A7" w:rsidP="00FE76A8">
      <w:pPr>
        <w:jc w:val="both"/>
        <w:rPr>
          <w:lang w:val="en-GB"/>
        </w:rPr>
      </w:pPr>
      <w:r w:rsidRPr="006A3CE9">
        <w:rPr>
          <w:lang w:val="en-GB"/>
        </w:rPr>
        <w:t xml:space="preserve">When an employee is leaving </w:t>
      </w:r>
      <w:proofErr w:type="spellStart"/>
      <w:r w:rsidRPr="006A3CE9">
        <w:rPr>
          <w:lang w:val="en-GB"/>
        </w:rPr>
        <w:t>th</w:t>
      </w:r>
      <w:proofErr w:type="spellEnd"/>
    </w:p>
    <w:p w14:paraId="4484B0CB" w14:textId="3D01ECFC" w:rsidR="007943A7" w:rsidRPr="006A3CE9" w:rsidRDefault="007943A7" w:rsidP="00FE76A8">
      <w:pPr>
        <w:jc w:val="both"/>
        <w:rPr>
          <w:lang w:val="en-GB"/>
        </w:rPr>
      </w:pPr>
      <w:r w:rsidRPr="006A3CE9">
        <w:rPr>
          <w:lang w:val="en-GB"/>
        </w:rPr>
        <w:t>e organization, they should be offered an exit interview with either their manager or a trustee.  The purpose of the interview is to:</w:t>
      </w:r>
    </w:p>
    <w:p w14:paraId="317F4399" w14:textId="77777777" w:rsidR="007943A7" w:rsidRPr="006A3CE9" w:rsidRDefault="007943A7" w:rsidP="00FE76A8">
      <w:pPr>
        <w:jc w:val="both"/>
        <w:rPr>
          <w:lang w:val="en-GB"/>
        </w:rPr>
      </w:pPr>
    </w:p>
    <w:p w14:paraId="7A5114FA" w14:textId="77777777" w:rsidR="007943A7" w:rsidRPr="006A3CE9" w:rsidRDefault="007943A7" w:rsidP="008B70AE">
      <w:pPr>
        <w:numPr>
          <w:ilvl w:val="0"/>
          <w:numId w:val="4"/>
        </w:numPr>
        <w:tabs>
          <w:tab w:val="clear" w:pos="720"/>
          <w:tab w:val="num" w:pos="1440"/>
        </w:tabs>
        <w:jc w:val="both"/>
        <w:rPr>
          <w:lang w:val="en-GB"/>
        </w:rPr>
      </w:pPr>
      <w:r w:rsidRPr="006A3CE9">
        <w:rPr>
          <w:lang w:val="en-GB"/>
        </w:rPr>
        <w:t>Clarify reasons for leaving</w:t>
      </w:r>
    </w:p>
    <w:p w14:paraId="139EB734" w14:textId="77777777" w:rsidR="007943A7" w:rsidRPr="006A3CE9" w:rsidRDefault="007943A7" w:rsidP="008B70AE">
      <w:pPr>
        <w:numPr>
          <w:ilvl w:val="0"/>
          <w:numId w:val="4"/>
        </w:numPr>
        <w:tabs>
          <w:tab w:val="clear" w:pos="720"/>
          <w:tab w:val="num" w:pos="1440"/>
        </w:tabs>
        <w:jc w:val="both"/>
        <w:rPr>
          <w:lang w:val="en-GB"/>
        </w:rPr>
      </w:pPr>
      <w:r w:rsidRPr="006A3CE9">
        <w:rPr>
          <w:lang w:val="en-GB"/>
        </w:rPr>
        <w:t>Obtain feedback from the employee to enable organisational improvement</w:t>
      </w:r>
    </w:p>
    <w:p w14:paraId="4AE70D72" w14:textId="77777777" w:rsidR="007943A7" w:rsidRPr="006A3CE9" w:rsidRDefault="007943A7" w:rsidP="008B70AE">
      <w:pPr>
        <w:numPr>
          <w:ilvl w:val="0"/>
          <w:numId w:val="4"/>
        </w:numPr>
        <w:tabs>
          <w:tab w:val="clear" w:pos="720"/>
          <w:tab w:val="num" w:pos="1440"/>
        </w:tabs>
        <w:jc w:val="both"/>
        <w:rPr>
          <w:lang w:val="en-GB"/>
        </w:rPr>
      </w:pPr>
      <w:r w:rsidRPr="006A3CE9">
        <w:rPr>
          <w:lang w:val="en-GB"/>
        </w:rPr>
        <w:t>Identify any changes necessary in the job prior to recruitment.</w:t>
      </w:r>
    </w:p>
    <w:p w14:paraId="1CFBBA2A" w14:textId="77777777" w:rsidR="007943A7" w:rsidRPr="006A3CE9" w:rsidRDefault="007943A7" w:rsidP="00FE76A8">
      <w:pPr>
        <w:jc w:val="both"/>
        <w:rPr>
          <w:lang w:val="en-GB"/>
        </w:rPr>
      </w:pPr>
    </w:p>
    <w:p w14:paraId="00219861" w14:textId="56323A58" w:rsidR="007943A7" w:rsidRDefault="007943A7" w:rsidP="007D7C90">
      <w:pPr>
        <w:pStyle w:val="Heading2"/>
      </w:pPr>
      <w:bookmarkStart w:id="22" w:name="_Toc123980165"/>
      <w:r w:rsidRPr="006A3CE9">
        <w:t xml:space="preserve">Staff training and </w:t>
      </w:r>
      <w:r w:rsidR="005D3F43">
        <w:t xml:space="preserve">professional </w:t>
      </w:r>
      <w:r w:rsidRPr="006A3CE9">
        <w:t>development</w:t>
      </w:r>
      <w:bookmarkEnd w:id="22"/>
    </w:p>
    <w:p w14:paraId="73066B93" w14:textId="77777777" w:rsidR="005D3F43" w:rsidRDefault="007943A7" w:rsidP="00FE76A8">
      <w:pPr>
        <w:jc w:val="both"/>
        <w:rPr>
          <w:lang w:val="en-GB"/>
        </w:rPr>
      </w:pPr>
      <w:r w:rsidRPr="006A3CE9">
        <w:rPr>
          <w:lang w:val="en-GB"/>
        </w:rPr>
        <w:t xml:space="preserve">SWF positively encourages staff to develop new skills and knowledge areas in line with SWF’s mission and strategy, to make them aware of training opportunities available to them, and positively encourage them to take them up. </w:t>
      </w:r>
    </w:p>
    <w:p w14:paraId="0CE3AD9F" w14:textId="77777777" w:rsidR="005D3F43" w:rsidRDefault="005D3F43" w:rsidP="00FE76A8">
      <w:pPr>
        <w:jc w:val="both"/>
        <w:rPr>
          <w:lang w:val="en-GB"/>
        </w:rPr>
      </w:pPr>
    </w:p>
    <w:p w14:paraId="0A73229A" w14:textId="77777777" w:rsidR="007D7C90" w:rsidRDefault="007D7C90" w:rsidP="007D7C90">
      <w:pPr>
        <w:jc w:val="both"/>
        <w:rPr>
          <w:lang w:val="en-GB"/>
        </w:rPr>
      </w:pPr>
      <w:r>
        <w:rPr>
          <w:lang w:val="en-GB"/>
        </w:rPr>
        <w:t>Staff performance should be primarily discussed and confirmed in regularly-scheduled Line Manager supervision meetings and annual appraisal processes. These discussions may review development needs to better fulfil current SWF job descriptions, as well as training for future responsibilities. SWF values the long-term retention of experienced staff. An annual Appraisal Sheet (Appendix 7) will form the basis for this process.</w:t>
      </w:r>
    </w:p>
    <w:p w14:paraId="7E032E4E" w14:textId="77777777" w:rsidR="007D7C90" w:rsidRDefault="007D7C90" w:rsidP="007D7C90">
      <w:pPr>
        <w:jc w:val="both"/>
        <w:rPr>
          <w:lang w:val="en-GB"/>
        </w:rPr>
      </w:pPr>
    </w:p>
    <w:p w14:paraId="5B1467A9" w14:textId="77777777" w:rsidR="007D7C90" w:rsidRDefault="007D7C90" w:rsidP="008B70AE">
      <w:pPr>
        <w:pStyle w:val="BodyText2"/>
        <w:widowControl/>
        <w:autoSpaceDE/>
        <w:autoSpaceDN/>
        <w:adjustRightInd/>
        <w:rPr>
          <w:lang w:val="en-GB"/>
        </w:rPr>
      </w:pPr>
      <w:r>
        <w:rPr>
          <w:lang w:val="en-GB"/>
        </w:rPr>
        <w:t>SWF can also help explore personal goals for career plans after SWF. All staff, interns and volunteers can arrange optional meetings with the HR Trustee at the start of their contract and quarterly thereafter to discuss HR issues, including:</w:t>
      </w:r>
    </w:p>
    <w:p w14:paraId="6FB06BC6" w14:textId="6BA8413B" w:rsidR="005D3F43" w:rsidRDefault="005D3F43" w:rsidP="005D3F43">
      <w:pPr>
        <w:rPr>
          <w:lang w:val="en-GB"/>
        </w:rPr>
      </w:pPr>
    </w:p>
    <w:p w14:paraId="6A429BBD" w14:textId="77777777" w:rsidR="008753CB" w:rsidRDefault="008753CB" w:rsidP="008753CB">
      <w:pPr>
        <w:pStyle w:val="ListParagraph"/>
        <w:numPr>
          <w:ilvl w:val="0"/>
          <w:numId w:val="81"/>
        </w:numPr>
        <w:rPr>
          <w:lang w:val="en-GB"/>
        </w:rPr>
      </w:pPr>
      <w:r>
        <w:rPr>
          <w:lang w:val="en-GB"/>
        </w:rPr>
        <w:t>personal goals for your SWF employment?</w:t>
      </w:r>
    </w:p>
    <w:p w14:paraId="06D26DC2" w14:textId="77777777" w:rsidR="005D3F43" w:rsidRDefault="005D3F43" w:rsidP="005D3F43">
      <w:pPr>
        <w:pStyle w:val="ListParagraph"/>
        <w:numPr>
          <w:ilvl w:val="0"/>
          <w:numId w:val="81"/>
        </w:numPr>
        <w:rPr>
          <w:lang w:val="en-GB"/>
        </w:rPr>
      </w:pPr>
      <w:r>
        <w:rPr>
          <w:lang w:val="en-GB"/>
        </w:rPr>
        <w:t>professional development plans post-SWF?</w:t>
      </w:r>
    </w:p>
    <w:p w14:paraId="51C96459" w14:textId="77777777" w:rsidR="005D3F43" w:rsidRDefault="005D3F43" w:rsidP="005D3F43">
      <w:pPr>
        <w:pStyle w:val="ListParagraph"/>
        <w:numPr>
          <w:ilvl w:val="0"/>
          <w:numId w:val="81"/>
        </w:numPr>
        <w:rPr>
          <w:lang w:val="en-GB"/>
        </w:rPr>
      </w:pPr>
      <w:r>
        <w:rPr>
          <w:lang w:val="en-GB"/>
        </w:rPr>
        <w:t>discussion of potential career directions for</w:t>
      </w:r>
      <w:r w:rsidRPr="00494D1F">
        <w:rPr>
          <w:lang w:val="en-GB"/>
        </w:rPr>
        <w:t xml:space="preserve"> specific job sectors (</w:t>
      </w:r>
      <w:r>
        <w:rPr>
          <w:lang w:val="en-GB"/>
        </w:rPr>
        <w:t xml:space="preserve">e.g. </w:t>
      </w:r>
      <w:r w:rsidRPr="00494D1F">
        <w:rPr>
          <w:lang w:val="en-GB"/>
        </w:rPr>
        <w:t xml:space="preserve">academia, industry, </w:t>
      </w:r>
      <w:r>
        <w:rPr>
          <w:lang w:val="en-GB"/>
        </w:rPr>
        <w:t xml:space="preserve">non-profit or </w:t>
      </w:r>
      <w:r w:rsidRPr="00494D1F">
        <w:rPr>
          <w:lang w:val="en-GB"/>
        </w:rPr>
        <w:t>entrepreneurship)</w:t>
      </w:r>
      <w:r>
        <w:rPr>
          <w:lang w:val="en-GB"/>
        </w:rPr>
        <w:t>?</w:t>
      </w:r>
    </w:p>
    <w:p w14:paraId="361B7F00" w14:textId="77777777" w:rsidR="005D3F43" w:rsidRDefault="005D3F43" w:rsidP="005D3F43">
      <w:pPr>
        <w:pStyle w:val="ListParagraph"/>
        <w:numPr>
          <w:ilvl w:val="0"/>
          <w:numId w:val="81"/>
        </w:numPr>
        <w:rPr>
          <w:lang w:val="en-GB"/>
        </w:rPr>
      </w:pPr>
      <w:r>
        <w:rPr>
          <w:lang w:val="en-GB"/>
        </w:rPr>
        <w:t>Maintaining a portfolio of evidence to record your development at SWF.</w:t>
      </w:r>
    </w:p>
    <w:p w14:paraId="57E40694" w14:textId="77777777" w:rsidR="005D3F43" w:rsidRDefault="005D3F43" w:rsidP="005D3F43">
      <w:pPr>
        <w:rPr>
          <w:lang w:val="en-GB"/>
        </w:rPr>
      </w:pPr>
    </w:p>
    <w:p w14:paraId="7B43F256" w14:textId="771CC3A8" w:rsidR="007943A7" w:rsidRPr="006A3CE9" w:rsidRDefault="007D7C90" w:rsidP="00FE76A8">
      <w:pPr>
        <w:pStyle w:val="BodyText3"/>
        <w:jc w:val="both"/>
        <w:rPr>
          <w:i/>
          <w:u w:val="none"/>
          <w:lang w:val="en-GB"/>
        </w:rPr>
      </w:pPr>
      <w:r w:rsidRPr="001A475A">
        <w:rPr>
          <w:lang w:val="en-GB"/>
        </w:rPr>
        <w:t xml:space="preserve">The Performance and Development Review Form (Appendix 17) can be used as a starting point for professional development discussions. The HR Trustee will record feedback on professional development to share with participants, </w:t>
      </w:r>
      <w:r>
        <w:rPr>
          <w:lang w:val="en-GB"/>
        </w:rPr>
        <w:t xml:space="preserve">However, any decisions requiring administrative changes or funding additional training are </w:t>
      </w:r>
      <w:r w:rsidRPr="00C16C63">
        <w:rPr>
          <w:lang w:val="en-GB"/>
        </w:rPr>
        <w:t xml:space="preserve">with </w:t>
      </w:r>
      <w:r>
        <w:rPr>
          <w:lang w:val="en-GB"/>
        </w:rPr>
        <w:t xml:space="preserve">the </w:t>
      </w:r>
      <w:r w:rsidRPr="00C16C63">
        <w:rPr>
          <w:lang w:val="en-GB"/>
        </w:rPr>
        <w:t xml:space="preserve">Line </w:t>
      </w:r>
      <w:proofErr w:type="spellStart"/>
      <w:r w:rsidRPr="00C16C63">
        <w:rPr>
          <w:lang w:val="en-GB"/>
        </w:rPr>
        <w:t>Managerl</w:t>
      </w:r>
      <w:proofErr w:type="spellEnd"/>
      <w:r w:rsidRPr="00C16C63">
        <w:rPr>
          <w:lang w:val="en-GB"/>
        </w:rPr>
        <w:t xml:space="preserve"> approval</w:t>
      </w:r>
      <w:r>
        <w:rPr>
          <w:lang w:val="en-GB"/>
        </w:rPr>
        <w:t>.</w:t>
      </w:r>
      <w:r w:rsidR="008753CB">
        <w:rPr>
          <w:u w:val="none"/>
          <w:lang w:val="en-GB"/>
        </w:rPr>
        <w:t xml:space="preserve"> </w:t>
      </w:r>
      <w:r w:rsidR="007943A7" w:rsidRPr="006A3CE9">
        <w:rPr>
          <w:u w:val="none"/>
          <w:lang w:val="en-GB"/>
        </w:rPr>
        <w:t>All workers should have access to support. If a worker feels isolated, provision should be made for support from other parts of SWF or outside the organisation</w:t>
      </w:r>
      <w:r w:rsidR="008703C7">
        <w:rPr>
          <w:u w:val="none"/>
          <w:lang w:val="en-GB"/>
        </w:rPr>
        <w:t>, implemented by the Director and/or the Human Resources trustee (Dr Jim Boran)</w:t>
      </w:r>
      <w:r w:rsidR="007943A7" w:rsidRPr="006A3CE9">
        <w:rPr>
          <w:u w:val="none"/>
          <w:lang w:val="en-GB"/>
        </w:rPr>
        <w:t xml:space="preserve">. </w:t>
      </w:r>
    </w:p>
    <w:p w14:paraId="78B4D2FC" w14:textId="77777777" w:rsidR="007943A7" w:rsidRPr="006A3CE9" w:rsidRDefault="007943A7" w:rsidP="00FE76A8">
      <w:pPr>
        <w:pStyle w:val="Header"/>
        <w:tabs>
          <w:tab w:val="clear" w:pos="4320"/>
          <w:tab w:val="clear" w:pos="8640"/>
        </w:tabs>
        <w:jc w:val="both"/>
        <w:rPr>
          <w:rFonts w:ascii="Arial" w:hAnsi="Arial"/>
        </w:rPr>
      </w:pPr>
    </w:p>
    <w:p w14:paraId="4C0F1697" w14:textId="3BF2AFCA" w:rsidR="007943A7" w:rsidRPr="00F230EB" w:rsidRDefault="007943A7" w:rsidP="007D7C90">
      <w:pPr>
        <w:pStyle w:val="Heading2"/>
      </w:pPr>
      <w:bookmarkStart w:id="23" w:name="_Toc123980166"/>
      <w:r w:rsidRPr="00F230EB">
        <w:t>Complaints and grievances</w:t>
      </w:r>
      <w:bookmarkEnd w:id="23"/>
    </w:p>
    <w:p w14:paraId="79E2813C" w14:textId="3BC26FD7" w:rsidR="007943A7" w:rsidRPr="006A3CE9" w:rsidRDefault="007943A7" w:rsidP="00F230EB">
      <w:pPr>
        <w:rPr>
          <w:b/>
        </w:rPr>
      </w:pPr>
      <w:bookmarkStart w:id="24" w:name="_Toc103173635"/>
      <w:r w:rsidRPr="006A3CE9">
        <w:t xml:space="preserve">When a staff member has a complaint or grievance they should raise the matter with their line manager.  If the matter is unresolved they should then follow the </w:t>
      </w:r>
      <w:proofErr w:type="spellStart"/>
      <w:r w:rsidRPr="006A3CE9">
        <w:t>organisation’s</w:t>
      </w:r>
      <w:proofErr w:type="spellEnd"/>
      <w:r w:rsidRPr="006A3CE9">
        <w:t xml:space="preserve"> </w:t>
      </w:r>
      <w:r w:rsidR="003F68E9" w:rsidRPr="006A3CE9">
        <w:t>G</w:t>
      </w:r>
      <w:r w:rsidRPr="006A3CE9">
        <w:t xml:space="preserve">rievance </w:t>
      </w:r>
      <w:r w:rsidR="003F68E9" w:rsidRPr="006A3CE9">
        <w:t>P</w:t>
      </w:r>
      <w:r w:rsidRPr="006A3CE9">
        <w:t>rocedure</w:t>
      </w:r>
      <w:r w:rsidR="003F68E9" w:rsidRPr="006A3CE9">
        <w:t xml:space="preserve"> as set out in Appendix 6</w:t>
      </w:r>
      <w:r w:rsidRPr="006A3CE9">
        <w:t>.  In serious matters the staff member may also approach a trustee who has been designated as responsible for staffing matters who will ensure that the procedure is properly followed. The name of the appropriate trustee should be sought from the Chair of the Board.</w:t>
      </w:r>
      <w:bookmarkEnd w:id="24"/>
    </w:p>
    <w:p w14:paraId="0184C799" w14:textId="77777777" w:rsidR="00F540EE" w:rsidRPr="006A3CE9" w:rsidRDefault="00F540EE" w:rsidP="00FE76A8">
      <w:pPr>
        <w:pStyle w:val="Title"/>
        <w:spacing w:line="240" w:lineRule="auto"/>
        <w:jc w:val="both"/>
        <w:rPr>
          <w:rFonts w:ascii="Arial" w:hAnsi="Arial"/>
          <w:b w:val="0"/>
          <w:sz w:val="24"/>
        </w:rPr>
      </w:pPr>
    </w:p>
    <w:p w14:paraId="5DE9E22A" w14:textId="256045A2" w:rsidR="00F540EE" w:rsidRPr="006A3CE9" w:rsidRDefault="00F540EE" w:rsidP="007D7C90">
      <w:pPr>
        <w:pStyle w:val="Heading2"/>
      </w:pPr>
      <w:bookmarkStart w:id="25" w:name="_Toc123980167"/>
      <w:r w:rsidRPr="006A3CE9">
        <w:t>Monitoring and review</w:t>
      </w:r>
      <w:bookmarkEnd w:id="25"/>
    </w:p>
    <w:p w14:paraId="70965E31" w14:textId="6D48B9E7" w:rsidR="00F540EE" w:rsidRPr="006A3CE9" w:rsidRDefault="00F540EE" w:rsidP="008132DB">
      <w:pPr>
        <w:rPr>
          <w:b/>
          <w:i/>
        </w:rPr>
      </w:pPr>
      <w:bookmarkStart w:id="26" w:name="_Toc103173637"/>
      <w:r w:rsidRPr="006A3CE9">
        <w:t xml:space="preserve">It will be the responsibility of the Director to regularly review the </w:t>
      </w:r>
      <w:r w:rsidR="003F68E9" w:rsidRPr="006A3CE9">
        <w:t>operation of SWF’s Staff</w:t>
      </w:r>
      <w:r w:rsidRPr="006A3CE9">
        <w:t xml:space="preserve"> Policy to ensure that it is in accordance with SWF’s Equal Opportuniti</w:t>
      </w:r>
      <w:r w:rsidR="00460448" w:rsidRPr="006A3CE9">
        <w:t>es Policy.</w:t>
      </w:r>
      <w:bookmarkEnd w:id="26"/>
    </w:p>
    <w:p w14:paraId="53A8698C" w14:textId="77777777" w:rsidR="007943A7" w:rsidRPr="006A3CE9" w:rsidRDefault="007943A7" w:rsidP="008132DB">
      <w:pPr>
        <w:rPr>
          <w:b/>
        </w:rPr>
      </w:pPr>
    </w:p>
    <w:p w14:paraId="10C1E1AD" w14:textId="77777777" w:rsidR="00D337DC" w:rsidRDefault="00D337DC" w:rsidP="00FE76A8">
      <w:pPr>
        <w:pStyle w:val="Title"/>
        <w:spacing w:line="240" w:lineRule="auto"/>
        <w:jc w:val="both"/>
        <w:rPr>
          <w:rFonts w:ascii="Arial" w:hAnsi="Arial"/>
          <w:b w:val="0"/>
          <w:sz w:val="36"/>
        </w:rPr>
        <w:sectPr w:rsidR="00D337DC" w:rsidSect="000B5755">
          <w:pgSz w:w="11907" w:h="16839" w:code="9"/>
          <w:pgMar w:top="1021" w:right="1134" w:bottom="1021" w:left="1134" w:header="0" w:footer="737" w:gutter="0"/>
          <w:cols w:space="720"/>
          <w:docGrid w:linePitch="326"/>
        </w:sectPr>
      </w:pPr>
    </w:p>
    <w:p w14:paraId="59E6C632" w14:textId="17F5F2BB" w:rsidR="007943A7" w:rsidRPr="00F579BA" w:rsidRDefault="005B4B06" w:rsidP="00911696">
      <w:pPr>
        <w:pStyle w:val="Heading1"/>
      </w:pPr>
      <w:bookmarkStart w:id="27" w:name="_Toc123980168"/>
      <w:r w:rsidRPr="00F579BA">
        <w:lastRenderedPageBreak/>
        <w:t>VO</w:t>
      </w:r>
      <w:r w:rsidR="007943A7" w:rsidRPr="00F579BA">
        <w:t>LUNTEER POLICY</w:t>
      </w:r>
      <w:bookmarkEnd w:id="27"/>
    </w:p>
    <w:p w14:paraId="054E48EE" w14:textId="77777777" w:rsidR="007943A7" w:rsidRPr="006A3CE9" w:rsidRDefault="007943A7" w:rsidP="00FE76A8">
      <w:pPr>
        <w:widowControl w:val="0"/>
        <w:rPr>
          <w:lang w:val="en-GB"/>
        </w:rPr>
      </w:pPr>
    </w:p>
    <w:p w14:paraId="275080FE" w14:textId="58C7C218" w:rsidR="007943A7" w:rsidRPr="00F579BA" w:rsidRDefault="007943A7" w:rsidP="007D7C90">
      <w:pPr>
        <w:pStyle w:val="Heading2"/>
      </w:pPr>
      <w:bookmarkStart w:id="28" w:name="_Toc123980169"/>
      <w:r w:rsidRPr="00F579BA">
        <w:t>Introduction</w:t>
      </w:r>
      <w:bookmarkEnd w:id="28"/>
    </w:p>
    <w:p w14:paraId="56716265" w14:textId="77777777" w:rsidR="007943A7" w:rsidRPr="006A3CE9" w:rsidRDefault="007943A7" w:rsidP="00FE76A8">
      <w:pPr>
        <w:widowControl w:val="0"/>
        <w:tabs>
          <w:tab w:val="left" w:pos="-1440"/>
        </w:tabs>
        <w:ind w:left="720" w:hanging="720"/>
        <w:jc w:val="both"/>
        <w:rPr>
          <w:lang w:val="en-GB"/>
        </w:rPr>
      </w:pPr>
      <w:r w:rsidRPr="006A3CE9">
        <w:rPr>
          <w:lang w:val="en-GB"/>
        </w:rPr>
        <w:tab/>
        <w:t xml:space="preserve">SWF recognises that there can be situations in which Volunteer help can make an appropriate and significant contribution to the work and service objectives of SWF. This section, the </w:t>
      </w:r>
      <w:r w:rsidRPr="006A3CE9">
        <w:rPr>
          <w:i/>
          <w:lang w:val="en-GB"/>
        </w:rPr>
        <w:t>SWF Volunteer Policy</w:t>
      </w:r>
      <w:r w:rsidRPr="006A3CE9">
        <w:rPr>
          <w:lang w:val="en-GB"/>
        </w:rPr>
        <w:t>, defines the term and sets out the principles, practices and procedures that SWF will follow in the appointment, management, and control of Volunteers.</w:t>
      </w:r>
    </w:p>
    <w:p w14:paraId="56D89987" w14:textId="77777777" w:rsidR="007943A7" w:rsidRPr="006A3CE9" w:rsidRDefault="007943A7" w:rsidP="00FE76A8">
      <w:pPr>
        <w:widowControl w:val="0"/>
        <w:jc w:val="both"/>
        <w:rPr>
          <w:lang w:val="en-GB"/>
        </w:rPr>
      </w:pPr>
    </w:p>
    <w:p w14:paraId="4E86ABE8" w14:textId="0B6C7A54" w:rsidR="007943A7" w:rsidRPr="006A3CE9" w:rsidRDefault="007943A7" w:rsidP="007D7C90">
      <w:pPr>
        <w:pStyle w:val="Heading2"/>
      </w:pPr>
      <w:bookmarkStart w:id="29" w:name="_Toc123980170"/>
      <w:r w:rsidRPr="006A3CE9">
        <w:t>Definition</w:t>
      </w:r>
      <w:bookmarkEnd w:id="29"/>
    </w:p>
    <w:p w14:paraId="1F7DB149" w14:textId="258AEFE4" w:rsidR="007943A7" w:rsidRPr="006A3CE9" w:rsidRDefault="00EF3BDD" w:rsidP="00FE76A8">
      <w:pPr>
        <w:pStyle w:val="BodyTextIndent2"/>
        <w:tabs>
          <w:tab w:val="left" w:pos="-1440"/>
        </w:tabs>
        <w:spacing w:line="240" w:lineRule="auto"/>
        <w:rPr>
          <w:i/>
          <w:lang w:val="en-GB"/>
        </w:rPr>
      </w:pPr>
      <w:r>
        <w:rPr>
          <w:noProof/>
        </w:rPr>
        <mc:AlternateContent>
          <mc:Choice Requires="wps">
            <w:drawing>
              <wp:anchor distT="0" distB="0" distL="114300" distR="114300" simplePos="0" relativeHeight="251633664" behindDoc="0" locked="0" layoutInCell="0" allowOverlap="1" wp14:anchorId="523AA07B" wp14:editId="38E9C011">
                <wp:simplePos x="0" y="0"/>
                <wp:positionH relativeFrom="column">
                  <wp:posOffset>-502920</wp:posOffset>
                </wp:positionH>
                <wp:positionV relativeFrom="paragraph">
                  <wp:posOffset>1807210</wp:posOffset>
                </wp:positionV>
                <wp:extent cx="457200" cy="457200"/>
                <wp:effectExtent l="0" t="0" r="0" b="0"/>
                <wp:wrapNone/>
                <wp:docPr id="91" name="Text Box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57200" cy="457200"/>
                        </a:xfrm>
                        <a:prstGeom prst="rect">
                          <a:avLst/>
                        </a:prstGeom>
                        <a:solidFill>
                          <a:srgbClr val="FFFFFF"/>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450CF830" w14:textId="77777777" w:rsidR="005631C3" w:rsidRDefault="005631C3">
                            <w:bookmarkStart w:id="30" w:name="_Hlk109835400"/>
                            <w:bookmarkEnd w:id="30"/>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3AA07B" id="_x0000_t202" coordsize="21600,21600" o:spt="202" path="m,l,21600r21600,l21600,xe">
                <v:stroke joinstyle="miter"/>
                <v:path gradientshapeok="t" o:connecttype="rect"/>
              </v:shapetype>
              <v:shape id="Text Box 67" o:spid="_x0000_s1026" type="#_x0000_t202" style="position:absolute;left:0;text-align:left;margin-left:-39.6pt;margin-top:142.3pt;width:36pt;height:36pt;z-index:25163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" o:allowincell="f" stroked="f">
                <v:textbox>
                  <w:txbxContent>
                    <w:p w14:paraId="450CF830" w14:textId="77777777" w:rsidR="005631C3" w:rsidRDefault="005631C3">
                      <w:bookmarkStart w:id="31" w:name="_Hlk109835400"/>
                      <w:bookmarkEnd w:id="31"/>
                    </w:p>
                  </w:txbxContent>
                </v:textbox>
              </v:shape>
            </w:pict>
          </mc:Fallback>
        </mc:AlternateContent>
      </w:r>
      <w:r>
        <w:rPr>
          <w:noProof/>
        </w:rPr>
        <mc:AlternateContent>
          <mc:Choice Requires="wps">
            <w:drawing>
              <wp:anchor distT="0" distB="0" distL="114300" distR="114300" simplePos="0" relativeHeight="251632640" behindDoc="0" locked="0" layoutInCell="0" allowOverlap="1" wp14:anchorId="5577AA45" wp14:editId="7A7A2BA2">
                <wp:simplePos x="0" y="0"/>
                <wp:positionH relativeFrom="column">
                  <wp:posOffset>-228600</wp:posOffset>
                </wp:positionH>
                <wp:positionV relativeFrom="paragraph">
                  <wp:posOffset>801370</wp:posOffset>
                </wp:positionV>
                <wp:extent cx="274320" cy="457200"/>
                <wp:effectExtent l="0" t="0" r="0" b="0"/>
                <wp:wrapNone/>
                <wp:docPr id="90" name="Text Box 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74320" cy="457200"/>
                        </a:xfrm>
                        <a:prstGeom prst="rect">
                          <a:avLst/>
                        </a:prstGeom>
                        <a:solidFill>
                          <a:srgbClr val="FFFFFF"/>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3EC0BB86" w14:textId="77777777" w:rsidR="005631C3" w:rsidRDefault="005631C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77AA45" id="Text Box 66" o:spid="_x0000_s1027" type="#_x0000_t202" style="position:absolute;left:0;text-align:left;margin-left:-18pt;margin-top:63.1pt;width:21.6pt;height:36pt;z-index:251632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" o:allowincell="f" stroked="f">
                <v:textbox>
                  <w:txbxContent>
                    <w:p w14:paraId="3EC0BB86" w14:textId="77777777" w:rsidR="005631C3" w:rsidRDefault="005631C3"/>
                  </w:txbxContent>
                </v:textbox>
              </v:shape>
            </w:pict>
          </mc:Fallback>
        </mc:AlternateContent>
      </w:r>
      <w:r w:rsidR="007943A7" w:rsidRPr="006A3CE9">
        <w:rPr>
          <w:lang w:val="en-GB"/>
        </w:rPr>
        <w:tab/>
        <w:t xml:space="preserve">Volunteers may be described as individuals who put their experience, knowledge and skills at the disposal of an organisation, free of charge (save for expenses and/or contribution to subsistence – see paragraph 8 hereof), and with the primary aim of helping the organisation to achieve its service objectives and/or with the primary aim of bringing some benefit to the local community.  In this sense, Volunteers are to be distinguished from student, other work placements and secondees, where the primary aim is for the student or secondee to obtain certain work experience or to carry out work or research in certain areas under the auspices of an educational establishment such as a university, college or school. This Policy is intended to apply to persons who have a reasonably regular link or designated task or tasks </w:t>
      </w:r>
      <w:r w:rsidR="00904028" w:rsidRPr="006A3CE9">
        <w:rPr>
          <w:lang w:val="en-GB"/>
        </w:rPr>
        <w:t xml:space="preserve">including Interns and </w:t>
      </w:r>
      <w:r w:rsidR="00CB735B" w:rsidRPr="006A3CE9">
        <w:rPr>
          <w:lang w:val="en-GB"/>
        </w:rPr>
        <w:t>home</w:t>
      </w:r>
      <w:r w:rsidR="00CB735B">
        <w:rPr>
          <w:lang w:val="en-GB"/>
        </w:rPr>
        <w:t>-</w:t>
      </w:r>
      <w:r w:rsidR="00904028" w:rsidRPr="006A3CE9">
        <w:rPr>
          <w:lang w:val="en-GB"/>
        </w:rPr>
        <w:t>based Volunteers but</w:t>
      </w:r>
      <w:r w:rsidR="007943A7" w:rsidRPr="006A3CE9">
        <w:rPr>
          <w:lang w:val="en-GB"/>
        </w:rPr>
        <w:t xml:space="preserve"> not to casual helpers or persons taken on for</w:t>
      </w:r>
      <w:r w:rsidR="00904028" w:rsidRPr="006A3CE9">
        <w:rPr>
          <w:lang w:val="en-GB"/>
        </w:rPr>
        <w:t xml:space="preserve"> only</w:t>
      </w:r>
      <w:r w:rsidR="007943A7" w:rsidRPr="006A3CE9">
        <w:rPr>
          <w:lang w:val="en-GB"/>
        </w:rPr>
        <w:t xml:space="preserve"> brief periods.</w:t>
      </w:r>
      <w:r w:rsidR="00904028" w:rsidRPr="006A3CE9">
        <w:rPr>
          <w:lang w:val="en-GB"/>
        </w:rPr>
        <w:t xml:space="preserve"> In the event of doubt</w:t>
      </w:r>
      <w:r w:rsidR="008703C7">
        <w:rPr>
          <w:lang w:val="en-GB"/>
        </w:rPr>
        <w:t>, where appropriate,</w:t>
      </w:r>
      <w:r w:rsidR="00904028" w:rsidRPr="006A3CE9">
        <w:rPr>
          <w:lang w:val="en-GB"/>
        </w:rPr>
        <w:t xml:space="preserve"> the Director’s ruling shall be final.</w:t>
      </w:r>
    </w:p>
    <w:p w14:paraId="3406F45E" w14:textId="77777777" w:rsidR="007943A7" w:rsidRPr="006A3CE9" w:rsidRDefault="007943A7" w:rsidP="00FE76A8">
      <w:pPr>
        <w:widowControl w:val="0"/>
        <w:jc w:val="both"/>
        <w:rPr>
          <w:lang w:val="en-GB"/>
        </w:rPr>
      </w:pPr>
    </w:p>
    <w:p w14:paraId="09D9927E" w14:textId="6F363822" w:rsidR="007943A7" w:rsidRPr="006A3CE9" w:rsidRDefault="007943A7" w:rsidP="007D7C90">
      <w:pPr>
        <w:pStyle w:val="Heading2"/>
      </w:pPr>
      <w:bookmarkStart w:id="32" w:name="_Toc123980171"/>
      <w:r w:rsidRPr="006A3CE9">
        <w:t>Principles</w:t>
      </w:r>
      <w:bookmarkEnd w:id="32"/>
    </w:p>
    <w:p w14:paraId="7AD5A52A" w14:textId="77777777" w:rsidR="007943A7" w:rsidRPr="006A3CE9" w:rsidRDefault="007943A7" w:rsidP="00FE76A8">
      <w:pPr>
        <w:widowControl w:val="0"/>
        <w:tabs>
          <w:tab w:val="left" w:pos="-1440"/>
        </w:tabs>
        <w:ind w:left="720" w:hanging="720"/>
        <w:jc w:val="both"/>
        <w:rPr>
          <w:lang w:val="en-GB"/>
        </w:rPr>
      </w:pPr>
      <w:r w:rsidRPr="006A3CE9">
        <w:rPr>
          <w:b/>
          <w:lang w:val="en-GB"/>
        </w:rPr>
        <w:tab/>
      </w:r>
      <w:r w:rsidRPr="006A3CE9">
        <w:rPr>
          <w:lang w:val="en-GB"/>
        </w:rPr>
        <w:t>In appointing Volunteers, SWF will adhere to the following principles:</w:t>
      </w:r>
    </w:p>
    <w:p w14:paraId="712E41B4" w14:textId="77777777" w:rsidR="007943A7" w:rsidRPr="006A3CE9" w:rsidRDefault="00EF3BDD" w:rsidP="00FE76A8">
      <w:pPr>
        <w:pStyle w:val="BodyTextIndent"/>
        <w:rPr>
          <w:rFonts w:ascii="Arial" w:hAnsi="Arial"/>
          <w:i/>
          <w:sz w:val="24"/>
        </w:rPr>
      </w:pPr>
      <w:r>
        <w:rPr>
          <w:rFonts w:ascii="Arial" w:hAnsi="Arial"/>
          <w:noProof/>
          <w:sz w:val="24"/>
          <w:lang w:val="en-US"/>
        </w:rPr>
        <mc:AlternateContent>
          <mc:Choice Requires="wps">
            <w:drawing>
              <wp:anchor distT="0" distB="0" distL="114300" distR="114300" simplePos="0" relativeHeight="251634688" behindDoc="0" locked="0" layoutInCell="0" allowOverlap="1" wp14:anchorId="2D4C5ECA" wp14:editId="3BE8CF6D">
                <wp:simplePos x="0" y="0"/>
                <wp:positionH relativeFrom="column">
                  <wp:posOffset>-411480</wp:posOffset>
                </wp:positionH>
                <wp:positionV relativeFrom="paragraph">
                  <wp:posOffset>-1270</wp:posOffset>
                </wp:positionV>
                <wp:extent cx="365760" cy="457200"/>
                <wp:effectExtent l="0" t="0" r="0" b="0"/>
                <wp:wrapNone/>
                <wp:docPr id="89" name="Text Box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65760" cy="457200"/>
                        </a:xfrm>
                        <a:prstGeom prst="rect">
                          <a:avLst/>
                        </a:prstGeom>
                        <a:solidFill>
                          <a:srgbClr val="FFFFFF"/>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6D516E8C" w14:textId="77777777" w:rsidR="005631C3" w:rsidRDefault="005631C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4C5ECA" id="Text Box 65" o:spid="_x0000_s1028" type="#_x0000_t202" style="position:absolute;left:0;text-align:left;margin-left:-32.4pt;margin-top:-.1pt;width:28.8pt;height:36pt;z-index:25163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" o:allowincell="f" stroked="f">
                <v:textbox>
                  <w:txbxContent>
                    <w:p w14:paraId="6D516E8C" w14:textId="77777777" w:rsidR="005631C3" w:rsidRDefault="005631C3"/>
                  </w:txbxContent>
                </v:textbox>
              </v:shape>
            </w:pict>
          </mc:Fallback>
        </mc:AlternateContent>
      </w:r>
      <w:r w:rsidR="007943A7" w:rsidRPr="006A3CE9">
        <w:rPr>
          <w:rFonts w:ascii="Arial" w:hAnsi="Arial"/>
          <w:sz w:val="24"/>
        </w:rPr>
        <w:tab/>
      </w:r>
      <w:r w:rsidR="007943A7" w:rsidRPr="006A3CE9">
        <w:rPr>
          <w:rFonts w:ascii="Arial" w:hAnsi="Arial"/>
          <w:sz w:val="24"/>
        </w:rPr>
        <w:tab/>
      </w:r>
      <w:r w:rsidR="007943A7" w:rsidRPr="006A3CE9">
        <w:rPr>
          <w:rFonts w:ascii="Arial" w:hAnsi="Arial"/>
          <w:sz w:val="24"/>
        </w:rPr>
        <w:tab/>
        <w:t>(a)</w:t>
      </w:r>
      <w:r w:rsidR="007943A7" w:rsidRPr="006A3CE9">
        <w:rPr>
          <w:rFonts w:ascii="Arial" w:hAnsi="Arial"/>
          <w:sz w:val="24"/>
        </w:rPr>
        <w:tab/>
        <w:t>Volunteers will not be engaged in work that facilitates the loss of an existing employee’s post.</w:t>
      </w:r>
    </w:p>
    <w:p w14:paraId="169B8390" w14:textId="77777777" w:rsidR="007943A7" w:rsidRPr="006A3CE9" w:rsidRDefault="00EF3BDD" w:rsidP="00FE76A8">
      <w:pPr>
        <w:widowControl w:val="0"/>
        <w:tabs>
          <w:tab w:val="left" w:pos="-1440"/>
          <w:tab w:val="left" w:pos="0"/>
          <w:tab w:val="left" w:pos="284"/>
          <w:tab w:val="left" w:pos="567"/>
          <w:tab w:val="left" w:pos="720"/>
          <w:tab w:val="left" w:pos="851"/>
          <w:tab w:val="left" w:pos="1134"/>
        </w:tabs>
        <w:ind w:left="1134" w:hanging="1134"/>
        <w:jc w:val="both"/>
        <w:rPr>
          <w:lang w:val="en-GB"/>
        </w:rPr>
      </w:pPr>
      <w:r>
        <w:rPr>
          <w:noProof/>
        </w:rPr>
        <mc:AlternateContent>
          <mc:Choice Requires="wps">
            <w:drawing>
              <wp:anchor distT="0" distB="0" distL="114300" distR="114300" simplePos="0" relativeHeight="251635712" behindDoc="0" locked="0" layoutInCell="0" allowOverlap="1" wp14:anchorId="74D7EBD3" wp14:editId="6D6A5FE3">
                <wp:simplePos x="0" y="0"/>
                <wp:positionH relativeFrom="column">
                  <wp:posOffset>-228600</wp:posOffset>
                </wp:positionH>
                <wp:positionV relativeFrom="paragraph">
                  <wp:posOffset>323850</wp:posOffset>
                </wp:positionV>
                <wp:extent cx="258445" cy="457200"/>
                <wp:effectExtent l="0" t="0" r="0" b="0"/>
                <wp:wrapNone/>
                <wp:docPr id="88" name="Text 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flipH="1">
                          <a:off x="0" y="0"/>
                          <a:ext cx="258445" cy="457200"/>
                        </a:xfrm>
                        <a:prstGeom prst="rect">
                          <a:avLst/>
                        </a:prstGeom>
                        <a:solidFill>
                          <a:srgbClr val="FFFFFF"/>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048D1590" w14:textId="77777777" w:rsidR="005631C3" w:rsidRDefault="005631C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D7EBD3" id="Text Box 64" o:spid="_x0000_s1029" type="#_x0000_t202" style="position:absolute;left:0;text-align:left;margin-left:-18pt;margin-top:25.5pt;width:20.35pt;height:36pt;flip:x;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" o:allowincell="f" stroked="f">
                <v:textbox>
                  <w:txbxContent>
                    <w:p w14:paraId="048D1590" w14:textId="77777777" w:rsidR="005631C3" w:rsidRDefault="005631C3"/>
                  </w:txbxContent>
                </v:textbox>
              </v:shape>
            </w:pict>
          </mc:Fallback>
        </mc:AlternateContent>
      </w:r>
      <w:r w:rsidR="007943A7" w:rsidRPr="006A3CE9">
        <w:rPr>
          <w:lang w:val="en-GB"/>
        </w:rPr>
        <w:tab/>
      </w:r>
      <w:r w:rsidR="007943A7" w:rsidRPr="006A3CE9">
        <w:rPr>
          <w:lang w:val="en-GB"/>
        </w:rPr>
        <w:tab/>
      </w:r>
      <w:r w:rsidR="007943A7" w:rsidRPr="006A3CE9">
        <w:rPr>
          <w:lang w:val="en-GB"/>
        </w:rPr>
        <w:tab/>
        <w:t>(b)</w:t>
      </w:r>
      <w:r w:rsidR="007943A7" w:rsidRPr="006A3CE9">
        <w:rPr>
          <w:lang w:val="en-GB"/>
        </w:rPr>
        <w:tab/>
        <w:t>Volunteers will not be used to do the work of paid staff during an industrial dispute;</w:t>
      </w:r>
    </w:p>
    <w:p w14:paraId="6712F7D0" w14:textId="77777777" w:rsidR="007943A7" w:rsidRPr="006A3CE9" w:rsidRDefault="007943A7" w:rsidP="00FE76A8">
      <w:pPr>
        <w:widowControl w:val="0"/>
        <w:tabs>
          <w:tab w:val="left" w:pos="-1440"/>
          <w:tab w:val="left" w:pos="0"/>
          <w:tab w:val="left" w:pos="284"/>
          <w:tab w:val="left" w:pos="567"/>
          <w:tab w:val="left" w:pos="720"/>
          <w:tab w:val="left" w:pos="851"/>
          <w:tab w:val="left" w:pos="1134"/>
        </w:tabs>
        <w:ind w:left="1134" w:hanging="1134"/>
        <w:jc w:val="both"/>
        <w:rPr>
          <w:i/>
          <w:lang w:val="en-GB"/>
        </w:rPr>
      </w:pPr>
      <w:r w:rsidRPr="006A3CE9">
        <w:rPr>
          <w:lang w:val="en-GB"/>
        </w:rPr>
        <w:tab/>
      </w:r>
      <w:r w:rsidRPr="006A3CE9">
        <w:rPr>
          <w:lang w:val="en-GB"/>
        </w:rPr>
        <w:tab/>
      </w:r>
      <w:r w:rsidRPr="006A3CE9">
        <w:rPr>
          <w:lang w:val="en-GB"/>
        </w:rPr>
        <w:tab/>
        <w:t>(c)</w:t>
      </w:r>
      <w:r w:rsidRPr="006A3CE9">
        <w:rPr>
          <w:lang w:val="en-GB"/>
        </w:rPr>
        <w:tab/>
        <w:t>current SWF employees will not be engaged as Volunteers at SWF.</w:t>
      </w:r>
    </w:p>
    <w:p w14:paraId="5DB9D1DC" w14:textId="77777777" w:rsidR="007943A7" w:rsidRPr="006A3CE9" w:rsidRDefault="007943A7" w:rsidP="00FE76A8">
      <w:pPr>
        <w:widowControl w:val="0"/>
        <w:jc w:val="both"/>
        <w:rPr>
          <w:lang w:val="en-GB"/>
        </w:rPr>
      </w:pPr>
    </w:p>
    <w:p w14:paraId="3CB4C2F5" w14:textId="5FF326B7" w:rsidR="007943A7" w:rsidRPr="006A3CE9" w:rsidRDefault="007943A7" w:rsidP="007D7C90">
      <w:pPr>
        <w:pStyle w:val="Heading2"/>
      </w:pPr>
      <w:bookmarkStart w:id="33" w:name="_Toc123980172"/>
      <w:r w:rsidRPr="006A3CE9">
        <w:t>Recruitment of Volunteers</w:t>
      </w:r>
      <w:bookmarkEnd w:id="33"/>
      <w:r w:rsidRPr="006A3CE9">
        <w:tab/>
      </w:r>
    </w:p>
    <w:p w14:paraId="7DA80944" w14:textId="77777777" w:rsidR="007943A7" w:rsidRPr="006A3CE9" w:rsidRDefault="007943A7" w:rsidP="00FE76A8">
      <w:pPr>
        <w:widowControl w:val="0"/>
        <w:tabs>
          <w:tab w:val="left" w:pos="-1440"/>
        </w:tabs>
        <w:ind w:left="720" w:hanging="720"/>
        <w:jc w:val="both"/>
        <w:rPr>
          <w:lang w:val="en-GB"/>
        </w:rPr>
      </w:pPr>
      <w:r w:rsidRPr="006A3CE9">
        <w:rPr>
          <w:lang w:val="en-GB"/>
        </w:rPr>
        <w:tab/>
        <w:t>Volunteers will be selected through the following process:</w:t>
      </w:r>
    </w:p>
    <w:p w14:paraId="327874DC" w14:textId="77777777" w:rsidR="007943A7" w:rsidRPr="006A3CE9" w:rsidRDefault="007943A7" w:rsidP="00FE76A8">
      <w:pPr>
        <w:widowControl w:val="0"/>
        <w:tabs>
          <w:tab w:val="left" w:pos="-1440"/>
        </w:tabs>
        <w:jc w:val="both"/>
        <w:rPr>
          <w:b/>
          <w:lang w:val="en-GB"/>
        </w:rPr>
      </w:pPr>
    </w:p>
    <w:p w14:paraId="5227D8D6" w14:textId="77777777" w:rsidR="007943A7" w:rsidRPr="006A3CE9" w:rsidRDefault="007943A7" w:rsidP="00FE76A8">
      <w:pPr>
        <w:widowControl w:val="0"/>
        <w:tabs>
          <w:tab w:val="left" w:pos="-1440"/>
        </w:tabs>
        <w:jc w:val="both"/>
        <w:rPr>
          <w:lang w:val="en-GB"/>
        </w:rPr>
      </w:pPr>
      <w:r w:rsidRPr="006A3CE9">
        <w:rPr>
          <w:b/>
          <w:lang w:val="en-GB"/>
        </w:rPr>
        <w:t>STEP 1:</w:t>
      </w:r>
    </w:p>
    <w:p w14:paraId="5DB67D6E" w14:textId="77777777" w:rsidR="007943A7" w:rsidRPr="006A3CE9" w:rsidRDefault="007943A7" w:rsidP="00FE76A8">
      <w:pPr>
        <w:widowControl w:val="0"/>
        <w:tabs>
          <w:tab w:val="left" w:pos="-1440"/>
        </w:tabs>
        <w:jc w:val="both"/>
        <w:rPr>
          <w:lang w:val="en-GB"/>
        </w:rPr>
      </w:pPr>
      <w:r w:rsidRPr="006A3CE9">
        <w:rPr>
          <w:lang w:val="en-GB"/>
        </w:rPr>
        <w:t>The following items must be agreed by the Director before a proposed Volunteer placement at SWF is implemented:</w:t>
      </w:r>
    </w:p>
    <w:p w14:paraId="3CF6D02F" w14:textId="77777777" w:rsidR="007943A7" w:rsidRPr="006A3CE9" w:rsidRDefault="007943A7" w:rsidP="00FE76A8">
      <w:pPr>
        <w:widowControl w:val="0"/>
        <w:tabs>
          <w:tab w:val="left" w:pos="-1440"/>
        </w:tabs>
        <w:jc w:val="both"/>
        <w:rPr>
          <w:lang w:val="en-GB"/>
        </w:rPr>
      </w:pPr>
    </w:p>
    <w:p w14:paraId="639D7224" w14:textId="77777777" w:rsidR="007943A7" w:rsidRPr="006A3CE9" w:rsidRDefault="007943A7" w:rsidP="00FE76A8">
      <w:pPr>
        <w:widowControl w:val="0"/>
        <w:tabs>
          <w:tab w:val="left" w:pos="-1440"/>
        </w:tabs>
        <w:jc w:val="both"/>
        <w:rPr>
          <w:lang w:val="en-GB"/>
        </w:rPr>
      </w:pPr>
      <w:r w:rsidRPr="006A3CE9">
        <w:rPr>
          <w:lang w:val="en-GB"/>
        </w:rPr>
        <w:t>(a)</w:t>
      </w:r>
      <w:r w:rsidRPr="006A3CE9">
        <w:rPr>
          <w:lang w:val="en-GB"/>
        </w:rPr>
        <w:tab/>
        <w:t xml:space="preserve">a </w:t>
      </w:r>
      <w:r w:rsidRPr="006A3CE9">
        <w:rPr>
          <w:i/>
          <w:lang w:val="en-GB"/>
        </w:rPr>
        <w:t>Role Description</w:t>
      </w:r>
      <w:r w:rsidRPr="006A3CE9">
        <w:rPr>
          <w:lang w:val="en-GB"/>
        </w:rPr>
        <w:t>, outlining the specific tasks, responsibilities and reporting lines of the Volunteer;</w:t>
      </w:r>
    </w:p>
    <w:p w14:paraId="2A30AB77" w14:textId="77777777" w:rsidR="007943A7" w:rsidRPr="006A3CE9" w:rsidRDefault="007943A7" w:rsidP="00FE76A8">
      <w:pPr>
        <w:widowControl w:val="0"/>
        <w:tabs>
          <w:tab w:val="left" w:pos="-1440"/>
        </w:tabs>
        <w:jc w:val="both"/>
        <w:rPr>
          <w:lang w:val="en-GB"/>
        </w:rPr>
      </w:pPr>
    </w:p>
    <w:p w14:paraId="282ECCA6" w14:textId="77777777" w:rsidR="007943A7" w:rsidRPr="006A3CE9" w:rsidRDefault="007943A7" w:rsidP="00FE76A8">
      <w:pPr>
        <w:widowControl w:val="0"/>
        <w:tabs>
          <w:tab w:val="left" w:pos="-1440"/>
        </w:tabs>
        <w:jc w:val="both"/>
        <w:rPr>
          <w:lang w:val="en-GB"/>
        </w:rPr>
      </w:pPr>
      <w:r w:rsidRPr="006A3CE9">
        <w:rPr>
          <w:lang w:val="en-GB"/>
        </w:rPr>
        <w:t>(b)</w:t>
      </w:r>
      <w:r w:rsidRPr="006A3CE9">
        <w:rPr>
          <w:lang w:val="en-GB"/>
        </w:rPr>
        <w:tab/>
      </w:r>
      <w:r w:rsidRPr="006A3CE9">
        <w:rPr>
          <w:i/>
          <w:lang w:val="en-GB"/>
        </w:rPr>
        <w:t>Terms and Conditions,</w:t>
      </w:r>
      <w:r w:rsidRPr="006A3CE9">
        <w:rPr>
          <w:lang w:val="en-GB"/>
        </w:rPr>
        <w:t xml:space="preserve"> including the duration, hours, expenses, insurance, etc., relating to the placement.</w:t>
      </w:r>
    </w:p>
    <w:p w14:paraId="266DBCAC" w14:textId="77777777" w:rsidR="00931B74" w:rsidRPr="006A3CE9" w:rsidRDefault="00931B74" w:rsidP="00FE76A8">
      <w:pPr>
        <w:widowControl w:val="0"/>
        <w:tabs>
          <w:tab w:val="left" w:pos="-1440"/>
        </w:tabs>
        <w:jc w:val="both"/>
        <w:rPr>
          <w:lang w:val="en-GB"/>
        </w:rPr>
      </w:pPr>
    </w:p>
    <w:p w14:paraId="5AEBC715" w14:textId="77777777" w:rsidR="007943A7" w:rsidRPr="006A3CE9" w:rsidRDefault="007943A7" w:rsidP="00FE76A8">
      <w:pPr>
        <w:widowControl w:val="0"/>
        <w:tabs>
          <w:tab w:val="left" w:pos="-1440"/>
        </w:tabs>
        <w:ind w:left="2160" w:hanging="2160"/>
        <w:jc w:val="both"/>
        <w:rPr>
          <w:b/>
          <w:lang w:val="en-GB"/>
        </w:rPr>
      </w:pPr>
    </w:p>
    <w:p w14:paraId="22415E1A" w14:textId="77777777" w:rsidR="007943A7" w:rsidRPr="006A3CE9" w:rsidRDefault="007943A7" w:rsidP="00FE76A8">
      <w:pPr>
        <w:widowControl w:val="0"/>
        <w:tabs>
          <w:tab w:val="left" w:pos="-1440"/>
        </w:tabs>
        <w:jc w:val="both"/>
        <w:rPr>
          <w:lang w:val="en-GB"/>
        </w:rPr>
      </w:pPr>
      <w:r w:rsidRPr="006A3CE9">
        <w:rPr>
          <w:b/>
          <w:lang w:val="en-GB"/>
        </w:rPr>
        <w:t>STEP 2:</w:t>
      </w:r>
      <w:r w:rsidRPr="006A3CE9">
        <w:rPr>
          <w:lang w:val="en-GB"/>
        </w:rPr>
        <w:tab/>
      </w:r>
    </w:p>
    <w:p w14:paraId="40C3CD62" w14:textId="77777777" w:rsidR="007943A7" w:rsidRPr="006A3CE9" w:rsidRDefault="00EF3BDD" w:rsidP="00FE76A8">
      <w:pPr>
        <w:widowControl w:val="0"/>
        <w:jc w:val="both"/>
        <w:rPr>
          <w:lang w:val="en-GB"/>
        </w:rPr>
      </w:pPr>
      <w:r>
        <w:rPr>
          <w:noProof/>
        </w:rPr>
        <mc:AlternateContent>
          <mc:Choice Requires="wps">
            <w:drawing>
              <wp:anchor distT="0" distB="0" distL="114300" distR="114300" simplePos="0" relativeHeight="251636736" behindDoc="0" locked="0" layoutInCell="0" allowOverlap="1" wp14:anchorId="1322E039" wp14:editId="24ED78C2">
                <wp:simplePos x="0" y="0"/>
                <wp:positionH relativeFrom="column">
                  <wp:posOffset>-228600</wp:posOffset>
                </wp:positionH>
                <wp:positionV relativeFrom="paragraph">
                  <wp:posOffset>1198880</wp:posOffset>
                </wp:positionV>
                <wp:extent cx="91440" cy="457200"/>
                <wp:effectExtent l="0" t="0" r="0" b="0"/>
                <wp:wrapNone/>
                <wp:docPr id="87" name="Text Box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91440" cy="457200"/>
                        </a:xfrm>
                        <a:prstGeom prst="rect">
                          <a:avLst/>
                        </a:prstGeom>
                        <a:solidFill>
                          <a:srgbClr val="FFFFFF"/>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70B4DE7A" w14:textId="77777777" w:rsidR="005631C3" w:rsidRDefault="005631C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22E039" id="Text Box 63" o:spid="_x0000_s1030" type="#_x0000_t202" style="position:absolute;left:0;text-align:left;margin-left:-18pt;margin-top:94.4pt;width:7.2pt;height:36pt;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" o:allowincell="f" stroked="f">
                <v:textbox>
                  <w:txbxContent>
                    <w:p w14:paraId="70B4DE7A" w14:textId="77777777" w:rsidR="005631C3" w:rsidRDefault="005631C3"/>
                  </w:txbxContent>
                </v:textbox>
              </v:shape>
            </w:pict>
          </mc:Fallback>
        </mc:AlternateContent>
      </w:r>
      <w:r w:rsidR="007943A7" w:rsidRPr="006A3CE9">
        <w:rPr>
          <w:lang w:val="en-GB"/>
        </w:rPr>
        <w:t xml:space="preserve">Where practicable, the prospective Volunteer will be invited to a meeting with the Director and/or intended line manager or appropriate representative of SWF, or if not practicable, participate in a discussion by telephone and/or Skype (or similar).  Using the </w:t>
      </w:r>
      <w:r w:rsidR="007943A7" w:rsidRPr="006A3CE9">
        <w:rPr>
          <w:i/>
          <w:lang w:val="en-GB"/>
        </w:rPr>
        <w:t>Role Description</w:t>
      </w:r>
      <w:r w:rsidR="007943A7" w:rsidRPr="006A3CE9">
        <w:rPr>
          <w:lang w:val="en-GB"/>
        </w:rPr>
        <w:t>,</w:t>
      </w:r>
      <w:r w:rsidR="007943A7" w:rsidRPr="006A3CE9">
        <w:rPr>
          <w:rFonts w:ascii="Arial (W1)" w:hAnsi="Arial (W1)"/>
          <w:lang w:val="en-GB"/>
        </w:rPr>
        <w:t xml:space="preserve"> </w:t>
      </w:r>
      <w:r w:rsidR="007943A7" w:rsidRPr="006A3CE9">
        <w:rPr>
          <w:lang w:val="en-GB"/>
        </w:rPr>
        <w:t xml:space="preserve">the parties will engage in a two-way discussion of the proposed role, of its requirements, and of each other’s expectations, with a view to assessing mutual suitability.  Following the discussion, the Director and/or other SWF representative will make a </w:t>
      </w:r>
      <w:r w:rsidR="007943A7" w:rsidRPr="006A3CE9">
        <w:rPr>
          <w:lang w:val="en-GB"/>
        </w:rPr>
        <w:lastRenderedPageBreak/>
        <w:t xml:space="preserve">decision as soon as possible regarding the individual’s suitability for the particular role. </w:t>
      </w:r>
    </w:p>
    <w:p w14:paraId="32AAFC73" w14:textId="77777777" w:rsidR="007943A7" w:rsidRPr="006A3CE9" w:rsidRDefault="007943A7" w:rsidP="00FE76A8">
      <w:pPr>
        <w:widowControl w:val="0"/>
        <w:jc w:val="both"/>
        <w:rPr>
          <w:color w:val="008000"/>
          <w:lang w:val="en-GB"/>
        </w:rPr>
      </w:pPr>
    </w:p>
    <w:p w14:paraId="64A38511" w14:textId="77777777" w:rsidR="007943A7" w:rsidRPr="006A3CE9" w:rsidRDefault="007943A7" w:rsidP="00FE76A8">
      <w:pPr>
        <w:widowControl w:val="0"/>
        <w:tabs>
          <w:tab w:val="left" w:pos="-1440"/>
        </w:tabs>
        <w:ind w:left="2160" w:hanging="2160"/>
        <w:jc w:val="both"/>
        <w:rPr>
          <w:lang w:val="en-GB"/>
        </w:rPr>
      </w:pPr>
      <w:r w:rsidRPr="006A3CE9">
        <w:rPr>
          <w:b/>
          <w:lang w:val="en-GB"/>
        </w:rPr>
        <w:t>STEP 3:</w:t>
      </w:r>
      <w:r w:rsidRPr="006A3CE9">
        <w:rPr>
          <w:lang w:val="en-GB"/>
        </w:rPr>
        <w:tab/>
      </w:r>
    </w:p>
    <w:p w14:paraId="7034CD57" w14:textId="77777777" w:rsidR="007943A7" w:rsidRPr="006A3CE9" w:rsidRDefault="007943A7" w:rsidP="00FE76A8">
      <w:pPr>
        <w:widowControl w:val="0"/>
        <w:tabs>
          <w:tab w:val="left" w:pos="-1440"/>
        </w:tabs>
        <w:jc w:val="both"/>
        <w:rPr>
          <w:lang w:val="en-GB"/>
        </w:rPr>
      </w:pPr>
      <w:r w:rsidRPr="006A3CE9">
        <w:rPr>
          <w:lang w:val="en-GB"/>
        </w:rPr>
        <w:t>Prior to commencing their placement at SWF, successful Volunteers must provide a reference from a suitable person (excluding relations) attesting to their character and suitability for the position.</w:t>
      </w:r>
    </w:p>
    <w:p w14:paraId="34B67F96" w14:textId="77777777" w:rsidR="007943A7" w:rsidRPr="006A3CE9" w:rsidRDefault="007943A7" w:rsidP="00FE76A8">
      <w:pPr>
        <w:widowControl w:val="0"/>
        <w:jc w:val="both"/>
        <w:rPr>
          <w:lang w:val="en-GB"/>
        </w:rPr>
      </w:pPr>
    </w:p>
    <w:p w14:paraId="5849766E" w14:textId="77777777" w:rsidR="007943A7" w:rsidRPr="006A3CE9" w:rsidRDefault="007943A7" w:rsidP="00FE76A8">
      <w:pPr>
        <w:widowControl w:val="0"/>
        <w:tabs>
          <w:tab w:val="left" w:pos="-1440"/>
        </w:tabs>
        <w:jc w:val="both"/>
        <w:rPr>
          <w:lang w:val="en-GB"/>
        </w:rPr>
      </w:pPr>
      <w:r w:rsidRPr="006A3CE9">
        <w:rPr>
          <w:b/>
          <w:lang w:val="en-GB"/>
        </w:rPr>
        <w:t>STEP 4:</w:t>
      </w:r>
      <w:r w:rsidRPr="006A3CE9">
        <w:rPr>
          <w:lang w:val="en-GB"/>
        </w:rPr>
        <w:tab/>
      </w:r>
    </w:p>
    <w:p w14:paraId="15514B1B" w14:textId="77777777" w:rsidR="007943A7" w:rsidRPr="006A3CE9" w:rsidRDefault="007943A7" w:rsidP="00FE76A8">
      <w:pPr>
        <w:pStyle w:val="BodyText2"/>
        <w:tabs>
          <w:tab w:val="left" w:pos="-1440"/>
        </w:tabs>
        <w:autoSpaceDE/>
        <w:autoSpaceDN/>
        <w:adjustRightInd/>
        <w:rPr>
          <w:lang w:val="en-GB"/>
        </w:rPr>
      </w:pPr>
      <w:r w:rsidRPr="006A3CE9">
        <w:rPr>
          <w:lang w:val="en-GB"/>
        </w:rPr>
        <w:t>Prior to commencing their placement at SWF each successful Volunteer shall be formally allocated by the Director to a particular employee who will manage and supervise the Volunteer throughout the duration of her/his placement at SWF.  The line manager's responsibilities will include ensuring that the Volunteer receives the following:</w:t>
      </w:r>
    </w:p>
    <w:p w14:paraId="6ABB08EC" w14:textId="77777777" w:rsidR="007943A7" w:rsidRPr="006A3CE9" w:rsidRDefault="007943A7" w:rsidP="00FE76A8">
      <w:pPr>
        <w:widowControl w:val="0"/>
        <w:tabs>
          <w:tab w:val="left" w:pos="-1440"/>
        </w:tabs>
        <w:ind w:left="2160" w:hanging="2160"/>
        <w:jc w:val="both"/>
        <w:rPr>
          <w:lang w:val="en-GB"/>
        </w:rPr>
      </w:pPr>
    </w:p>
    <w:p w14:paraId="245235D4" w14:textId="77777777" w:rsidR="007943A7" w:rsidRPr="006A3CE9" w:rsidRDefault="007943A7" w:rsidP="00FE76A8">
      <w:pPr>
        <w:widowControl w:val="0"/>
        <w:tabs>
          <w:tab w:val="left" w:pos="-1440"/>
        </w:tabs>
        <w:jc w:val="both"/>
        <w:rPr>
          <w:lang w:val="en-GB"/>
        </w:rPr>
      </w:pPr>
      <w:r w:rsidRPr="006A3CE9">
        <w:rPr>
          <w:lang w:val="en-GB"/>
        </w:rPr>
        <w:t>(</w:t>
      </w:r>
      <w:proofErr w:type="spellStart"/>
      <w:r w:rsidRPr="006A3CE9">
        <w:rPr>
          <w:lang w:val="en-GB"/>
        </w:rPr>
        <w:t>i</w:t>
      </w:r>
      <w:proofErr w:type="spellEnd"/>
      <w:r w:rsidRPr="006A3CE9">
        <w:rPr>
          <w:lang w:val="en-GB"/>
        </w:rPr>
        <w:t>)</w:t>
      </w:r>
      <w:r w:rsidRPr="006A3CE9">
        <w:rPr>
          <w:lang w:val="en-GB"/>
        </w:rPr>
        <w:tab/>
        <w:t>A planned induction to SWF, at or by which the Volunteer shall receive:</w:t>
      </w:r>
    </w:p>
    <w:p w14:paraId="00E7D5AB" w14:textId="77777777" w:rsidR="007943A7" w:rsidRPr="006A3CE9" w:rsidRDefault="007943A7" w:rsidP="00FE76A8">
      <w:pPr>
        <w:widowControl w:val="0"/>
        <w:tabs>
          <w:tab w:val="left" w:pos="-1440"/>
        </w:tabs>
        <w:jc w:val="both"/>
        <w:rPr>
          <w:lang w:val="en-GB"/>
        </w:rPr>
      </w:pPr>
    </w:p>
    <w:p w14:paraId="58FCB7D1" w14:textId="77777777" w:rsidR="007943A7" w:rsidRPr="006A3CE9" w:rsidRDefault="007943A7" w:rsidP="00FE76A8">
      <w:pPr>
        <w:widowControl w:val="0"/>
        <w:tabs>
          <w:tab w:val="left" w:pos="-1440"/>
        </w:tabs>
        <w:jc w:val="both"/>
        <w:rPr>
          <w:lang w:val="en-GB"/>
        </w:rPr>
      </w:pPr>
      <w:r w:rsidRPr="006A3CE9">
        <w:rPr>
          <w:lang w:val="en-GB"/>
        </w:rPr>
        <w:tab/>
        <w:t>(a)</w:t>
      </w:r>
      <w:r w:rsidRPr="006A3CE9">
        <w:rPr>
          <w:lang w:val="en-GB"/>
        </w:rPr>
        <w:tab/>
        <w:t>Volunteer Agreement to be signed by the Volunteer</w:t>
      </w:r>
    </w:p>
    <w:p w14:paraId="7224BDB1" w14:textId="77777777" w:rsidR="007943A7" w:rsidRPr="006A3CE9" w:rsidRDefault="007943A7" w:rsidP="00FE76A8">
      <w:pPr>
        <w:widowControl w:val="0"/>
        <w:tabs>
          <w:tab w:val="left" w:pos="-1440"/>
        </w:tabs>
        <w:jc w:val="both"/>
        <w:rPr>
          <w:lang w:val="en-GB"/>
        </w:rPr>
      </w:pPr>
      <w:r w:rsidRPr="006A3CE9">
        <w:rPr>
          <w:lang w:val="en-GB"/>
        </w:rPr>
        <w:tab/>
        <w:t>(b)</w:t>
      </w:r>
      <w:r w:rsidRPr="006A3CE9">
        <w:rPr>
          <w:lang w:val="en-GB"/>
        </w:rPr>
        <w:tab/>
      </w:r>
      <w:r w:rsidR="003C5B31" w:rsidRPr="006A3CE9">
        <w:rPr>
          <w:lang w:val="en-GB"/>
        </w:rPr>
        <w:t>Volunteer</w:t>
      </w:r>
      <w:r w:rsidRPr="006A3CE9">
        <w:rPr>
          <w:lang w:val="en-GB"/>
        </w:rPr>
        <w:t xml:space="preserve"> Code of Practice to be signed by the Volunteer</w:t>
      </w:r>
    </w:p>
    <w:p w14:paraId="068E22C5" w14:textId="77777777" w:rsidR="007943A7" w:rsidRPr="006A3CE9" w:rsidRDefault="007943A7" w:rsidP="00FE76A8">
      <w:pPr>
        <w:widowControl w:val="0"/>
        <w:tabs>
          <w:tab w:val="left" w:pos="-1440"/>
        </w:tabs>
        <w:jc w:val="both"/>
        <w:rPr>
          <w:lang w:val="en-GB"/>
        </w:rPr>
      </w:pPr>
      <w:r w:rsidRPr="006A3CE9">
        <w:rPr>
          <w:lang w:val="en-GB"/>
        </w:rPr>
        <w:tab/>
        <w:t>(c)</w:t>
      </w:r>
      <w:r w:rsidRPr="006A3CE9">
        <w:rPr>
          <w:lang w:val="en-GB"/>
        </w:rPr>
        <w:tab/>
        <w:t>Copy of this Policy</w:t>
      </w:r>
    </w:p>
    <w:p w14:paraId="15D88F99" w14:textId="4308A34F" w:rsidR="007943A7" w:rsidRPr="006A3CE9" w:rsidRDefault="007943A7" w:rsidP="008B70AE">
      <w:pPr>
        <w:widowControl w:val="0"/>
        <w:numPr>
          <w:ilvl w:val="0"/>
          <w:numId w:val="17"/>
        </w:numPr>
        <w:tabs>
          <w:tab w:val="clear" w:pos="1440"/>
          <w:tab w:val="left" w:pos="-1440"/>
          <w:tab w:val="num" w:pos="2160"/>
        </w:tabs>
        <w:jc w:val="both"/>
        <w:rPr>
          <w:u w:val="single"/>
          <w:lang w:val="en-GB"/>
        </w:rPr>
      </w:pPr>
      <w:r w:rsidRPr="006A3CE9">
        <w:rPr>
          <w:lang w:val="en-GB"/>
        </w:rPr>
        <w:t>Copy of Complaints Procedure</w:t>
      </w:r>
      <w:r w:rsidR="00312DC6">
        <w:rPr>
          <w:lang w:val="en-GB"/>
        </w:rPr>
        <w:t xml:space="preserve"> (Appendix 9),</w:t>
      </w:r>
    </w:p>
    <w:p w14:paraId="3009A49E" w14:textId="77777777" w:rsidR="003C5B31" w:rsidRPr="006A3CE9" w:rsidRDefault="003C5B31" w:rsidP="008B70AE">
      <w:pPr>
        <w:widowControl w:val="0"/>
        <w:numPr>
          <w:ilvl w:val="0"/>
          <w:numId w:val="17"/>
        </w:numPr>
        <w:tabs>
          <w:tab w:val="clear" w:pos="1440"/>
          <w:tab w:val="left" w:pos="-1440"/>
          <w:tab w:val="num" w:pos="2160"/>
        </w:tabs>
        <w:jc w:val="both"/>
        <w:rPr>
          <w:u w:val="single"/>
          <w:lang w:val="en-GB"/>
        </w:rPr>
      </w:pPr>
      <w:r w:rsidRPr="006A3CE9">
        <w:rPr>
          <w:lang w:val="en-GB"/>
        </w:rPr>
        <w:t>Safeguarding Policy and Behaviour Code</w:t>
      </w:r>
    </w:p>
    <w:p w14:paraId="7CFD1889" w14:textId="77777777" w:rsidR="007943A7" w:rsidRPr="006A3CE9" w:rsidRDefault="003C5B31" w:rsidP="00FE76A8">
      <w:pPr>
        <w:widowControl w:val="0"/>
        <w:tabs>
          <w:tab w:val="left" w:pos="-1440"/>
        </w:tabs>
        <w:ind w:left="720"/>
        <w:jc w:val="both"/>
        <w:rPr>
          <w:u w:val="single"/>
          <w:lang w:val="en-GB"/>
        </w:rPr>
      </w:pPr>
      <w:r w:rsidRPr="006A3CE9">
        <w:rPr>
          <w:lang w:val="en-GB"/>
        </w:rPr>
        <w:t xml:space="preserve">Items </w:t>
      </w:r>
      <w:proofErr w:type="spellStart"/>
      <w:r w:rsidRPr="006A3CE9">
        <w:rPr>
          <w:lang w:val="en-GB"/>
        </w:rPr>
        <w:t>c,d</w:t>
      </w:r>
      <w:proofErr w:type="spellEnd"/>
      <w:r w:rsidRPr="006A3CE9">
        <w:rPr>
          <w:lang w:val="en-GB"/>
        </w:rPr>
        <w:t xml:space="preserve"> and e may be supplied electronically</w:t>
      </w:r>
    </w:p>
    <w:p w14:paraId="14A3497E" w14:textId="77777777" w:rsidR="007943A7" w:rsidRPr="006A3CE9" w:rsidRDefault="007943A7" w:rsidP="00FE76A8">
      <w:pPr>
        <w:widowControl w:val="0"/>
        <w:tabs>
          <w:tab w:val="left" w:pos="-1440"/>
        </w:tabs>
        <w:jc w:val="both"/>
        <w:rPr>
          <w:u w:val="single"/>
          <w:lang w:val="en-GB"/>
        </w:rPr>
      </w:pPr>
    </w:p>
    <w:p w14:paraId="574714DA" w14:textId="77777777" w:rsidR="007943A7" w:rsidRPr="006A3CE9" w:rsidRDefault="007943A7" w:rsidP="00FE76A8">
      <w:pPr>
        <w:pStyle w:val="BodyText2"/>
        <w:tabs>
          <w:tab w:val="left" w:pos="-1440"/>
        </w:tabs>
        <w:autoSpaceDE/>
        <w:autoSpaceDN/>
        <w:adjustRightInd/>
        <w:rPr>
          <w:lang w:val="en-GB"/>
        </w:rPr>
      </w:pPr>
      <w:r w:rsidRPr="006A3CE9">
        <w:rPr>
          <w:lang w:val="en-GB"/>
        </w:rPr>
        <w:t xml:space="preserve">The Volunteer’s attention should be drawn to the existence of the </w:t>
      </w:r>
      <w:r w:rsidR="003C5B31" w:rsidRPr="006A3CE9">
        <w:rPr>
          <w:lang w:val="en-GB"/>
        </w:rPr>
        <w:t>SW</w:t>
      </w:r>
      <w:r w:rsidR="005431DF" w:rsidRPr="006A3CE9">
        <w:rPr>
          <w:lang w:val="en-GB"/>
        </w:rPr>
        <w:t>F</w:t>
      </w:r>
      <w:r w:rsidRPr="006A3CE9">
        <w:rPr>
          <w:lang w:val="en-GB"/>
        </w:rPr>
        <w:t xml:space="preserve"> Manual, an</w:t>
      </w:r>
      <w:r w:rsidR="003C5B31" w:rsidRPr="006A3CE9">
        <w:rPr>
          <w:lang w:val="en-GB"/>
        </w:rPr>
        <w:t>d that a full</w:t>
      </w:r>
      <w:r w:rsidRPr="006A3CE9">
        <w:rPr>
          <w:lang w:val="en-GB"/>
        </w:rPr>
        <w:t xml:space="preserve"> up to date copy </w:t>
      </w:r>
      <w:r w:rsidR="003C5B31" w:rsidRPr="006A3CE9">
        <w:rPr>
          <w:lang w:val="en-GB"/>
        </w:rPr>
        <w:t>is</w:t>
      </w:r>
      <w:r w:rsidRPr="006A3CE9">
        <w:rPr>
          <w:lang w:val="en-GB"/>
        </w:rPr>
        <w:t xml:space="preserve"> maintained in a place accessible to all staff for reference from time to time, at SWF offices in New Quay (Ceredigion) and </w:t>
      </w:r>
      <w:r w:rsidR="005D14BD" w:rsidRPr="006A3CE9">
        <w:rPr>
          <w:lang w:val="en-GB"/>
        </w:rPr>
        <w:t>Anglesey</w:t>
      </w:r>
      <w:r w:rsidRPr="006A3CE9">
        <w:rPr>
          <w:lang w:val="en-GB"/>
        </w:rPr>
        <w:t>. Volunteers should be advised to make themselves familiar with SWF’s Equal Opportunities Policy, Environmental Policy, Welsh Language Policy, and in particular its Health and Safety Policy and</w:t>
      </w:r>
      <w:r w:rsidR="005D14BD" w:rsidRPr="006A3CE9">
        <w:rPr>
          <w:lang w:val="en-GB"/>
        </w:rPr>
        <w:t xml:space="preserve"> Risk Assessment</w:t>
      </w:r>
      <w:r w:rsidRPr="006A3CE9">
        <w:rPr>
          <w:lang w:val="en-GB"/>
        </w:rPr>
        <w:t xml:space="preserve"> guidelines in Appendix</w:t>
      </w:r>
      <w:r w:rsidR="005D14BD" w:rsidRPr="006A3CE9">
        <w:rPr>
          <w:lang w:val="en-GB"/>
        </w:rPr>
        <w:t xml:space="preserve"> 11</w:t>
      </w:r>
      <w:r w:rsidRPr="006A3CE9">
        <w:rPr>
          <w:lang w:val="en-GB"/>
        </w:rPr>
        <w:t xml:space="preserve">, </w:t>
      </w:r>
      <w:r w:rsidR="005D14BD" w:rsidRPr="006A3CE9">
        <w:rPr>
          <w:lang w:val="en-GB"/>
        </w:rPr>
        <w:t>Safeguarding Policy and Behaviour Code and Data Protection</w:t>
      </w:r>
      <w:r w:rsidRPr="006A3CE9">
        <w:rPr>
          <w:lang w:val="en-GB"/>
        </w:rPr>
        <w:t xml:space="preserve"> Policy </w:t>
      </w:r>
    </w:p>
    <w:p w14:paraId="5CF7E43B" w14:textId="77777777" w:rsidR="007943A7" w:rsidRPr="006A3CE9" w:rsidRDefault="007943A7" w:rsidP="00FE76A8">
      <w:pPr>
        <w:widowControl w:val="0"/>
        <w:tabs>
          <w:tab w:val="left" w:pos="-1440"/>
        </w:tabs>
        <w:jc w:val="both"/>
        <w:rPr>
          <w:lang w:val="en-GB"/>
        </w:rPr>
      </w:pPr>
    </w:p>
    <w:p w14:paraId="2CFBA0FF" w14:textId="77777777" w:rsidR="007943A7" w:rsidRPr="006A3CE9" w:rsidRDefault="007943A7" w:rsidP="00FE76A8">
      <w:pPr>
        <w:widowControl w:val="0"/>
        <w:tabs>
          <w:tab w:val="left" w:pos="-1440"/>
        </w:tabs>
        <w:jc w:val="both"/>
        <w:rPr>
          <w:lang w:val="en-GB"/>
        </w:rPr>
      </w:pPr>
      <w:r w:rsidRPr="006A3CE9">
        <w:rPr>
          <w:lang w:val="en-GB"/>
        </w:rPr>
        <w:t>(ii)</w:t>
      </w:r>
      <w:r w:rsidRPr="006A3CE9">
        <w:rPr>
          <w:lang w:val="en-GB"/>
        </w:rPr>
        <w:tab/>
        <w:t>regular supervision and support sessions;</w:t>
      </w:r>
    </w:p>
    <w:p w14:paraId="4C5C3040" w14:textId="77777777" w:rsidR="007943A7" w:rsidRPr="006A3CE9" w:rsidRDefault="007943A7" w:rsidP="00FE76A8">
      <w:pPr>
        <w:widowControl w:val="0"/>
        <w:tabs>
          <w:tab w:val="left" w:pos="-1440"/>
        </w:tabs>
        <w:jc w:val="both"/>
        <w:rPr>
          <w:lang w:val="en-GB"/>
        </w:rPr>
      </w:pPr>
    </w:p>
    <w:p w14:paraId="07B3EA62" w14:textId="77777777" w:rsidR="007943A7" w:rsidRPr="006A3CE9" w:rsidRDefault="00EF3BDD" w:rsidP="00FE76A8">
      <w:pPr>
        <w:widowControl w:val="0"/>
        <w:tabs>
          <w:tab w:val="left" w:pos="-1440"/>
        </w:tabs>
        <w:jc w:val="both"/>
        <w:rPr>
          <w:lang w:val="en-GB"/>
        </w:rPr>
      </w:pPr>
      <w:r>
        <w:rPr>
          <w:noProof/>
        </w:rPr>
        <mc:AlternateContent>
          <mc:Choice Requires="wps">
            <w:drawing>
              <wp:anchor distT="0" distB="0" distL="114300" distR="114300" simplePos="0" relativeHeight="251631616" behindDoc="0" locked="0" layoutInCell="0" allowOverlap="1" wp14:anchorId="02DA738C" wp14:editId="453E7687">
                <wp:simplePos x="0" y="0"/>
                <wp:positionH relativeFrom="column">
                  <wp:posOffset>-228600</wp:posOffset>
                </wp:positionH>
                <wp:positionV relativeFrom="paragraph">
                  <wp:posOffset>142240</wp:posOffset>
                </wp:positionV>
                <wp:extent cx="182880" cy="457200"/>
                <wp:effectExtent l="0" t="0" r="0" b="0"/>
                <wp:wrapNone/>
                <wp:docPr id="86" name="Text 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82880" cy="457200"/>
                        </a:xfrm>
                        <a:prstGeom prst="rect">
                          <a:avLst/>
                        </a:prstGeom>
                        <a:solidFill>
                          <a:srgbClr val="FFFFFF"/>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429D766C" w14:textId="77777777" w:rsidR="005631C3" w:rsidRDefault="005631C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DA738C" id="Text Box 62" o:spid="_x0000_s1031" type="#_x0000_t202" style="position:absolute;left:0;text-align:left;margin-left:-18pt;margin-top:11.2pt;width:14.4pt;height:36pt;z-index:251631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" o:allowincell="f" stroked="f">
                <v:textbox>
                  <w:txbxContent>
                    <w:p w14:paraId="429D766C" w14:textId="77777777" w:rsidR="005631C3" w:rsidRDefault="005631C3"/>
                  </w:txbxContent>
                </v:textbox>
              </v:shape>
            </w:pict>
          </mc:Fallback>
        </mc:AlternateContent>
      </w:r>
      <w:r w:rsidR="007943A7" w:rsidRPr="006A3CE9">
        <w:rPr>
          <w:lang w:val="en-GB"/>
        </w:rPr>
        <w:t>(iii)</w:t>
      </w:r>
      <w:r w:rsidR="007943A7" w:rsidRPr="006A3CE9">
        <w:rPr>
          <w:lang w:val="en-GB"/>
        </w:rPr>
        <w:tab/>
        <w:t>positive feedback on their contribution; and</w:t>
      </w:r>
    </w:p>
    <w:p w14:paraId="1C3370FE" w14:textId="77777777" w:rsidR="007943A7" w:rsidRPr="006A3CE9" w:rsidRDefault="007943A7" w:rsidP="00FE76A8">
      <w:pPr>
        <w:widowControl w:val="0"/>
        <w:ind w:left="720" w:hanging="720"/>
        <w:jc w:val="both"/>
        <w:rPr>
          <w:lang w:val="en-GB"/>
        </w:rPr>
      </w:pPr>
    </w:p>
    <w:p w14:paraId="7C828D5F" w14:textId="77777777" w:rsidR="007943A7" w:rsidRPr="006A3CE9" w:rsidRDefault="007943A7" w:rsidP="00FE76A8">
      <w:pPr>
        <w:widowControl w:val="0"/>
        <w:ind w:left="720" w:hanging="720"/>
        <w:jc w:val="both"/>
        <w:rPr>
          <w:color w:val="008000"/>
          <w:lang w:val="en-GB"/>
        </w:rPr>
      </w:pPr>
      <w:r w:rsidRPr="006A3CE9">
        <w:rPr>
          <w:lang w:val="en-GB"/>
        </w:rPr>
        <w:t>(iv)</w:t>
      </w:r>
      <w:r w:rsidRPr="006A3CE9">
        <w:rPr>
          <w:lang w:val="en-GB"/>
        </w:rPr>
        <w:tab/>
        <w:t xml:space="preserve">adequate equipment and services to perform their tasks effectively. </w:t>
      </w:r>
    </w:p>
    <w:p w14:paraId="37767231" w14:textId="77777777" w:rsidR="007943A7" w:rsidRPr="006A3CE9" w:rsidRDefault="007943A7" w:rsidP="00FE76A8">
      <w:pPr>
        <w:widowControl w:val="0"/>
        <w:jc w:val="both"/>
        <w:rPr>
          <w:lang w:val="en-GB"/>
        </w:rPr>
      </w:pPr>
    </w:p>
    <w:p w14:paraId="5607A53B" w14:textId="5288B533" w:rsidR="007943A7" w:rsidRPr="006A3CE9" w:rsidRDefault="007943A7" w:rsidP="007D7C90">
      <w:pPr>
        <w:pStyle w:val="Heading2"/>
      </w:pPr>
      <w:bookmarkStart w:id="34" w:name="_Toc123980173"/>
      <w:r w:rsidRPr="006A3CE9">
        <w:t>Equal Opportunities</w:t>
      </w:r>
      <w:bookmarkEnd w:id="34"/>
    </w:p>
    <w:p w14:paraId="7E5AA3B1" w14:textId="77777777" w:rsidR="007943A7" w:rsidRPr="006A3CE9" w:rsidRDefault="007943A7" w:rsidP="00FE76A8">
      <w:pPr>
        <w:widowControl w:val="0"/>
        <w:tabs>
          <w:tab w:val="left" w:pos="-1440"/>
        </w:tabs>
        <w:ind w:left="720" w:hanging="720"/>
        <w:jc w:val="both"/>
        <w:rPr>
          <w:rFonts w:ascii="Arial (W1)" w:hAnsi="Arial (W1)"/>
          <w:strike/>
          <w:lang w:val="en-GB"/>
        </w:rPr>
      </w:pPr>
      <w:r w:rsidRPr="006A3CE9">
        <w:rPr>
          <w:lang w:val="en-GB"/>
        </w:rPr>
        <w:tab/>
        <w:t>SWF recognises that the activity of volunteering can provide a Volunteer with experiences and opportunities for self and career development. In accordance with SWF’s Equal Opportunity Policy, Volunteer placements at SWF will therefore be open to individuals irrespective of race, gender, disability, sexuality, age or marital status.  Where a prospective Volunteer demonstrates hostility to, or a clear lack of support for equal opportunity policy, she/he will be deemed automatically to be unsuitable for a Volunteer position at SWF.</w:t>
      </w:r>
    </w:p>
    <w:p w14:paraId="7646C6A4" w14:textId="77777777" w:rsidR="007943A7" w:rsidRPr="006A3CE9" w:rsidRDefault="007943A7" w:rsidP="00FE76A8">
      <w:pPr>
        <w:widowControl w:val="0"/>
        <w:jc w:val="both"/>
        <w:rPr>
          <w:lang w:val="en-GB"/>
        </w:rPr>
      </w:pPr>
    </w:p>
    <w:p w14:paraId="143F7FD6" w14:textId="721F2561" w:rsidR="007943A7" w:rsidRPr="006A3CE9" w:rsidRDefault="007943A7" w:rsidP="007D7C90">
      <w:pPr>
        <w:pStyle w:val="Heading2"/>
      </w:pPr>
      <w:bookmarkStart w:id="35" w:name="_Toc123980174"/>
      <w:r w:rsidRPr="006A3CE9">
        <w:t>Termination</w:t>
      </w:r>
      <w:bookmarkEnd w:id="35"/>
    </w:p>
    <w:p w14:paraId="6317EAC4" w14:textId="77777777" w:rsidR="007943A7" w:rsidRPr="006A3CE9" w:rsidRDefault="007943A7" w:rsidP="00FE76A8">
      <w:pPr>
        <w:widowControl w:val="0"/>
        <w:tabs>
          <w:tab w:val="left" w:pos="-1440"/>
        </w:tabs>
        <w:ind w:left="720" w:hanging="720"/>
        <w:jc w:val="both"/>
        <w:rPr>
          <w:lang w:val="en-GB"/>
        </w:rPr>
      </w:pPr>
      <w:r w:rsidRPr="006A3CE9">
        <w:rPr>
          <w:lang w:val="en-GB"/>
        </w:rPr>
        <w:tab/>
        <w:t>Where appropriate, the role and placement of the Volunteer may be terminated by the Director at one week’s notice, or immediately, where behaviour equivalent to gross misconduct has occurred. In all cases, the Volunteer will be entitled to an explanation of the decision and action taken. The Director will report any such terminations to the Chair of the Trustee Board</w:t>
      </w:r>
    </w:p>
    <w:p w14:paraId="2796399F" w14:textId="77777777" w:rsidR="00FE76A8" w:rsidRPr="006A3CE9" w:rsidRDefault="00FE76A8" w:rsidP="00FE76A8">
      <w:pPr>
        <w:widowControl w:val="0"/>
        <w:tabs>
          <w:tab w:val="left" w:pos="-1440"/>
        </w:tabs>
        <w:ind w:left="720" w:hanging="720"/>
        <w:jc w:val="both"/>
        <w:rPr>
          <w:lang w:val="en-GB"/>
        </w:rPr>
      </w:pPr>
    </w:p>
    <w:p w14:paraId="492D4920" w14:textId="77777777" w:rsidR="007943A7" w:rsidRPr="006A3CE9" w:rsidRDefault="007943A7" w:rsidP="00FE76A8">
      <w:pPr>
        <w:widowControl w:val="0"/>
        <w:jc w:val="both"/>
        <w:rPr>
          <w:lang w:val="en-GB"/>
        </w:rPr>
      </w:pPr>
    </w:p>
    <w:p w14:paraId="695B2B96" w14:textId="3F823B77" w:rsidR="007943A7" w:rsidRPr="006A3CE9" w:rsidRDefault="007943A7" w:rsidP="007D7C90">
      <w:pPr>
        <w:pStyle w:val="Heading2"/>
      </w:pPr>
      <w:bookmarkStart w:id="36" w:name="_Toc123980175"/>
      <w:r w:rsidRPr="006A3CE9">
        <w:lastRenderedPageBreak/>
        <w:t>Discipline and Grievance</w:t>
      </w:r>
      <w:bookmarkEnd w:id="36"/>
    </w:p>
    <w:p w14:paraId="69A406F6" w14:textId="31CEC9C2" w:rsidR="007943A7" w:rsidRPr="006A3CE9" w:rsidRDefault="00EF3BDD" w:rsidP="00FE76A8">
      <w:pPr>
        <w:widowControl w:val="0"/>
        <w:tabs>
          <w:tab w:val="left" w:pos="-1440"/>
        </w:tabs>
        <w:ind w:left="720" w:hanging="720"/>
        <w:jc w:val="both"/>
        <w:rPr>
          <w:b/>
          <w:lang w:val="en-GB"/>
        </w:rPr>
      </w:pPr>
      <w:r>
        <w:rPr>
          <w:noProof/>
        </w:rPr>
        <mc:AlternateContent>
          <mc:Choice Requires="wps">
            <w:drawing>
              <wp:anchor distT="0" distB="0" distL="114300" distR="114300" simplePos="0" relativeHeight="251637760" behindDoc="0" locked="0" layoutInCell="0" allowOverlap="1" wp14:anchorId="46506488" wp14:editId="085600E6">
                <wp:simplePos x="0" y="0"/>
                <wp:positionH relativeFrom="column">
                  <wp:posOffset>-320040</wp:posOffset>
                </wp:positionH>
                <wp:positionV relativeFrom="paragraph">
                  <wp:posOffset>701040</wp:posOffset>
                </wp:positionV>
                <wp:extent cx="274320" cy="457200"/>
                <wp:effectExtent l="0" t="0" r="0" b="0"/>
                <wp:wrapNone/>
                <wp:docPr id="85" name="Text 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74320" cy="457200"/>
                        </a:xfrm>
                        <a:prstGeom prst="rect">
                          <a:avLst/>
                        </a:prstGeom>
                        <a:solidFill>
                          <a:srgbClr val="FFFFFF"/>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5D6F2187" w14:textId="77777777" w:rsidR="005631C3" w:rsidRDefault="005631C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506488" id="Text Box 61" o:spid="_x0000_s1032" type="#_x0000_t202" style="position:absolute;left:0;text-align:left;margin-left:-25.2pt;margin-top:55.2pt;width:21.6pt;height:36pt;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" o:allowincell="f" stroked="f">
                <v:textbox>
                  <w:txbxContent>
                    <w:p w14:paraId="5D6F2187" w14:textId="77777777" w:rsidR="005631C3" w:rsidRDefault="005631C3"/>
                  </w:txbxContent>
                </v:textbox>
              </v:shape>
            </w:pict>
          </mc:Fallback>
        </mc:AlternateContent>
      </w:r>
      <w:r w:rsidR="007943A7" w:rsidRPr="006A3CE9">
        <w:rPr>
          <w:lang w:val="en-GB"/>
        </w:rPr>
        <w:tab/>
        <w:t xml:space="preserve">Volunteers will not be subject to SWF’s disciplinary procedures.  Correspondingly, Volunteers will not have access to SWF’s grievance procedures.  However, Volunteers will be entitled to use SWF’s </w:t>
      </w:r>
      <w:r w:rsidR="004F2D23">
        <w:rPr>
          <w:lang w:val="en-GB"/>
        </w:rPr>
        <w:t xml:space="preserve">Volunteer </w:t>
      </w:r>
      <w:r w:rsidR="007943A7" w:rsidRPr="006A3CE9">
        <w:rPr>
          <w:lang w:val="en-GB"/>
        </w:rPr>
        <w:t>Complaints Procedure</w:t>
      </w:r>
      <w:r w:rsidR="004F2D23">
        <w:rPr>
          <w:lang w:val="en-GB"/>
        </w:rPr>
        <w:t xml:space="preserve"> (Appendix 9</w:t>
      </w:r>
      <w:proofErr w:type="gramStart"/>
      <w:r w:rsidR="004F2D23">
        <w:rPr>
          <w:lang w:val="en-GB"/>
        </w:rPr>
        <w:t>).</w:t>
      </w:r>
      <w:r w:rsidR="007943A7" w:rsidRPr="006A3CE9">
        <w:rPr>
          <w:lang w:val="en-GB"/>
        </w:rPr>
        <w:t>.</w:t>
      </w:r>
      <w:proofErr w:type="gramEnd"/>
      <w:r w:rsidR="007943A7" w:rsidRPr="006A3CE9">
        <w:rPr>
          <w:lang w:val="en-GB"/>
        </w:rPr>
        <w:t xml:space="preserve">  Where appropriate, the complaint will be investigated fully by the Director or her/his representative. </w:t>
      </w:r>
    </w:p>
    <w:p w14:paraId="54ABF3AB" w14:textId="77777777" w:rsidR="007943A7" w:rsidRPr="006A3CE9" w:rsidRDefault="007943A7" w:rsidP="00FE76A8">
      <w:pPr>
        <w:widowControl w:val="0"/>
        <w:tabs>
          <w:tab w:val="left" w:pos="-1440"/>
        </w:tabs>
        <w:ind w:left="720" w:hanging="720"/>
        <w:jc w:val="both"/>
        <w:rPr>
          <w:lang w:val="en-GB"/>
        </w:rPr>
      </w:pPr>
    </w:p>
    <w:p w14:paraId="63AFBAF7" w14:textId="23442806" w:rsidR="007943A7" w:rsidRPr="006A3CE9" w:rsidRDefault="007943A7" w:rsidP="007D7C90">
      <w:pPr>
        <w:pStyle w:val="Heading2"/>
      </w:pPr>
      <w:bookmarkStart w:id="37" w:name="_Toc123980176"/>
      <w:r w:rsidRPr="006A3CE9">
        <w:t>Expenses</w:t>
      </w:r>
      <w:bookmarkEnd w:id="37"/>
    </w:p>
    <w:p w14:paraId="67A47962" w14:textId="77777777" w:rsidR="007943A7" w:rsidRPr="006A3CE9" w:rsidRDefault="00EF3BDD" w:rsidP="00FE76A8">
      <w:pPr>
        <w:widowControl w:val="0"/>
        <w:tabs>
          <w:tab w:val="left" w:pos="-1440"/>
        </w:tabs>
        <w:ind w:left="720" w:hanging="720"/>
        <w:jc w:val="both"/>
        <w:rPr>
          <w:i/>
          <w:lang w:val="en-GB"/>
        </w:rPr>
      </w:pPr>
      <w:r>
        <w:rPr>
          <w:b/>
          <w:noProof/>
        </w:rPr>
        <mc:AlternateContent>
          <mc:Choice Requires="wps">
            <w:drawing>
              <wp:anchor distT="0" distB="0" distL="114300" distR="114300" simplePos="0" relativeHeight="251638784" behindDoc="0" locked="0" layoutInCell="0" allowOverlap="1" wp14:anchorId="0E4AC7AB" wp14:editId="666D2196">
                <wp:simplePos x="0" y="0"/>
                <wp:positionH relativeFrom="column">
                  <wp:posOffset>-320040</wp:posOffset>
                </wp:positionH>
                <wp:positionV relativeFrom="paragraph">
                  <wp:posOffset>243840</wp:posOffset>
                </wp:positionV>
                <wp:extent cx="274320" cy="457200"/>
                <wp:effectExtent l="0" t="0" r="0" b="0"/>
                <wp:wrapNone/>
                <wp:docPr id="84" name="Text Box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74320" cy="457200"/>
                        </a:xfrm>
                        <a:prstGeom prst="rect">
                          <a:avLst/>
                        </a:prstGeom>
                        <a:solidFill>
                          <a:srgbClr val="FFFFFF"/>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67BA2666" w14:textId="77777777" w:rsidR="005631C3" w:rsidRDefault="005631C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4AC7AB" id="Text Box 60" o:spid="_x0000_s1033" type="#_x0000_t202" style="position:absolute;left:0;text-align:left;margin-left:-25.2pt;margin-top:19.2pt;width:21.6pt;height:36pt;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" o:allowincell="f" stroked="f">
                <v:textbox>
                  <w:txbxContent>
                    <w:p w14:paraId="67BA2666" w14:textId="77777777" w:rsidR="005631C3" w:rsidRDefault="005631C3"/>
                  </w:txbxContent>
                </v:textbox>
              </v:shape>
            </w:pict>
          </mc:Fallback>
        </mc:AlternateContent>
      </w:r>
      <w:r w:rsidR="007943A7" w:rsidRPr="006A3CE9">
        <w:rPr>
          <w:b/>
          <w:lang w:val="en-GB"/>
        </w:rPr>
        <w:tab/>
      </w:r>
      <w:r w:rsidR="007943A7" w:rsidRPr="006A3CE9">
        <w:rPr>
          <w:lang w:val="en-GB"/>
        </w:rPr>
        <w:t>At the discretion of the Director,</w:t>
      </w:r>
      <w:r w:rsidR="007943A7" w:rsidRPr="006A3CE9">
        <w:rPr>
          <w:b/>
          <w:lang w:val="en-GB"/>
        </w:rPr>
        <w:t xml:space="preserve"> </w:t>
      </w:r>
      <w:r w:rsidR="007943A7" w:rsidRPr="006A3CE9">
        <w:rPr>
          <w:lang w:val="en-GB"/>
        </w:rPr>
        <w:t xml:space="preserve">Volunteers will be entitled to travel expenses, and may in some cases be entitled to a contribution towards subsistence, but may not receive payment of wages for any reason. </w:t>
      </w:r>
    </w:p>
    <w:p w14:paraId="2BD194C5" w14:textId="77777777" w:rsidR="007943A7" w:rsidRPr="006A3CE9" w:rsidRDefault="007943A7" w:rsidP="00FE76A8">
      <w:pPr>
        <w:widowControl w:val="0"/>
        <w:jc w:val="both"/>
        <w:rPr>
          <w:lang w:val="en-GB"/>
        </w:rPr>
      </w:pPr>
    </w:p>
    <w:p w14:paraId="22452030" w14:textId="457DE121" w:rsidR="007943A7" w:rsidRPr="006A3CE9" w:rsidRDefault="007943A7" w:rsidP="007D7C90">
      <w:pPr>
        <w:pStyle w:val="Heading2"/>
      </w:pPr>
      <w:bookmarkStart w:id="38" w:name="_Toc123980177"/>
      <w:r w:rsidRPr="006A3CE9">
        <w:t>Insurance</w:t>
      </w:r>
      <w:bookmarkEnd w:id="38"/>
    </w:p>
    <w:p w14:paraId="50F08403" w14:textId="77777777" w:rsidR="007943A7" w:rsidRPr="006A3CE9" w:rsidRDefault="00EF3BDD" w:rsidP="00FE76A8">
      <w:pPr>
        <w:widowControl w:val="0"/>
        <w:tabs>
          <w:tab w:val="left" w:pos="-1440"/>
        </w:tabs>
        <w:ind w:left="720" w:hanging="720"/>
        <w:jc w:val="both"/>
        <w:rPr>
          <w:i/>
          <w:lang w:val="en-GB"/>
        </w:rPr>
      </w:pPr>
      <w:r>
        <w:rPr>
          <w:noProof/>
        </w:rPr>
        <mc:AlternateContent>
          <mc:Choice Requires="wps">
            <w:drawing>
              <wp:anchor distT="0" distB="0" distL="114300" distR="114300" simplePos="0" relativeHeight="251639808" behindDoc="0" locked="0" layoutInCell="0" allowOverlap="1" wp14:anchorId="0F2B6372" wp14:editId="03AE73E1">
                <wp:simplePos x="0" y="0"/>
                <wp:positionH relativeFrom="column">
                  <wp:posOffset>-228600</wp:posOffset>
                </wp:positionH>
                <wp:positionV relativeFrom="paragraph">
                  <wp:posOffset>10160</wp:posOffset>
                </wp:positionV>
                <wp:extent cx="274320" cy="457200"/>
                <wp:effectExtent l="0" t="0" r="0" b="0"/>
                <wp:wrapNone/>
                <wp:docPr id="83" name="Text 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74320" cy="457200"/>
                        </a:xfrm>
                        <a:prstGeom prst="rect">
                          <a:avLst/>
                        </a:prstGeom>
                        <a:solidFill>
                          <a:srgbClr val="FFFFFF"/>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5CFC5817" w14:textId="77777777" w:rsidR="005631C3" w:rsidRDefault="005631C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2B6372" id="Text Box 59" o:spid="_x0000_s1034" type="#_x0000_t202" style="position:absolute;left:0;text-align:left;margin-left:-18pt;margin-top:.8pt;width:21.6pt;height:36pt;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" o:allowincell="f" stroked="f">
                <v:textbox>
                  <w:txbxContent>
                    <w:p w14:paraId="5CFC5817" w14:textId="77777777" w:rsidR="005631C3" w:rsidRDefault="005631C3"/>
                  </w:txbxContent>
                </v:textbox>
              </v:shape>
            </w:pict>
          </mc:Fallback>
        </mc:AlternateContent>
      </w:r>
      <w:r w:rsidR="007943A7" w:rsidRPr="006A3CE9">
        <w:rPr>
          <w:lang w:val="en-GB"/>
        </w:rPr>
        <w:tab/>
        <w:t xml:space="preserve">SWF insure for Employers’ Liability Public Liability and Personal Accident Insurance which will include limited cover for Volunteers. </w:t>
      </w:r>
    </w:p>
    <w:p w14:paraId="3605583C" w14:textId="77777777" w:rsidR="007943A7" w:rsidRPr="006A3CE9" w:rsidRDefault="007943A7" w:rsidP="00FE76A8">
      <w:pPr>
        <w:widowControl w:val="0"/>
        <w:tabs>
          <w:tab w:val="left" w:pos="-1440"/>
        </w:tabs>
        <w:ind w:left="720" w:hanging="720"/>
        <w:jc w:val="both"/>
        <w:outlineLvl w:val="0"/>
        <w:rPr>
          <w:lang w:val="en-GB"/>
        </w:rPr>
      </w:pPr>
    </w:p>
    <w:p w14:paraId="0616B3EB" w14:textId="7E86C225" w:rsidR="007943A7" w:rsidRPr="006A3CE9" w:rsidRDefault="007943A7" w:rsidP="007D7C90">
      <w:pPr>
        <w:pStyle w:val="Heading2"/>
      </w:pPr>
      <w:bookmarkStart w:id="39" w:name="_Toc123980178"/>
      <w:r w:rsidRPr="006A3CE9">
        <w:t>Training and Involvement</w:t>
      </w:r>
      <w:bookmarkEnd w:id="39"/>
    </w:p>
    <w:p w14:paraId="3000E1BD" w14:textId="5D16A815" w:rsidR="007943A7" w:rsidRPr="006A3CE9" w:rsidRDefault="007943A7" w:rsidP="00FE76A8">
      <w:pPr>
        <w:widowControl w:val="0"/>
        <w:tabs>
          <w:tab w:val="left" w:pos="-1440"/>
        </w:tabs>
        <w:ind w:left="720" w:hanging="720"/>
        <w:jc w:val="both"/>
        <w:rPr>
          <w:i/>
          <w:lang w:val="en-GB"/>
        </w:rPr>
      </w:pPr>
      <w:r w:rsidRPr="006A3CE9">
        <w:rPr>
          <w:b/>
          <w:lang w:val="en-GB"/>
        </w:rPr>
        <w:tab/>
      </w:r>
      <w:r w:rsidRPr="006A3CE9">
        <w:rPr>
          <w:lang w:val="en-GB"/>
        </w:rPr>
        <w:t>Where a Volunteer is based at SWF on a day to day basis, she/he will be expected to be involved and included in general staff activities, such as staff meetings, and to have general access to SWF offices. Such Volunteers will also be entitled</w:t>
      </w:r>
      <w:r w:rsidRPr="006A3CE9">
        <w:rPr>
          <w:color w:val="800080"/>
          <w:lang w:val="en-GB"/>
        </w:rPr>
        <w:t xml:space="preserve">, </w:t>
      </w:r>
      <w:r w:rsidRPr="006A3CE9">
        <w:rPr>
          <w:lang w:val="en-GB"/>
        </w:rPr>
        <w:t>where appropriate to their role</w:t>
      </w:r>
      <w:r w:rsidRPr="006A3CE9">
        <w:rPr>
          <w:color w:val="800080"/>
          <w:lang w:val="en-GB"/>
        </w:rPr>
        <w:t>,</w:t>
      </w:r>
      <w:r w:rsidRPr="006A3CE9">
        <w:rPr>
          <w:lang w:val="en-GB"/>
        </w:rPr>
        <w:t xml:space="preserve"> to undertake at least one SWF training course free of charge in a calendar year. </w:t>
      </w:r>
    </w:p>
    <w:p w14:paraId="2CE0DF4F" w14:textId="77777777" w:rsidR="007943A7" w:rsidRPr="006A3CE9" w:rsidRDefault="007943A7" w:rsidP="00FE76A8">
      <w:pPr>
        <w:widowControl w:val="0"/>
        <w:jc w:val="both"/>
        <w:rPr>
          <w:lang w:val="en-GB"/>
        </w:rPr>
      </w:pPr>
    </w:p>
    <w:p w14:paraId="49E3B6C3" w14:textId="3E2E9DB3" w:rsidR="007943A7" w:rsidRPr="006A3CE9" w:rsidRDefault="007943A7" w:rsidP="007D7C90">
      <w:pPr>
        <w:pStyle w:val="Heading2"/>
      </w:pPr>
      <w:bookmarkStart w:id="40" w:name="_Toc123980179"/>
      <w:r w:rsidRPr="006A3CE9">
        <w:t>Monitoring and Review</w:t>
      </w:r>
      <w:bookmarkEnd w:id="40"/>
    </w:p>
    <w:p w14:paraId="3FE7213E" w14:textId="546CC719" w:rsidR="00607FCD" w:rsidRPr="006A3CE9" w:rsidRDefault="007943A7" w:rsidP="00FE76A8">
      <w:pPr>
        <w:widowControl w:val="0"/>
        <w:tabs>
          <w:tab w:val="left" w:pos="-1440"/>
        </w:tabs>
        <w:ind w:left="720" w:hanging="720"/>
        <w:jc w:val="both"/>
        <w:rPr>
          <w:lang w:val="en-GB"/>
        </w:rPr>
      </w:pPr>
      <w:r w:rsidRPr="006A3CE9">
        <w:rPr>
          <w:b/>
          <w:lang w:val="en-GB"/>
        </w:rPr>
        <w:tab/>
      </w:r>
      <w:r w:rsidRPr="006A3CE9">
        <w:rPr>
          <w:lang w:val="en-GB"/>
        </w:rPr>
        <w:t>It will be the responsibility of the Director to regularly review the operation of SWF’s Volunteer Policy to ensure that it is in accordance with SWF’s Equal Opportunity Policy.</w:t>
      </w:r>
    </w:p>
    <w:p w14:paraId="20F32F87" w14:textId="77777777" w:rsidR="00607FCD" w:rsidRPr="006A3CE9" w:rsidRDefault="00607FCD" w:rsidP="00FE76A8">
      <w:pPr>
        <w:widowControl w:val="0"/>
        <w:tabs>
          <w:tab w:val="left" w:pos="-1440"/>
        </w:tabs>
        <w:ind w:left="720" w:hanging="720"/>
        <w:jc w:val="both"/>
        <w:rPr>
          <w:lang w:val="en-GB"/>
        </w:rPr>
      </w:pPr>
    </w:p>
    <w:p w14:paraId="1FF26372" w14:textId="77777777" w:rsidR="00607FCD" w:rsidRPr="006A3CE9" w:rsidRDefault="00607FCD" w:rsidP="00176F4C">
      <w:pPr>
        <w:widowControl w:val="0"/>
        <w:tabs>
          <w:tab w:val="left" w:pos="-1440"/>
        </w:tabs>
        <w:spacing w:line="320" w:lineRule="exact"/>
        <w:jc w:val="both"/>
        <w:rPr>
          <w:lang w:val="en-GB"/>
        </w:rPr>
      </w:pPr>
    </w:p>
    <w:p w14:paraId="797EB8E1" w14:textId="77777777" w:rsidR="00874D6C" w:rsidRDefault="00874D6C" w:rsidP="00911696">
      <w:pPr>
        <w:pStyle w:val="Heading1"/>
        <w:sectPr w:rsidR="00874D6C" w:rsidSect="000B5755">
          <w:pgSz w:w="11907" w:h="16839" w:code="9"/>
          <w:pgMar w:top="1021" w:right="1134" w:bottom="1021" w:left="1134" w:header="0" w:footer="737" w:gutter="0"/>
          <w:cols w:space="720"/>
          <w:docGrid w:linePitch="326"/>
        </w:sectPr>
      </w:pPr>
    </w:p>
    <w:p w14:paraId="30DDD89F" w14:textId="5C2D7A51" w:rsidR="007943A7" w:rsidRPr="006A3CE9" w:rsidRDefault="00607FCD" w:rsidP="00911696">
      <w:pPr>
        <w:pStyle w:val="Heading1"/>
      </w:pPr>
      <w:bookmarkStart w:id="41" w:name="_Toc123980180"/>
      <w:r w:rsidRPr="006A3CE9">
        <w:lastRenderedPageBreak/>
        <w:t>EQ</w:t>
      </w:r>
      <w:r w:rsidR="007943A7" w:rsidRPr="006A3CE9">
        <w:t>UAL OPPORTUNITIES POLICY</w:t>
      </w:r>
      <w:bookmarkEnd w:id="41"/>
    </w:p>
    <w:p w14:paraId="49CC0BD3" w14:textId="77777777" w:rsidR="007943A7" w:rsidRPr="006A3CE9" w:rsidRDefault="007943A7">
      <w:pPr>
        <w:pStyle w:val="Title"/>
        <w:spacing w:line="300" w:lineRule="atLeast"/>
        <w:rPr>
          <w:rFonts w:ascii="Times" w:hAnsi="Times"/>
          <w:sz w:val="24"/>
        </w:rPr>
      </w:pPr>
    </w:p>
    <w:p w14:paraId="33EE831B" w14:textId="284BD2E5" w:rsidR="007943A7" w:rsidRPr="006A3CE9" w:rsidRDefault="007943A7" w:rsidP="007D7C90">
      <w:pPr>
        <w:pStyle w:val="Heading2"/>
      </w:pPr>
      <w:bookmarkStart w:id="42" w:name="_Toc123980181"/>
      <w:r w:rsidRPr="006A3CE9">
        <w:t>DECLARATION OF INTENT</w:t>
      </w:r>
      <w:bookmarkEnd w:id="42"/>
    </w:p>
    <w:p w14:paraId="60287A66" w14:textId="77777777" w:rsidR="007943A7" w:rsidRPr="006A3CE9" w:rsidRDefault="007943A7" w:rsidP="00FE76A8">
      <w:pPr>
        <w:widowControl w:val="0"/>
        <w:tabs>
          <w:tab w:val="left" w:pos="0"/>
          <w:tab w:val="left" w:pos="576"/>
          <w:tab w:val="left" w:pos="648"/>
          <w:tab w:val="left" w:pos="720"/>
        </w:tabs>
        <w:ind w:left="576" w:hanging="576"/>
        <w:jc w:val="both"/>
        <w:rPr>
          <w:lang w:val="en-GB"/>
        </w:rPr>
      </w:pPr>
    </w:p>
    <w:p w14:paraId="0BEC81DC" w14:textId="2052CD41" w:rsidR="007943A7" w:rsidRPr="000439A5" w:rsidRDefault="007943A7" w:rsidP="00EB0B10">
      <w:r w:rsidRPr="000439A5">
        <w:t>SWF is committed to taking positive action to fight unlawful discrimination in every respect of its work.</w:t>
      </w:r>
    </w:p>
    <w:p w14:paraId="0B3E907E" w14:textId="77777777" w:rsidR="007943A7" w:rsidRPr="006A3CE9" w:rsidRDefault="007943A7" w:rsidP="00EB0B10">
      <w:pPr>
        <w:rPr>
          <w:lang w:val="en-GB"/>
        </w:rPr>
      </w:pPr>
    </w:p>
    <w:p w14:paraId="7A39F4C2" w14:textId="1B5974E0" w:rsidR="007943A7" w:rsidRPr="006A3CE9" w:rsidRDefault="007943A7" w:rsidP="00EB0B10">
      <w:r w:rsidRPr="006A3CE9">
        <w:t xml:space="preserve">SWF is an Equal Opportunities employer.  The aim of its Equal Opportunities Policy is to ensure that no job applicant or employee or volunteer receives less </w:t>
      </w:r>
      <w:proofErr w:type="spellStart"/>
      <w:r w:rsidRPr="006A3CE9">
        <w:t>favourable</w:t>
      </w:r>
      <w:proofErr w:type="spellEnd"/>
      <w:r w:rsidRPr="006A3CE9">
        <w:t xml:space="preserve"> treatment on the grounds of race, </w:t>
      </w:r>
      <w:proofErr w:type="spellStart"/>
      <w:r w:rsidRPr="006A3CE9">
        <w:t>colour</w:t>
      </w:r>
      <w:proofErr w:type="spellEnd"/>
      <w:r w:rsidRPr="006A3CE9">
        <w:t>, ethnic or national origin, religion, gender, sexual orientation, marital status, HIV antibody status, AIDS or disability. SWF will strive to redress any imbalance that may become evident.</w:t>
      </w:r>
    </w:p>
    <w:p w14:paraId="1C6F9F27" w14:textId="77777777" w:rsidR="007943A7" w:rsidRPr="006A3CE9" w:rsidRDefault="007943A7" w:rsidP="00EB0B10"/>
    <w:p w14:paraId="01396B92" w14:textId="72BC7BA7" w:rsidR="007943A7" w:rsidRPr="006A3CE9" w:rsidRDefault="007943A7" w:rsidP="00EB0B10">
      <w:r w:rsidRPr="006A3CE9">
        <w:t xml:space="preserve">SWF will </w:t>
      </w:r>
      <w:proofErr w:type="spellStart"/>
      <w:r w:rsidRPr="006A3CE9">
        <w:t>endeavour</w:t>
      </w:r>
      <w:proofErr w:type="spellEnd"/>
      <w:r w:rsidRPr="006A3CE9">
        <w:t xml:space="preserve"> to establish a broad base for consultation to identify priorities and needs as reflected by the population at large, and in all campaign work will maintain the objectives stated above.</w:t>
      </w:r>
    </w:p>
    <w:p w14:paraId="12E06FB2" w14:textId="77777777" w:rsidR="007943A7" w:rsidRPr="006A3CE9" w:rsidRDefault="007943A7" w:rsidP="00EB0B10"/>
    <w:p w14:paraId="4729C739" w14:textId="482E9CC0" w:rsidR="007943A7" w:rsidRPr="006A3CE9" w:rsidRDefault="007943A7" w:rsidP="00EB0B10">
      <w:r w:rsidRPr="006A3CE9">
        <w:t xml:space="preserve">The Trustee board shall review the content and effectiveness of the Policy whenever a new staff appointment is to be made, and at other times as may be necessary.  The Director is responsible for the </w:t>
      </w:r>
      <w:proofErr w:type="gramStart"/>
      <w:r w:rsidRPr="006A3CE9">
        <w:t>Policy's day</w:t>
      </w:r>
      <w:proofErr w:type="gramEnd"/>
      <w:r w:rsidRPr="006A3CE9">
        <w:t xml:space="preserve"> to day implementation.</w:t>
      </w:r>
    </w:p>
    <w:p w14:paraId="28CCA698" w14:textId="77777777" w:rsidR="007943A7" w:rsidRPr="006A3CE9" w:rsidRDefault="007943A7" w:rsidP="00EB0B10"/>
    <w:p w14:paraId="4E1FDEF3" w14:textId="02D1A536" w:rsidR="007943A7" w:rsidRPr="006A3CE9" w:rsidRDefault="007943A7" w:rsidP="00EB0B10">
      <w:r w:rsidRPr="006A3CE9">
        <w:t>SWF will monitor and review the composition of its Trustee board, with the aim of promoting a broad-based representation.</w:t>
      </w:r>
    </w:p>
    <w:p w14:paraId="37B8DFED" w14:textId="77777777" w:rsidR="007943A7" w:rsidRPr="006A3CE9" w:rsidRDefault="007943A7" w:rsidP="00FE76A8">
      <w:pPr>
        <w:widowControl w:val="0"/>
        <w:tabs>
          <w:tab w:val="left" w:pos="0"/>
          <w:tab w:val="left" w:pos="576"/>
          <w:tab w:val="left" w:pos="648"/>
          <w:tab w:val="left" w:pos="720"/>
        </w:tabs>
        <w:jc w:val="both"/>
        <w:rPr>
          <w:lang w:val="en-GB"/>
        </w:rPr>
      </w:pPr>
    </w:p>
    <w:p w14:paraId="4A736429" w14:textId="77777777" w:rsidR="007943A7" w:rsidRPr="006A3CE9" w:rsidRDefault="007943A7" w:rsidP="00FE76A8">
      <w:pPr>
        <w:widowControl w:val="0"/>
        <w:tabs>
          <w:tab w:val="left" w:pos="0"/>
          <w:tab w:val="left" w:pos="576"/>
          <w:tab w:val="left" w:pos="648"/>
          <w:tab w:val="left" w:pos="720"/>
        </w:tabs>
        <w:jc w:val="both"/>
        <w:rPr>
          <w:lang w:val="en-GB"/>
        </w:rPr>
      </w:pPr>
    </w:p>
    <w:p w14:paraId="47D6434C" w14:textId="26973017" w:rsidR="007943A7" w:rsidRPr="006A3CE9" w:rsidRDefault="007943A7" w:rsidP="007D7C90">
      <w:pPr>
        <w:pStyle w:val="Heading2"/>
      </w:pPr>
      <w:bookmarkStart w:id="43" w:name="_Toc123980182"/>
      <w:r w:rsidRPr="006A3CE9">
        <w:t>RECRUITMENT OF STAFF</w:t>
      </w:r>
      <w:bookmarkEnd w:id="43"/>
    </w:p>
    <w:p w14:paraId="01E0A29D" w14:textId="77777777" w:rsidR="007943A7" w:rsidRPr="006A3CE9" w:rsidRDefault="007943A7" w:rsidP="00FE76A8">
      <w:pPr>
        <w:widowControl w:val="0"/>
        <w:tabs>
          <w:tab w:val="left" w:pos="0"/>
          <w:tab w:val="left" w:pos="576"/>
          <w:tab w:val="left" w:pos="648"/>
          <w:tab w:val="left" w:pos="720"/>
        </w:tabs>
        <w:ind w:left="576" w:hanging="576"/>
        <w:jc w:val="both"/>
        <w:rPr>
          <w:lang w:val="en-GB"/>
        </w:rPr>
      </w:pPr>
    </w:p>
    <w:p w14:paraId="21CB1902" w14:textId="163CDB5A" w:rsidR="007943A7" w:rsidRPr="004615C9" w:rsidRDefault="007943A7" w:rsidP="00EB0B10">
      <w:r w:rsidRPr="004615C9">
        <w:t xml:space="preserve">A written job description and person specification shall be prepared in respect of every vacancy that arises and every new post that is created.  It shall be checked </w:t>
      </w:r>
      <w:r w:rsidR="00460448" w:rsidRPr="004615C9">
        <w:t>by the Director</w:t>
      </w:r>
      <w:r w:rsidRPr="004615C9">
        <w:t xml:space="preserve"> for direct and indirect discrimination, including culture-bound assumptions before the recruitment procedures commence.  Applicants should be made aware that general life experience and voluntary, as well as paid, work are valued.</w:t>
      </w:r>
    </w:p>
    <w:p w14:paraId="078B2F82" w14:textId="77777777" w:rsidR="007943A7" w:rsidRPr="006A3CE9" w:rsidRDefault="007943A7" w:rsidP="00EB0B10"/>
    <w:p w14:paraId="01AA472D" w14:textId="77777777" w:rsidR="007943A7" w:rsidRPr="004615C9" w:rsidRDefault="007943A7" w:rsidP="00EB0B10">
      <w:r w:rsidRPr="004615C9">
        <w:t>All jobs must be advertised externally and as widely as possible. Any adverts should clearly state the minimum requirements for the post.</w:t>
      </w:r>
    </w:p>
    <w:p w14:paraId="7C793E9E" w14:textId="77777777" w:rsidR="007943A7" w:rsidRPr="006A3CE9" w:rsidRDefault="007943A7" w:rsidP="00EB0B10"/>
    <w:p w14:paraId="69F40E74" w14:textId="2CBCC8C7" w:rsidR="007943A7" w:rsidRPr="004615C9" w:rsidRDefault="007943A7" w:rsidP="00EB0B10">
      <w:r w:rsidRPr="004615C9">
        <w:t xml:space="preserve">Interview panels should if possible include women and shall be suitably representative of the various ethnic groups within the membership of the </w:t>
      </w:r>
      <w:proofErr w:type="spellStart"/>
      <w:r w:rsidRPr="004615C9">
        <w:t>organisation</w:t>
      </w:r>
      <w:proofErr w:type="spellEnd"/>
      <w:r w:rsidRPr="004615C9">
        <w:t>. Consideration should be given to inviting an external assessor to join the panel in a non-voting capacity.</w:t>
      </w:r>
    </w:p>
    <w:p w14:paraId="52DB74AC" w14:textId="77777777" w:rsidR="007943A7" w:rsidRPr="006A3CE9" w:rsidRDefault="007943A7" w:rsidP="00EB0B10"/>
    <w:p w14:paraId="4817BFFA" w14:textId="77777777" w:rsidR="007943A7" w:rsidRPr="006A3CE9" w:rsidRDefault="007943A7" w:rsidP="00EB0B10">
      <w:r w:rsidRPr="006A3CE9">
        <w:t>An open invitation will be given to short-listed applicants with a disability, to discuss their specific needs and requirements. SWF will take all reasonable steps to ensure that the specific needs of disabled employees are met.</w:t>
      </w:r>
    </w:p>
    <w:p w14:paraId="522CBD53" w14:textId="77777777" w:rsidR="007943A7" w:rsidRPr="006A3CE9" w:rsidRDefault="007943A7" w:rsidP="00EB0B10">
      <w:r w:rsidRPr="006A3CE9">
        <w:tab/>
      </w:r>
    </w:p>
    <w:p w14:paraId="1967FB63" w14:textId="5E21D69E" w:rsidR="007943A7" w:rsidRPr="006A3CE9" w:rsidRDefault="007943A7" w:rsidP="00EB0B10">
      <w:r w:rsidRPr="006A3CE9">
        <w:t xml:space="preserve">Questions on the following topics are forbidden in an interview. Any candidate who is asked these questions has the right to refuse to answer. It is the </w:t>
      </w:r>
      <w:r w:rsidR="008703C7">
        <w:t xml:space="preserve">collective </w:t>
      </w:r>
      <w:r w:rsidRPr="006A3CE9">
        <w:t>responsibility of the Chair</w:t>
      </w:r>
      <w:r w:rsidR="00CB735B">
        <w:t xml:space="preserve"> and all other</w:t>
      </w:r>
      <w:r w:rsidRPr="006A3CE9">
        <w:t xml:space="preserve"> member</w:t>
      </w:r>
      <w:r w:rsidR="00CB735B">
        <w:t>s</w:t>
      </w:r>
      <w:r w:rsidRPr="006A3CE9">
        <w:t xml:space="preserve"> of the panel to stop such questions being asked:</w:t>
      </w:r>
    </w:p>
    <w:p w14:paraId="4523BD76" w14:textId="77777777" w:rsidR="007943A7" w:rsidRPr="00EB0B10" w:rsidRDefault="007943A7" w:rsidP="00EB0B10">
      <w:pPr>
        <w:pStyle w:val="ListParagraph"/>
        <w:numPr>
          <w:ilvl w:val="0"/>
          <w:numId w:val="130"/>
        </w:numPr>
        <w:rPr>
          <w:lang w:val="en-GB"/>
        </w:rPr>
      </w:pPr>
      <w:r w:rsidRPr="00EB0B10">
        <w:rPr>
          <w:lang w:val="en-GB"/>
        </w:rPr>
        <w:t>marital status</w:t>
      </w:r>
    </w:p>
    <w:p w14:paraId="07283010" w14:textId="77777777" w:rsidR="007943A7" w:rsidRPr="00EB0B10" w:rsidRDefault="007943A7" w:rsidP="00EB0B10">
      <w:pPr>
        <w:pStyle w:val="ListParagraph"/>
        <w:numPr>
          <w:ilvl w:val="0"/>
          <w:numId w:val="130"/>
        </w:numPr>
        <w:rPr>
          <w:lang w:val="en-GB"/>
        </w:rPr>
      </w:pPr>
      <w:r w:rsidRPr="00EB0B10">
        <w:rPr>
          <w:lang w:val="en-GB"/>
        </w:rPr>
        <w:t>sexual orientation</w:t>
      </w:r>
    </w:p>
    <w:p w14:paraId="2BC88146" w14:textId="77777777" w:rsidR="007943A7" w:rsidRPr="00EB0B10" w:rsidRDefault="007943A7" w:rsidP="00EB0B10">
      <w:pPr>
        <w:pStyle w:val="ListParagraph"/>
        <w:numPr>
          <w:ilvl w:val="0"/>
          <w:numId w:val="130"/>
        </w:numPr>
        <w:rPr>
          <w:lang w:val="en-GB"/>
        </w:rPr>
      </w:pPr>
      <w:r w:rsidRPr="00EB0B10">
        <w:rPr>
          <w:lang w:val="en-GB"/>
        </w:rPr>
        <w:t>occupation of partner</w:t>
      </w:r>
    </w:p>
    <w:p w14:paraId="46141B64" w14:textId="77777777" w:rsidR="007943A7" w:rsidRPr="00EB0B10" w:rsidRDefault="007943A7" w:rsidP="00EB0B10">
      <w:pPr>
        <w:pStyle w:val="ListParagraph"/>
        <w:numPr>
          <w:ilvl w:val="0"/>
          <w:numId w:val="130"/>
        </w:numPr>
        <w:rPr>
          <w:lang w:val="en-GB"/>
        </w:rPr>
      </w:pPr>
      <w:r w:rsidRPr="00EB0B10">
        <w:rPr>
          <w:lang w:val="en-GB"/>
        </w:rPr>
        <w:t>number of children/domestic arrangements (it should be made clear that the organisation aims to be flexible to individual requirements)</w:t>
      </w:r>
    </w:p>
    <w:p w14:paraId="0C6BB7AE" w14:textId="77777777" w:rsidR="007943A7" w:rsidRPr="006A3CE9" w:rsidRDefault="007943A7" w:rsidP="00EB0B10">
      <w:pPr>
        <w:rPr>
          <w:lang w:val="en-GB"/>
        </w:rPr>
      </w:pPr>
    </w:p>
    <w:p w14:paraId="1B72345A" w14:textId="62DF492A" w:rsidR="007943A7" w:rsidRPr="006A3CE9" w:rsidRDefault="007943A7" w:rsidP="00EB0B10">
      <w:r w:rsidRPr="006A3CE9">
        <w:t>An equal opportunity section should be included on the application form. The equal opportunities policy, and the purpose of monitoring should be clearly explained.</w:t>
      </w:r>
    </w:p>
    <w:p w14:paraId="074F25A2" w14:textId="77777777" w:rsidR="007943A7" w:rsidRPr="006A3CE9" w:rsidRDefault="007943A7" w:rsidP="00FE76A8">
      <w:pPr>
        <w:widowControl w:val="0"/>
        <w:tabs>
          <w:tab w:val="left" w:pos="0"/>
          <w:tab w:val="left" w:pos="576"/>
          <w:tab w:val="left" w:pos="648"/>
          <w:tab w:val="left" w:pos="720"/>
        </w:tabs>
        <w:jc w:val="both"/>
        <w:rPr>
          <w:lang w:val="en-GB"/>
        </w:rPr>
      </w:pPr>
    </w:p>
    <w:p w14:paraId="02636F87" w14:textId="56955267" w:rsidR="007943A7" w:rsidRPr="006A3CE9" w:rsidRDefault="007943A7" w:rsidP="007D7C90">
      <w:pPr>
        <w:pStyle w:val="Heading2"/>
      </w:pPr>
      <w:bookmarkStart w:id="44" w:name="_Toc123980183"/>
      <w:r w:rsidRPr="006A3CE9">
        <w:t>TRAINING</w:t>
      </w:r>
      <w:bookmarkEnd w:id="44"/>
    </w:p>
    <w:p w14:paraId="3BBA3FF2" w14:textId="77777777" w:rsidR="007943A7" w:rsidRPr="006A3CE9" w:rsidRDefault="007943A7" w:rsidP="00FE76A8">
      <w:pPr>
        <w:widowControl w:val="0"/>
        <w:tabs>
          <w:tab w:val="left" w:pos="0"/>
          <w:tab w:val="left" w:pos="576"/>
          <w:tab w:val="left" w:pos="648"/>
          <w:tab w:val="left" w:pos="720"/>
        </w:tabs>
        <w:ind w:left="576" w:hanging="576"/>
        <w:rPr>
          <w:color w:val="008000"/>
          <w:lang w:val="en-GB"/>
        </w:rPr>
      </w:pPr>
      <w:r w:rsidRPr="006A3CE9">
        <w:rPr>
          <w:lang w:val="en-GB"/>
        </w:rPr>
        <w:tab/>
        <w:t xml:space="preserve">New staff should be made aware of training opportunities available to them, and be positively encouraged to take them up </w:t>
      </w:r>
    </w:p>
    <w:p w14:paraId="7333FFB4" w14:textId="77777777" w:rsidR="007943A7" w:rsidRPr="006A3CE9" w:rsidRDefault="007943A7" w:rsidP="00FE76A8">
      <w:pPr>
        <w:widowControl w:val="0"/>
        <w:tabs>
          <w:tab w:val="left" w:pos="0"/>
          <w:tab w:val="left" w:pos="576"/>
          <w:tab w:val="left" w:pos="648"/>
          <w:tab w:val="left" w:pos="720"/>
        </w:tabs>
        <w:ind w:left="576" w:hanging="576"/>
        <w:outlineLvl w:val="0"/>
        <w:rPr>
          <w:b/>
          <w:lang w:val="en-GB"/>
        </w:rPr>
      </w:pPr>
    </w:p>
    <w:p w14:paraId="2CE5969A" w14:textId="307F2363" w:rsidR="007943A7" w:rsidRPr="006A3CE9" w:rsidRDefault="007943A7" w:rsidP="007D7C90">
      <w:pPr>
        <w:pStyle w:val="Heading2"/>
      </w:pPr>
      <w:bookmarkStart w:id="45" w:name="_Toc123980184"/>
      <w:r w:rsidRPr="006A3CE9">
        <w:t>SUPPORT</w:t>
      </w:r>
      <w:bookmarkEnd w:id="45"/>
    </w:p>
    <w:p w14:paraId="7ECF4F4F" w14:textId="77777777" w:rsidR="007943A7" w:rsidRPr="006A3CE9" w:rsidRDefault="007943A7" w:rsidP="00FE76A8">
      <w:pPr>
        <w:widowControl w:val="0"/>
        <w:tabs>
          <w:tab w:val="left" w:pos="0"/>
          <w:tab w:val="left" w:pos="576"/>
          <w:tab w:val="left" w:pos="648"/>
          <w:tab w:val="left" w:pos="720"/>
        </w:tabs>
        <w:ind w:left="576" w:hanging="576"/>
        <w:jc w:val="both"/>
        <w:rPr>
          <w:lang w:val="en-GB"/>
        </w:rPr>
      </w:pPr>
      <w:r w:rsidRPr="006A3CE9">
        <w:rPr>
          <w:lang w:val="en-GB"/>
        </w:rPr>
        <w:tab/>
        <w:t xml:space="preserve">All workers should have access to support. If a worker feels isolated, provision should be made for support from other parts of SWF or outside the organisation. </w:t>
      </w:r>
    </w:p>
    <w:p w14:paraId="722280D5" w14:textId="77777777" w:rsidR="007943A7" w:rsidRPr="006A3CE9" w:rsidRDefault="007943A7" w:rsidP="00FE76A8">
      <w:pPr>
        <w:widowControl w:val="0"/>
        <w:tabs>
          <w:tab w:val="left" w:pos="0"/>
          <w:tab w:val="left" w:pos="576"/>
          <w:tab w:val="left" w:pos="648"/>
          <w:tab w:val="left" w:pos="720"/>
        </w:tabs>
        <w:rPr>
          <w:b/>
          <w:lang w:val="en-GB"/>
        </w:rPr>
      </w:pPr>
    </w:p>
    <w:p w14:paraId="30B56464" w14:textId="6E6C2EB1" w:rsidR="007943A7" w:rsidRPr="006A3CE9" w:rsidRDefault="00D36EEB" w:rsidP="007D7C90">
      <w:pPr>
        <w:pStyle w:val="Heading2"/>
      </w:pPr>
      <w:bookmarkStart w:id="46" w:name="_Toc123980185"/>
      <w:r w:rsidRPr="00D36EEB">
        <w:t>DISCIPLINE and GRIEVANCE PROCEDURES</w:t>
      </w:r>
      <w:bookmarkEnd w:id="46"/>
    </w:p>
    <w:p w14:paraId="39D9114B" w14:textId="77777777" w:rsidR="007943A7" w:rsidRPr="006A3CE9" w:rsidRDefault="007943A7" w:rsidP="00FE76A8">
      <w:pPr>
        <w:widowControl w:val="0"/>
        <w:tabs>
          <w:tab w:val="left" w:pos="0"/>
          <w:tab w:val="left" w:pos="576"/>
          <w:tab w:val="left" w:pos="648"/>
          <w:tab w:val="left" w:pos="720"/>
        </w:tabs>
        <w:ind w:left="576" w:hanging="576"/>
        <w:jc w:val="both"/>
        <w:outlineLvl w:val="0"/>
        <w:rPr>
          <w:lang w:val="en-GB"/>
        </w:rPr>
      </w:pPr>
      <w:r w:rsidRPr="006A3CE9">
        <w:rPr>
          <w:lang w:val="en-GB"/>
        </w:rPr>
        <w:tab/>
        <w:t xml:space="preserve">It will be made clear to all employees that discrimination, abuse or harassment on the grounds of race, gender, disability or sexuality - if proven - is a </w:t>
      </w:r>
      <w:proofErr w:type="spellStart"/>
      <w:r w:rsidRPr="006A3CE9">
        <w:rPr>
          <w:lang w:val="en-GB"/>
        </w:rPr>
        <w:t>dismissable</w:t>
      </w:r>
      <w:proofErr w:type="spellEnd"/>
      <w:r w:rsidRPr="006A3CE9">
        <w:rPr>
          <w:lang w:val="en-GB"/>
        </w:rPr>
        <w:t xml:space="preserve"> offence.</w:t>
      </w:r>
    </w:p>
    <w:p w14:paraId="5779303A" w14:textId="77777777" w:rsidR="007943A7" w:rsidRPr="006A3CE9" w:rsidRDefault="007943A7" w:rsidP="00FE76A8">
      <w:pPr>
        <w:widowControl w:val="0"/>
        <w:tabs>
          <w:tab w:val="left" w:pos="0"/>
          <w:tab w:val="left" w:pos="576"/>
          <w:tab w:val="left" w:pos="648"/>
          <w:tab w:val="left" w:pos="720"/>
        </w:tabs>
        <w:rPr>
          <w:lang w:val="en-GB"/>
        </w:rPr>
      </w:pPr>
    </w:p>
    <w:p w14:paraId="5F3C13EF" w14:textId="48110B7A" w:rsidR="007943A7" w:rsidRPr="006A3CE9" w:rsidRDefault="007943A7" w:rsidP="007D7C90">
      <w:pPr>
        <w:pStyle w:val="Heading2"/>
      </w:pPr>
      <w:bookmarkStart w:id="47" w:name="_Toc123980186"/>
      <w:r w:rsidRPr="006A3CE9">
        <w:t>THE SCOPE OF THIS POLICY</w:t>
      </w:r>
      <w:bookmarkEnd w:id="47"/>
    </w:p>
    <w:p w14:paraId="1ED5A320" w14:textId="77777777" w:rsidR="007943A7" w:rsidRPr="006A3CE9" w:rsidRDefault="007943A7" w:rsidP="00FE76A8">
      <w:pPr>
        <w:widowControl w:val="0"/>
        <w:tabs>
          <w:tab w:val="left" w:pos="0"/>
          <w:tab w:val="left" w:pos="576"/>
          <w:tab w:val="left" w:pos="648"/>
          <w:tab w:val="left" w:pos="720"/>
        </w:tabs>
        <w:ind w:left="576" w:hanging="576"/>
        <w:rPr>
          <w:lang w:val="en-GB"/>
        </w:rPr>
      </w:pPr>
      <w:r w:rsidRPr="006A3CE9">
        <w:rPr>
          <w:lang w:val="en-GB"/>
        </w:rPr>
        <w:tab/>
        <w:t>This policy applies to:</w:t>
      </w:r>
    </w:p>
    <w:p w14:paraId="04DFBA4D" w14:textId="77777777" w:rsidR="007943A7" w:rsidRPr="006A3CE9" w:rsidRDefault="007943A7" w:rsidP="008B70AE">
      <w:pPr>
        <w:widowControl w:val="0"/>
        <w:numPr>
          <w:ilvl w:val="0"/>
          <w:numId w:val="13"/>
        </w:numPr>
        <w:tabs>
          <w:tab w:val="clear" w:pos="1080"/>
          <w:tab w:val="left" w:pos="0"/>
          <w:tab w:val="left" w:pos="576"/>
          <w:tab w:val="left" w:pos="648"/>
          <w:tab w:val="left" w:pos="720"/>
          <w:tab w:val="num" w:pos="1800"/>
        </w:tabs>
        <w:spacing w:after="40"/>
        <w:ind w:left="1584" w:hanging="462"/>
        <w:rPr>
          <w:lang w:val="en-GB"/>
        </w:rPr>
      </w:pPr>
      <w:r w:rsidRPr="006A3CE9">
        <w:rPr>
          <w:lang w:val="en-GB"/>
        </w:rPr>
        <w:t>all staff employed by SWF irrespective of funding agent.</w:t>
      </w:r>
    </w:p>
    <w:p w14:paraId="15FACDE1" w14:textId="77777777" w:rsidR="007943A7" w:rsidRPr="006A3CE9" w:rsidRDefault="007943A7" w:rsidP="008B70AE">
      <w:pPr>
        <w:widowControl w:val="0"/>
        <w:numPr>
          <w:ilvl w:val="0"/>
          <w:numId w:val="13"/>
        </w:numPr>
        <w:tabs>
          <w:tab w:val="clear" w:pos="1080"/>
          <w:tab w:val="left" w:pos="0"/>
          <w:tab w:val="left" w:pos="576"/>
          <w:tab w:val="left" w:pos="648"/>
          <w:tab w:val="left" w:pos="720"/>
          <w:tab w:val="num" w:pos="1800"/>
        </w:tabs>
        <w:spacing w:after="40"/>
        <w:ind w:left="1496" w:hanging="374"/>
        <w:jc w:val="both"/>
        <w:rPr>
          <w:lang w:val="en-GB"/>
        </w:rPr>
      </w:pPr>
      <w:r w:rsidRPr="006A3CE9">
        <w:rPr>
          <w:lang w:val="en-GB"/>
        </w:rPr>
        <w:t>all aspects of promotional, educational, and campaigning functions of SWF.</w:t>
      </w:r>
    </w:p>
    <w:p w14:paraId="51B8E32A" w14:textId="77777777" w:rsidR="007943A7" w:rsidRPr="006A3CE9" w:rsidRDefault="007943A7" w:rsidP="008B70AE">
      <w:pPr>
        <w:pStyle w:val="BodyTextIndent"/>
        <w:numPr>
          <w:ilvl w:val="0"/>
          <w:numId w:val="13"/>
        </w:numPr>
        <w:tabs>
          <w:tab w:val="clear" w:pos="567"/>
          <w:tab w:val="clear" w:pos="1080"/>
          <w:tab w:val="left" w:pos="576"/>
          <w:tab w:val="left" w:pos="648"/>
          <w:tab w:val="num" w:pos="1800"/>
        </w:tabs>
        <w:spacing w:after="40"/>
        <w:ind w:left="1496" w:hanging="374"/>
        <w:rPr>
          <w:rFonts w:ascii="Arial" w:hAnsi="Arial"/>
          <w:sz w:val="24"/>
        </w:rPr>
      </w:pPr>
      <w:r w:rsidRPr="006A3CE9">
        <w:rPr>
          <w:rFonts w:ascii="Arial" w:hAnsi="Arial"/>
          <w:sz w:val="24"/>
        </w:rPr>
        <w:t>members and affiliate organisations. SWF would expect its membership to concur with and actively promote these objectives.</w:t>
      </w:r>
    </w:p>
    <w:p w14:paraId="3CEFA577" w14:textId="77777777" w:rsidR="007943A7" w:rsidRPr="006A3CE9" w:rsidRDefault="007943A7" w:rsidP="00FE76A8">
      <w:pPr>
        <w:widowControl w:val="0"/>
        <w:tabs>
          <w:tab w:val="left" w:pos="0"/>
          <w:tab w:val="left" w:pos="576"/>
          <w:tab w:val="left" w:pos="648"/>
          <w:tab w:val="left" w:pos="720"/>
        </w:tabs>
        <w:outlineLvl w:val="0"/>
        <w:rPr>
          <w:b/>
          <w:lang w:val="en-GB"/>
        </w:rPr>
      </w:pPr>
    </w:p>
    <w:p w14:paraId="50AB8C96" w14:textId="17725256" w:rsidR="007943A7" w:rsidRPr="006A3CE9" w:rsidRDefault="007943A7" w:rsidP="007D7C90">
      <w:pPr>
        <w:pStyle w:val="Heading2"/>
      </w:pPr>
      <w:bookmarkStart w:id="48" w:name="_Toc123980187"/>
      <w:r w:rsidRPr="006A3CE9">
        <w:t>IMPLEMENTATION</w:t>
      </w:r>
      <w:bookmarkEnd w:id="48"/>
    </w:p>
    <w:p w14:paraId="29ACF970" w14:textId="08C94637" w:rsidR="007943A7" w:rsidRPr="006A3CE9" w:rsidRDefault="007943A7" w:rsidP="00EB0B10">
      <w:r w:rsidRPr="006A3CE9">
        <w:t xml:space="preserve">Employment procedures and practices will be undertaken strictly in accordance with the </w:t>
      </w:r>
      <w:r w:rsidR="0070613C" w:rsidRPr="006A3CE9">
        <w:t>Equality Act 2010 and all subordinate and supplementa</w:t>
      </w:r>
      <w:r w:rsidR="000D4F96" w:rsidRPr="006A3CE9">
        <w:t>ry</w:t>
      </w:r>
      <w:r w:rsidR="0070613C" w:rsidRPr="006A3CE9">
        <w:t xml:space="preserve"> legislation.</w:t>
      </w:r>
    </w:p>
    <w:p w14:paraId="6BE9F73B" w14:textId="77777777" w:rsidR="007943A7" w:rsidRPr="006A3CE9" w:rsidRDefault="007943A7" w:rsidP="00EB0B10">
      <w:pPr>
        <w:rPr>
          <w:lang w:val="en-GB"/>
        </w:rPr>
      </w:pPr>
    </w:p>
    <w:p w14:paraId="09BE7F75" w14:textId="1B0A2C4B" w:rsidR="007943A7" w:rsidRPr="006A3CE9" w:rsidRDefault="007943A7" w:rsidP="00EB0B10">
      <w:r w:rsidRPr="006A3CE9">
        <w:t xml:space="preserve">In order to implement this equal opportunities policy, SWF accepts that it needs to ensure that all members and staff involved in selection and recruitment within the organization have skills in </w:t>
      </w:r>
      <w:r w:rsidR="008703C7">
        <w:t>and</w:t>
      </w:r>
      <w:r w:rsidRPr="006A3CE9">
        <w:t xml:space="preserve"> </w:t>
      </w:r>
      <w:r w:rsidR="00246792">
        <w:t>have received</w:t>
      </w:r>
      <w:r w:rsidRPr="006A3CE9">
        <w:t xml:space="preserve"> adequate and appropriate training in:</w:t>
      </w:r>
    </w:p>
    <w:p w14:paraId="6C2C6A11" w14:textId="77777777" w:rsidR="007943A7" w:rsidRPr="006A3CE9" w:rsidRDefault="007943A7" w:rsidP="008B70AE">
      <w:pPr>
        <w:widowControl w:val="0"/>
        <w:numPr>
          <w:ilvl w:val="0"/>
          <w:numId w:val="16"/>
        </w:numPr>
        <w:tabs>
          <w:tab w:val="clear" w:pos="504"/>
          <w:tab w:val="left" w:pos="0"/>
          <w:tab w:val="left" w:pos="576"/>
          <w:tab w:val="left" w:pos="648"/>
          <w:tab w:val="num" w:pos="1152"/>
          <w:tab w:val="num" w:pos="1224"/>
        </w:tabs>
        <w:spacing w:after="40"/>
        <w:rPr>
          <w:lang w:val="en-GB"/>
        </w:rPr>
      </w:pPr>
      <w:r w:rsidRPr="006A3CE9">
        <w:rPr>
          <w:lang w:val="en-GB"/>
        </w:rPr>
        <w:t>interview techniques</w:t>
      </w:r>
    </w:p>
    <w:p w14:paraId="7EEE01B6" w14:textId="77777777" w:rsidR="007943A7" w:rsidRPr="006A3CE9" w:rsidRDefault="007943A7" w:rsidP="008B70AE">
      <w:pPr>
        <w:widowControl w:val="0"/>
        <w:numPr>
          <w:ilvl w:val="0"/>
          <w:numId w:val="16"/>
        </w:numPr>
        <w:tabs>
          <w:tab w:val="clear" w:pos="504"/>
          <w:tab w:val="left" w:pos="0"/>
          <w:tab w:val="left" w:pos="576"/>
          <w:tab w:val="left" w:pos="648"/>
          <w:tab w:val="num" w:pos="1152"/>
          <w:tab w:val="num" w:pos="1224"/>
        </w:tabs>
        <w:spacing w:after="40"/>
        <w:rPr>
          <w:lang w:val="en-GB"/>
        </w:rPr>
      </w:pPr>
      <w:r w:rsidRPr="006A3CE9">
        <w:rPr>
          <w:lang w:val="en-GB"/>
        </w:rPr>
        <w:t>codes of practice</w:t>
      </w:r>
    </w:p>
    <w:p w14:paraId="0BC4A6EB" w14:textId="77777777" w:rsidR="007943A7" w:rsidRPr="006A3CE9" w:rsidRDefault="007943A7" w:rsidP="008B70AE">
      <w:pPr>
        <w:widowControl w:val="0"/>
        <w:numPr>
          <w:ilvl w:val="0"/>
          <w:numId w:val="16"/>
        </w:numPr>
        <w:tabs>
          <w:tab w:val="clear" w:pos="504"/>
          <w:tab w:val="left" w:pos="0"/>
          <w:tab w:val="left" w:pos="576"/>
          <w:tab w:val="left" w:pos="648"/>
          <w:tab w:val="num" w:pos="1152"/>
          <w:tab w:val="num" w:pos="1224"/>
        </w:tabs>
        <w:spacing w:after="40"/>
        <w:jc w:val="both"/>
        <w:rPr>
          <w:lang w:val="en-GB"/>
        </w:rPr>
      </w:pPr>
      <w:r w:rsidRPr="006A3CE9">
        <w:rPr>
          <w:lang w:val="en-GB"/>
        </w:rPr>
        <w:t>disciplinary and grievance procedure</w:t>
      </w:r>
      <w:r w:rsidR="0070613C" w:rsidRPr="006A3CE9">
        <w:rPr>
          <w:lang w:val="en-GB"/>
        </w:rPr>
        <w:t>s as contained in the SWF</w:t>
      </w:r>
      <w:r w:rsidRPr="006A3CE9">
        <w:rPr>
          <w:lang w:val="en-GB"/>
        </w:rPr>
        <w:t xml:space="preserve"> Manual.</w:t>
      </w:r>
    </w:p>
    <w:p w14:paraId="12444C55" w14:textId="77777777" w:rsidR="007943A7" w:rsidRPr="006A3CE9" w:rsidRDefault="007943A7" w:rsidP="00FE76A8">
      <w:pPr>
        <w:widowControl w:val="0"/>
        <w:tabs>
          <w:tab w:val="left" w:pos="0"/>
          <w:tab w:val="left" w:pos="576"/>
          <w:tab w:val="left" w:pos="648"/>
          <w:tab w:val="left" w:pos="720"/>
        </w:tabs>
        <w:jc w:val="both"/>
        <w:rPr>
          <w:lang w:val="en-GB"/>
        </w:rPr>
      </w:pPr>
    </w:p>
    <w:p w14:paraId="61310CE1" w14:textId="1033907A" w:rsidR="007943A7" w:rsidRPr="006A3CE9" w:rsidRDefault="007943A7" w:rsidP="007D7C90">
      <w:pPr>
        <w:pStyle w:val="Heading2"/>
        <w:rPr>
          <w:color w:val="008000"/>
        </w:rPr>
      </w:pPr>
      <w:bookmarkStart w:id="49" w:name="_Toc123980188"/>
      <w:r w:rsidRPr="006A3CE9">
        <w:t>EQUAL OPPORTUNITY POLICY IN SERVICE DELIVERY</w:t>
      </w:r>
      <w:bookmarkEnd w:id="49"/>
      <w:r w:rsidRPr="006A3CE9">
        <w:t xml:space="preserve"> </w:t>
      </w:r>
    </w:p>
    <w:p w14:paraId="31C7EFD4" w14:textId="77777777" w:rsidR="007943A7" w:rsidRPr="006A3CE9" w:rsidRDefault="007943A7" w:rsidP="00FE76A8">
      <w:pPr>
        <w:widowControl w:val="0"/>
        <w:tabs>
          <w:tab w:val="left" w:pos="0"/>
          <w:tab w:val="left" w:pos="576"/>
          <w:tab w:val="left" w:pos="648"/>
          <w:tab w:val="left" w:pos="720"/>
        </w:tabs>
        <w:spacing w:after="40"/>
        <w:ind w:left="570" w:hanging="570"/>
        <w:jc w:val="both"/>
        <w:outlineLvl w:val="0"/>
        <w:rPr>
          <w:lang w:val="en-GB"/>
        </w:rPr>
      </w:pPr>
      <w:r w:rsidRPr="006A3CE9">
        <w:rPr>
          <w:lang w:val="en-GB"/>
        </w:rPr>
        <w:tab/>
        <w:t>Board of SWF will be responsible for the overall implementation of the Equal Opportunities Policy and may from time to time appoint a Trustee to review and monitor the operation of the Policy</w:t>
      </w:r>
    </w:p>
    <w:p w14:paraId="5E48548E" w14:textId="77777777" w:rsidR="007943A7" w:rsidRPr="006A3CE9" w:rsidRDefault="007943A7" w:rsidP="00FE76A8">
      <w:pPr>
        <w:widowControl w:val="0"/>
        <w:tabs>
          <w:tab w:val="left" w:pos="0"/>
          <w:tab w:val="left" w:pos="576"/>
          <w:tab w:val="left" w:pos="648"/>
        </w:tabs>
        <w:spacing w:after="40"/>
        <w:ind w:left="570"/>
        <w:rPr>
          <w:lang w:val="en-GB"/>
        </w:rPr>
      </w:pPr>
      <w:r w:rsidRPr="006A3CE9">
        <w:rPr>
          <w:lang w:val="en-GB"/>
        </w:rPr>
        <w:tab/>
        <w:t xml:space="preserve">All staff have a duty to implement </w:t>
      </w:r>
      <w:proofErr w:type="gramStart"/>
      <w:r w:rsidRPr="006A3CE9">
        <w:rPr>
          <w:lang w:val="en-GB"/>
        </w:rPr>
        <w:t>this</w:t>
      </w:r>
      <w:proofErr w:type="gramEnd"/>
      <w:r w:rsidRPr="006A3CE9">
        <w:rPr>
          <w:lang w:val="en-GB"/>
        </w:rPr>
        <w:t xml:space="preserve"> Policy.</w:t>
      </w:r>
    </w:p>
    <w:p w14:paraId="17E0C2CD" w14:textId="77777777" w:rsidR="007943A7" w:rsidRPr="006A3CE9" w:rsidRDefault="007943A7" w:rsidP="00FE76A8">
      <w:pPr>
        <w:widowControl w:val="0"/>
        <w:tabs>
          <w:tab w:val="left" w:pos="0"/>
          <w:tab w:val="left" w:pos="576"/>
          <w:tab w:val="left" w:pos="648"/>
          <w:tab w:val="left" w:pos="720"/>
        </w:tabs>
        <w:rPr>
          <w:lang w:val="en-GB"/>
        </w:rPr>
      </w:pPr>
    </w:p>
    <w:p w14:paraId="249DE593" w14:textId="7992CFD2" w:rsidR="007943A7" w:rsidRPr="006A3CE9" w:rsidRDefault="007943A7" w:rsidP="007D7C90">
      <w:pPr>
        <w:pStyle w:val="Heading2"/>
      </w:pPr>
      <w:bookmarkStart w:id="50" w:name="_Toc123980189"/>
      <w:r w:rsidRPr="006A3CE9">
        <w:t>REVIEW</w:t>
      </w:r>
      <w:bookmarkEnd w:id="50"/>
    </w:p>
    <w:p w14:paraId="587D0D98" w14:textId="77777777" w:rsidR="007943A7" w:rsidRPr="006A3CE9" w:rsidRDefault="007943A7" w:rsidP="00FE76A8">
      <w:pPr>
        <w:widowControl w:val="0"/>
        <w:tabs>
          <w:tab w:val="left" w:pos="0"/>
          <w:tab w:val="left" w:pos="576"/>
          <w:tab w:val="left" w:pos="648"/>
          <w:tab w:val="left" w:pos="720"/>
        </w:tabs>
        <w:ind w:left="576" w:hanging="576"/>
        <w:rPr>
          <w:lang w:val="en-GB"/>
        </w:rPr>
      </w:pPr>
      <w:r w:rsidRPr="006A3CE9">
        <w:rPr>
          <w:lang w:val="en-GB"/>
        </w:rPr>
        <w:tab/>
        <w:t>SWF will monitor and review the effectiveness of this Equal Opportunities Policy on an annual basis.</w:t>
      </w:r>
    </w:p>
    <w:p w14:paraId="43B40055" w14:textId="77777777" w:rsidR="007943A7" w:rsidRPr="006A3CE9" w:rsidRDefault="007943A7" w:rsidP="00D36EEB">
      <w:pPr>
        <w:widowControl w:val="0"/>
        <w:tabs>
          <w:tab w:val="left" w:pos="0"/>
          <w:tab w:val="left" w:pos="576"/>
          <w:tab w:val="left" w:pos="648"/>
          <w:tab w:val="left" w:pos="720"/>
        </w:tabs>
        <w:rPr>
          <w:lang w:val="en-GB"/>
        </w:rPr>
      </w:pPr>
    </w:p>
    <w:p w14:paraId="6B7D9A3D" w14:textId="4E3ACF24" w:rsidR="007943A7" w:rsidRPr="006A3CE9" w:rsidRDefault="007943A7" w:rsidP="007D7C90">
      <w:pPr>
        <w:pStyle w:val="Heading2"/>
      </w:pPr>
      <w:bookmarkStart w:id="51" w:name="_Toc123980190"/>
      <w:r w:rsidRPr="006A3CE9">
        <w:t>INFORMATION</w:t>
      </w:r>
      <w:bookmarkEnd w:id="51"/>
    </w:p>
    <w:p w14:paraId="4C92FC70" w14:textId="77777777" w:rsidR="007943A7" w:rsidRPr="006A3CE9" w:rsidRDefault="007943A7" w:rsidP="00FE76A8">
      <w:pPr>
        <w:widowControl w:val="0"/>
        <w:tabs>
          <w:tab w:val="left" w:pos="0"/>
          <w:tab w:val="left" w:pos="576"/>
          <w:tab w:val="left" w:pos="648"/>
          <w:tab w:val="left" w:pos="720"/>
        </w:tabs>
        <w:ind w:left="576" w:hanging="576"/>
        <w:rPr>
          <w:i/>
          <w:lang w:val="en-GB"/>
        </w:rPr>
      </w:pPr>
      <w:r w:rsidRPr="006A3CE9">
        <w:rPr>
          <w:lang w:val="en-GB"/>
        </w:rPr>
        <w:tab/>
        <w:t>This docume</w:t>
      </w:r>
      <w:r w:rsidR="0070613C" w:rsidRPr="006A3CE9">
        <w:rPr>
          <w:lang w:val="en-GB"/>
        </w:rPr>
        <w:t>nt shall be placed in the SWF</w:t>
      </w:r>
      <w:r w:rsidRPr="006A3CE9">
        <w:rPr>
          <w:lang w:val="en-GB"/>
        </w:rPr>
        <w:t xml:space="preserve"> Manual, which is made available to all employees and job applicants.</w:t>
      </w:r>
    </w:p>
    <w:p w14:paraId="3DEB2C47" w14:textId="5E917124" w:rsidR="005631C3" w:rsidRPr="00D337DC" w:rsidRDefault="007943A7" w:rsidP="00911696">
      <w:pPr>
        <w:pStyle w:val="Heading1"/>
      </w:pPr>
      <w:r w:rsidRPr="006A3CE9">
        <w:rPr>
          <w:i/>
          <w:color w:val="FFFF00"/>
        </w:rPr>
        <w:br w:type="page"/>
      </w:r>
      <w:bookmarkStart w:id="52" w:name="_Toc123980191"/>
      <w:r w:rsidR="00D10E36" w:rsidRPr="00D337DC">
        <w:lastRenderedPageBreak/>
        <w:t>H</w:t>
      </w:r>
      <w:r w:rsidR="005631C3" w:rsidRPr="00D337DC">
        <w:t xml:space="preserve">EALTH </w:t>
      </w:r>
      <w:r w:rsidR="005404F9" w:rsidRPr="00D337DC">
        <w:t>AND</w:t>
      </w:r>
      <w:r w:rsidR="005631C3" w:rsidRPr="00D337DC">
        <w:t xml:space="preserve"> SAFETY POLICY</w:t>
      </w:r>
      <w:r w:rsidR="00931B74" w:rsidRPr="00D337DC">
        <w:t xml:space="preserve"> </w:t>
      </w:r>
      <w:r w:rsidR="005631C3" w:rsidRPr="008B70AE">
        <w:t>&amp;</w:t>
      </w:r>
      <w:r w:rsidR="005631C3" w:rsidRPr="00D337DC">
        <w:t xml:space="preserve"> </w:t>
      </w:r>
      <w:r w:rsidR="00931B74" w:rsidRPr="008B70AE">
        <w:t>M</w:t>
      </w:r>
      <w:r w:rsidR="005631C3" w:rsidRPr="008B70AE">
        <w:t>ANAGEMENT SYSTEM</w:t>
      </w:r>
      <w:bookmarkEnd w:id="52"/>
    </w:p>
    <w:p w14:paraId="7880052D" w14:textId="77777777" w:rsidR="005631C3" w:rsidRPr="006A3CE9" w:rsidRDefault="005631C3" w:rsidP="005631C3">
      <w:pPr>
        <w:jc w:val="both"/>
        <w:rPr>
          <w:b/>
          <w:sz w:val="20"/>
          <w:lang w:val="en-GB"/>
        </w:rPr>
      </w:pPr>
    </w:p>
    <w:p w14:paraId="37E8464D" w14:textId="16CBC58B" w:rsidR="005631C3" w:rsidRPr="006702C5" w:rsidRDefault="005631C3" w:rsidP="007D7C90">
      <w:pPr>
        <w:pStyle w:val="Heading2"/>
      </w:pPr>
      <w:bookmarkStart w:id="53" w:name="_Toc123980192"/>
      <w:r w:rsidRPr="006702C5">
        <w:t>POLICY STATEMENT</w:t>
      </w:r>
      <w:bookmarkEnd w:id="53"/>
    </w:p>
    <w:p w14:paraId="64DDD2C9" w14:textId="77777777" w:rsidR="005631C3" w:rsidRPr="006A3CE9" w:rsidRDefault="005631C3" w:rsidP="00931B74">
      <w:pPr>
        <w:pStyle w:val="BodyText3"/>
        <w:ind w:left="720"/>
        <w:jc w:val="both"/>
        <w:rPr>
          <w:i/>
          <w:u w:val="none"/>
          <w:lang w:val="en-GB"/>
        </w:rPr>
      </w:pPr>
    </w:p>
    <w:p w14:paraId="2CEC488E" w14:textId="77777777" w:rsidR="005631C3" w:rsidRPr="006A3CE9" w:rsidRDefault="005631C3" w:rsidP="00931B74">
      <w:pPr>
        <w:pStyle w:val="BodyText3"/>
        <w:jc w:val="both"/>
        <w:rPr>
          <w:i/>
          <w:u w:val="none"/>
          <w:lang w:val="en-GB"/>
        </w:rPr>
      </w:pPr>
      <w:r w:rsidRPr="006A3CE9">
        <w:rPr>
          <w:i/>
          <w:u w:val="none"/>
          <w:lang w:val="en-GB"/>
        </w:rPr>
        <w:t>Good Health and Safety performance is an integral part of all activities carried out by the SWF contributing to becoming an efficient and effective organisation.</w:t>
      </w:r>
    </w:p>
    <w:p w14:paraId="7FA839C3" w14:textId="77777777" w:rsidR="005631C3" w:rsidRPr="006A3CE9" w:rsidRDefault="005631C3" w:rsidP="00931B74">
      <w:pPr>
        <w:pStyle w:val="BodyText3"/>
        <w:jc w:val="both"/>
        <w:rPr>
          <w:i/>
          <w:u w:val="none"/>
          <w:lang w:val="en-GB"/>
        </w:rPr>
      </w:pPr>
    </w:p>
    <w:p w14:paraId="73BCE74C" w14:textId="77777777" w:rsidR="005631C3" w:rsidRPr="006A3CE9" w:rsidRDefault="005631C3" w:rsidP="00931B74">
      <w:pPr>
        <w:pStyle w:val="BodyText3"/>
        <w:jc w:val="both"/>
        <w:rPr>
          <w:i/>
          <w:u w:val="none"/>
          <w:lang w:val="en-GB"/>
        </w:rPr>
      </w:pPr>
      <w:r w:rsidRPr="006A3CE9">
        <w:rPr>
          <w:b/>
          <w:u w:val="none"/>
          <w:lang w:val="en-GB"/>
        </w:rPr>
        <w:t>We will manage our activities taking into account social, environmental and economic factors to make sure:</w:t>
      </w:r>
    </w:p>
    <w:p w14:paraId="31023962" w14:textId="77777777" w:rsidR="005631C3" w:rsidRPr="006A3CE9" w:rsidRDefault="005631C3" w:rsidP="00931B74">
      <w:pPr>
        <w:jc w:val="both"/>
        <w:rPr>
          <w:b/>
          <w:sz w:val="20"/>
          <w:lang w:val="en-GB"/>
        </w:rPr>
      </w:pPr>
    </w:p>
    <w:p w14:paraId="3D60384C" w14:textId="77777777" w:rsidR="005631C3" w:rsidRPr="006A3CE9" w:rsidRDefault="005631C3" w:rsidP="006702C5">
      <w:pPr>
        <w:numPr>
          <w:ilvl w:val="0"/>
          <w:numId w:val="51"/>
        </w:numPr>
        <w:tabs>
          <w:tab w:val="clear" w:pos="1080"/>
        </w:tabs>
        <w:autoSpaceDE w:val="0"/>
        <w:autoSpaceDN w:val="0"/>
        <w:adjustRightInd w:val="0"/>
        <w:spacing w:before="100" w:after="100"/>
        <w:ind w:left="567"/>
        <w:jc w:val="both"/>
        <w:rPr>
          <w:lang w:val="en-GB"/>
        </w:rPr>
      </w:pPr>
      <w:r w:rsidRPr="006A3CE9">
        <w:rPr>
          <w:lang w:val="en-GB"/>
        </w:rPr>
        <w:t>We meet or exceed legal requirements, regulations, international agreements and standards that relate to our activities;</w:t>
      </w:r>
    </w:p>
    <w:p w14:paraId="2F5C9154" w14:textId="2AA25986" w:rsidR="005631C3" w:rsidRDefault="005631C3" w:rsidP="006702C5">
      <w:pPr>
        <w:numPr>
          <w:ilvl w:val="0"/>
          <w:numId w:val="51"/>
        </w:numPr>
        <w:tabs>
          <w:tab w:val="clear" w:pos="1080"/>
        </w:tabs>
        <w:autoSpaceDE w:val="0"/>
        <w:autoSpaceDN w:val="0"/>
        <w:adjustRightInd w:val="0"/>
        <w:spacing w:before="100" w:after="100"/>
        <w:ind w:left="567"/>
        <w:jc w:val="both"/>
        <w:rPr>
          <w:lang w:val="en-GB"/>
        </w:rPr>
      </w:pPr>
      <w:r w:rsidRPr="006A3CE9">
        <w:rPr>
          <w:lang w:val="en-GB"/>
        </w:rPr>
        <w:t>We aim to eliminate all injuries and incidents by providing a safe and healthy work environment for all our employees. In particular:</w:t>
      </w:r>
    </w:p>
    <w:p w14:paraId="31512852" w14:textId="6377FBB8" w:rsidR="006702C5" w:rsidRPr="006A3CE9" w:rsidRDefault="006702C5" w:rsidP="008B70AE">
      <w:pPr>
        <w:numPr>
          <w:ilvl w:val="1"/>
          <w:numId w:val="51"/>
        </w:numPr>
        <w:tabs>
          <w:tab w:val="clear" w:pos="1800"/>
          <w:tab w:val="num" w:pos="2520"/>
        </w:tabs>
        <w:autoSpaceDE w:val="0"/>
        <w:autoSpaceDN w:val="0"/>
        <w:adjustRightInd w:val="0"/>
        <w:spacing w:before="100" w:after="100"/>
        <w:ind w:left="993"/>
        <w:jc w:val="both"/>
        <w:rPr>
          <w:lang w:val="en-GB"/>
        </w:rPr>
      </w:pPr>
      <w:r w:rsidRPr="006A3CE9">
        <w:rPr>
          <w:lang w:val="en-GB"/>
        </w:rPr>
        <w:t>We require all work related accidents, incidents and occupational illness to be reported so that actions can be taken to investigate the causes and prevent a recurrence</w:t>
      </w:r>
    </w:p>
    <w:p w14:paraId="6E880B2E" w14:textId="77777777" w:rsidR="005631C3" w:rsidRPr="006A3CE9" w:rsidRDefault="005631C3" w:rsidP="00A12A36">
      <w:pPr>
        <w:numPr>
          <w:ilvl w:val="0"/>
          <w:numId w:val="51"/>
        </w:numPr>
        <w:tabs>
          <w:tab w:val="clear" w:pos="1080"/>
        </w:tabs>
        <w:autoSpaceDE w:val="0"/>
        <w:autoSpaceDN w:val="0"/>
        <w:adjustRightInd w:val="0"/>
        <w:spacing w:before="100" w:after="100"/>
        <w:ind w:left="567"/>
        <w:jc w:val="both"/>
        <w:rPr>
          <w:lang w:val="en-GB"/>
        </w:rPr>
      </w:pPr>
      <w:r w:rsidRPr="006A3CE9">
        <w:rPr>
          <w:lang w:val="en-GB"/>
        </w:rPr>
        <w:t>We achieve continual improvement in Health and Safety performance through this Policy and a structured Health and Safety Management System;</w:t>
      </w:r>
    </w:p>
    <w:p w14:paraId="7421C3B1" w14:textId="77777777" w:rsidR="005631C3" w:rsidRDefault="005631C3" w:rsidP="00A12A36">
      <w:pPr>
        <w:numPr>
          <w:ilvl w:val="0"/>
          <w:numId w:val="51"/>
        </w:numPr>
        <w:tabs>
          <w:tab w:val="clear" w:pos="1080"/>
        </w:tabs>
        <w:autoSpaceDE w:val="0"/>
        <w:autoSpaceDN w:val="0"/>
        <w:adjustRightInd w:val="0"/>
        <w:spacing w:before="100" w:after="100"/>
        <w:ind w:left="567"/>
        <w:jc w:val="both"/>
        <w:rPr>
          <w:lang w:val="en-GB"/>
        </w:rPr>
      </w:pPr>
      <w:r w:rsidRPr="006A3CE9">
        <w:rPr>
          <w:lang w:val="en-GB"/>
        </w:rPr>
        <w:t>We monitor our Health and Safety performance and periodically set and review objectives in order to improve.</w:t>
      </w:r>
    </w:p>
    <w:p w14:paraId="13EEC817" w14:textId="77777777" w:rsidR="001C7AAC" w:rsidRPr="006A3CE9" w:rsidRDefault="001C7AAC" w:rsidP="001C7AAC">
      <w:pPr>
        <w:autoSpaceDE w:val="0"/>
        <w:autoSpaceDN w:val="0"/>
        <w:adjustRightInd w:val="0"/>
        <w:spacing w:before="100" w:after="100"/>
        <w:ind w:left="567"/>
        <w:jc w:val="both"/>
        <w:rPr>
          <w:lang w:val="en-GB"/>
        </w:rPr>
      </w:pPr>
    </w:p>
    <w:p w14:paraId="4ADE11BE" w14:textId="67C94413" w:rsidR="005631C3" w:rsidRPr="006A3CE9" w:rsidRDefault="005631C3" w:rsidP="007D7C90">
      <w:pPr>
        <w:pStyle w:val="Heading2"/>
      </w:pPr>
      <w:bookmarkStart w:id="54" w:name="_Toc123980193"/>
      <w:r w:rsidRPr="006A3CE9">
        <w:t>ORGANISATION</w:t>
      </w:r>
      <w:bookmarkEnd w:id="54"/>
    </w:p>
    <w:p w14:paraId="445B802A" w14:textId="77777777" w:rsidR="005631C3" w:rsidRPr="006A3CE9" w:rsidRDefault="005631C3" w:rsidP="00A12A36">
      <w:pPr>
        <w:keepLines/>
        <w:jc w:val="both"/>
        <w:rPr>
          <w:b/>
          <w:lang w:val="en-GB"/>
        </w:rPr>
      </w:pPr>
    </w:p>
    <w:p w14:paraId="05509272" w14:textId="77777777" w:rsidR="005631C3" w:rsidRPr="006A3CE9" w:rsidRDefault="005631C3" w:rsidP="00FE0568">
      <w:pPr>
        <w:keepLines/>
        <w:ind w:left="709"/>
        <w:jc w:val="both"/>
        <w:rPr>
          <w:b/>
          <w:lang w:val="en-GB"/>
        </w:rPr>
      </w:pPr>
      <w:r w:rsidRPr="006A3CE9">
        <w:rPr>
          <w:b/>
          <w:lang w:val="en-GB"/>
        </w:rPr>
        <w:t>Accountability and Responsibility</w:t>
      </w:r>
    </w:p>
    <w:p w14:paraId="7F0EC1F4" w14:textId="77777777" w:rsidR="005631C3" w:rsidRPr="006A3CE9" w:rsidRDefault="005631C3" w:rsidP="00FE0568">
      <w:pPr>
        <w:keepLines/>
        <w:ind w:left="709"/>
        <w:jc w:val="both"/>
        <w:rPr>
          <w:b/>
          <w:lang w:val="en-GB"/>
        </w:rPr>
      </w:pPr>
    </w:p>
    <w:p w14:paraId="7433A3BA" w14:textId="77777777" w:rsidR="005631C3" w:rsidRPr="006A3CE9" w:rsidRDefault="005631C3" w:rsidP="00FE0568">
      <w:pPr>
        <w:keepLines/>
        <w:ind w:left="709"/>
        <w:jc w:val="both"/>
        <w:rPr>
          <w:lang w:val="en-GB"/>
        </w:rPr>
      </w:pPr>
      <w:r w:rsidRPr="006A3CE9">
        <w:rPr>
          <w:b/>
          <w:lang w:val="en-GB"/>
        </w:rPr>
        <w:t>Accountability</w:t>
      </w:r>
      <w:r w:rsidRPr="006A3CE9">
        <w:rPr>
          <w:lang w:val="en-GB"/>
        </w:rPr>
        <w:t xml:space="preserve"> is taken to mean that a person has the overall control of an activity.  Accountability cannot be devolved. A subordinate can be given </w:t>
      </w:r>
      <w:r w:rsidRPr="006A3CE9">
        <w:rPr>
          <w:b/>
          <w:lang w:val="en-GB"/>
        </w:rPr>
        <w:t>responsibility</w:t>
      </w:r>
      <w:r w:rsidRPr="006A3CE9">
        <w:rPr>
          <w:lang w:val="en-GB"/>
        </w:rPr>
        <w:t xml:space="preserve"> for carrying out a task.</w:t>
      </w:r>
    </w:p>
    <w:p w14:paraId="7C1CFA99" w14:textId="77777777" w:rsidR="005631C3" w:rsidRPr="006A3CE9" w:rsidRDefault="005631C3" w:rsidP="00FE76A8">
      <w:pPr>
        <w:jc w:val="both"/>
        <w:rPr>
          <w:lang w:val="en-GB"/>
        </w:rPr>
      </w:pPr>
    </w:p>
    <w:p w14:paraId="7EC6AC4D" w14:textId="77777777" w:rsidR="005631C3" w:rsidRPr="00FE0568" w:rsidRDefault="005631C3" w:rsidP="00FE0568">
      <w:pPr>
        <w:ind w:left="709"/>
        <w:rPr>
          <w:b/>
          <w:bCs/>
        </w:rPr>
      </w:pPr>
      <w:r w:rsidRPr="00FE0568">
        <w:rPr>
          <w:b/>
          <w:bCs/>
        </w:rPr>
        <w:t>Scope</w:t>
      </w:r>
    </w:p>
    <w:p w14:paraId="26CCF565" w14:textId="77777777" w:rsidR="005631C3" w:rsidRPr="006A3CE9" w:rsidRDefault="005631C3" w:rsidP="00FE76A8">
      <w:pPr>
        <w:ind w:left="720"/>
        <w:jc w:val="both"/>
        <w:rPr>
          <w:b/>
          <w:lang w:val="en-GB"/>
        </w:rPr>
      </w:pPr>
    </w:p>
    <w:p w14:paraId="1FEEDB11" w14:textId="77777777" w:rsidR="005631C3" w:rsidRPr="006A3CE9" w:rsidRDefault="005631C3" w:rsidP="00FE76A8">
      <w:pPr>
        <w:ind w:left="720"/>
        <w:jc w:val="both"/>
        <w:rPr>
          <w:lang w:val="en-GB"/>
        </w:rPr>
      </w:pPr>
      <w:r w:rsidRPr="006A3CE9">
        <w:rPr>
          <w:lang w:val="en-GB"/>
        </w:rPr>
        <w:t>This Policy applies to all SWF employees (including short-term/part-time contractual workers) and students and covers all locations where they carry out their work and travel on SWF business although employees are expected to manage their own home office where agreed and this will not be monitored or inspected.</w:t>
      </w:r>
    </w:p>
    <w:p w14:paraId="2956D792" w14:textId="77777777" w:rsidR="005631C3" w:rsidRPr="006A3CE9" w:rsidRDefault="005631C3" w:rsidP="00FE76A8">
      <w:pPr>
        <w:ind w:left="720"/>
        <w:jc w:val="both"/>
        <w:rPr>
          <w:lang w:val="en-GB"/>
        </w:rPr>
      </w:pPr>
    </w:p>
    <w:p w14:paraId="0398BEF4" w14:textId="77777777" w:rsidR="005631C3" w:rsidRPr="006A3CE9" w:rsidRDefault="005631C3" w:rsidP="00FE76A8">
      <w:pPr>
        <w:ind w:left="720"/>
        <w:jc w:val="both"/>
        <w:rPr>
          <w:lang w:val="en-GB"/>
        </w:rPr>
      </w:pPr>
      <w:r w:rsidRPr="006A3CE9">
        <w:rPr>
          <w:lang w:val="en-GB"/>
        </w:rPr>
        <w:t>Interns and other volunteers working from the Main Office will be regarded in the same way as employees for the purpose of this Policy.</w:t>
      </w:r>
    </w:p>
    <w:p w14:paraId="15E251FD" w14:textId="77777777" w:rsidR="005631C3" w:rsidRPr="006A3CE9" w:rsidRDefault="005631C3" w:rsidP="00FE76A8">
      <w:pPr>
        <w:jc w:val="both"/>
        <w:rPr>
          <w:b/>
          <w:lang w:val="en-GB"/>
        </w:rPr>
      </w:pPr>
      <w:r w:rsidRPr="006A3CE9">
        <w:rPr>
          <w:b/>
          <w:lang w:val="en-GB"/>
        </w:rPr>
        <w:tab/>
      </w:r>
    </w:p>
    <w:p w14:paraId="267004FE" w14:textId="77777777" w:rsidR="005631C3" w:rsidRPr="006A3CE9" w:rsidRDefault="005631C3" w:rsidP="00FE76A8">
      <w:pPr>
        <w:ind w:firstLine="720"/>
        <w:jc w:val="both"/>
        <w:rPr>
          <w:b/>
          <w:lang w:val="en-GB"/>
        </w:rPr>
      </w:pPr>
      <w:r w:rsidRPr="006A3CE9">
        <w:rPr>
          <w:b/>
          <w:lang w:val="en-GB"/>
        </w:rPr>
        <w:t>Introduction</w:t>
      </w:r>
    </w:p>
    <w:p w14:paraId="327C52F3" w14:textId="77777777" w:rsidR="005631C3" w:rsidRPr="006A3CE9" w:rsidRDefault="005631C3" w:rsidP="00FE76A8">
      <w:pPr>
        <w:jc w:val="both"/>
        <w:rPr>
          <w:b/>
          <w:lang w:val="en-GB"/>
        </w:rPr>
      </w:pPr>
    </w:p>
    <w:p w14:paraId="66870379" w14:textId="77777777" w:rsidR="005631C3" w:rsidRPr="006A3CE9" w:rsidRDefault="005631C3" w:rsidP="00FE76A8">
      <w:pPr>
        <w:pStyle w:val="BodyTextIndent"/>
        <w:ind w:left="720" w:firstLine="28"/>
        <w:rPr>
          <w:rFonts w:ascii="Arial" w:hAnsi="Arial"/>
          <w:sz w:val="24"/>
        </w:rPr>
      </w:pPr>
      <w:r w:rsidRPr="006A3CE9">
        <w:rPr>
          <w:rFonts w:ascii="Arial" w:hAnsi="Arial"/>
          <w:sz w:val="24"/>
        </w:rPr>
        <w:t>The ultimate responsibility for Health and Safety Policy rests with the Board and implementation of this Policy with the Director. However, responsibilities are delegated throughout all levels of the organisation, identifying individuals with particular health and safety responsibilities for their areas of control.</w:t>
      </w:r>
    </w:p>
    <w:p w14:paraId="649D38EF" w14:textId="77777777" w:rsidR="005631C3" w:rsidRPr="006A3CE9" w:rsidRDefault="005631C3" w:rsidP="00FE76A8">
      <w:pPr>
        <w:jc w:val="both"/>
        <w:rPr>
          <w:lang w:val="en-GB"/>
        </w:rPr>
      </w:pPr>
    </w:p>
    <w:p w14:paraId="7E9E0BF3" w14:textId="77777777" w:rsidR="005631C3" w:rsidRPr="006A3CE9" w:rsidRDefault="005631C3" w:rsidP="00FE76A8">
      <w:pPr>
        <w:ind w:left="720"/>
        <w:jc w:val="both"/>
        <w:rPr>
          <w:lang w:val="en-GB"/>
        </w:rPr>
      </w:pPr>
      <w:r w:rsidRPr="006A3CE9">
        <w:rPr>
          <w:lang w:val="en-GB"/>
        </w:rPr>
        <w:t xml:space="preserve">It is important that everyone is aware of the legal responsibilities and work together to achieve high standards of health and safety.  Everyone must know what lines of </w:t>
      </w:r>
      <w:r w:rsidRPr="006A3CE9">
        <w:rPr>
          <w:lang w:val="en-GB"/>
        </w:rPr>
        <w:lastRenderedPageBreak/>
        <w:t>communication and levels of responsibility exist to ensure that health and safety matters are dealt with efficiently and effectively.</w:t>
      </w:r>
    </w:p>
    <w:p w14:paraId="103D7566" w14:textId="77777777" w:rsidR="005631C3" w:rsidRPr="006A3CE9" w:rsidRDefault="005631C3" w:rsidP="00FE76A8">
      <w:pPr>
        <w:jc w:val="both"/>
        <w:rPr>
          <w:lang w:val="en-GB"/>
        </w:rPr>
      </w:pPr>
    </w:p>
    <w:p w14:paraId="20CD70F2" w14:textId="77777777" w:rsidR="005631C3" w:rsidRPr="006A3CE9" w:rsidRDefault="005631C3" w:rsidP="00FE76A8">
      <w:pPr>
        <w:ind w:left="720"/>
        <w:jc w:val="both"/>
        <w:rPr>
          <w:lang w:val="en-GB"/>
        </w:rPr>
      </w:pPr>
      <w:r w:rsidRPr="006A3CE9">
        <w:rPr>
          <w:lang w:val="en-GB"/>
        </w:rPr>
        <w:t>The following individual positions have been allocated specific health and safety responsibilities within the terms of this Policy:</w:t>
      </w:r>
    </w:p>
    <w:p w14:paraId="0472B1CF" w14:textId="77777777" w:rsidR="005631C3" w:rsidRPr="006A3CE9" w:rsidRDefault="005631C3" w:rsidP="00FE76A8">
      <w:pPr>
        <w:jc w:val="both"/>
        <w:rPr>
          <w:lang w:val="en-GB"/>
        </w:rPr>
      </w:pPr>
    </w:p>
    <w:p w14:paraId="3F1C0706" w14:textId="77777777" w:rsidR="005631C3" w:rsidRPr="006A3CE9" w:rsidRDefault="005631C3" w:rsidP="008B70AE">
      <w:pPr>
        <w:numPr>
          <w:ilvl w:val="0"/>
          <w:numId w:val="52"/>
        </w:numPr>
        <w:tabs>
          <w:tab w:val="clear" w:pos="900"/>
          <w:tab w:val="num" w:pos="1620"/>
        </w:tabs>
        <w:ind w:left="540" w:firstLine="0"/>
        <w:jc w:val="both"/>
        <w:rPr>
          <w:lang w:val="en-GB"/>
        </w:rPr>
      </w:pPr>
      <w:r w:rsidRPr="006A3CE9">
        <w:rPr>
          <w:lang w:val="en-GB"/>
        </w:rPr>
        <w:t>Chair and Board of Trustees</w:t>
      </w:r>
    </w:p>
    <w:p w14:paraId="31464D31" w14:textId="77777777" w:rsidR="005631C3" w:rsidRPr="006A3CE9" w:rsidRDefault="005631C3" w:rsidP="008B70AE">
      <w:pPr>
        <w:numPr>
          <w:ilvl w:val="0"/>
          <w:numId w:val="52"/>
        </w:numPr>
        <w:tabs>
          <w:tab w:val="clear" w:pos="900"/>
          <w:tab w:val="num" w:pos="1620"/>
        </w:tabs>
        <w:ind w:left="540" w:firstLine="0"/>
        <w:jc w:val="both"/>
        <w:rPr>
          <w:lang w:val="en-GB"/>
        </w:rPr>
      </w:pPr>
      <w:r w:rsidRPr="006A3CE9">
        <w:rPr>
          <w:lang w:val="en-GB"/>
        </w:rPr>
        <w:t>Director</w:t>
      </w:r>
    </w:p>
    <w:p w14:paraId="710C2CBC" w14:textId="77777777" w:rsidR="005631C3" w:rsidRPr="006A3CE9" w:rsidRDefault="005631C3" w:rsidP="008B70AE">
      <w:pPr>
        <w:numPr>
          <w:ilvl w:val="0"/>
          <w:numId w:val="52"/>
        </w:numPr>
        <w:tabs>
          <w:tab w:val="clear" w:pos="900"/>
          <w:tab w:val="num" w:pos="1620"/>
        </w:tabs>
        <w:ind w:left="540" w:firstLine="0"/>
        <w:jc w:val="both"/>
        <w:rPr>
          <w:lang w:val="en-GB"/>
        </w:rPr>
      </w:pPr>
      <w:r w:rsidRPr="006A3CE9">
        <w:rPr>
          <w:lang w:val="en-GB"/>
        </w:rPr>
        <w:t>Key Staff (currently Sightings Officer and Monitoring Officer)</w:t>
      </w:r>
    </w:p>
    <w:p w14:paraId="7B1D23A0" w14:textId="77777777" w:rsidR="005631C3" w:rsidRPr="006A3CE9" w:rsidRDefault="005631C3" w:rsidP="008B70AE">
      <w:pPr>
        <w:numPr>
          <w:ilvl w:val="0"/>
          <w:numId w:val="52"/>
        </w:numPr>
        <w:tabs>
          <w:tab w:val="clear" w:pos="900"/>
          <w:tab w:val="num" w:pos="1620"/>
        </w:tabs>
        <w:ind w:left="540" w:firstLine="0"/>
        <w:jc w:val="both"/>
        <w:rPr>
          <w:lang w:val="en-GB"/>
        </w:rPr>
      </w:pPr>
      <w:r w:rsidRPr="006A3CE9">
        <w:rPr>
          <w:lang w:val="en-GB"/>
        </w:rPr>
        <w:t>Employees, Interns and Volunteers</w:t>
      </w:r>
    </w:p>
    <w:p w14:paraId="3E44B64C" w14:textId="77777777" w:rsidR="005631C3" w:rsidRPr="006A3CE9" w:rsidRDefault="005631C3" w:rsidP="00FE76A8">
      <w:pPr>
        <w:jc w:val="both"/>
        <w:rPr>
          <w:lang w:val="en-GB"/>
        </w:rPr>
      </w:pPr>
    </w:p>
    <w:p w14:paraId="6D125C92" w14:textId="37F548F0" w:rsidR="005631C3" w:rsidRPr="00A90CA2" w:rsidRDefault="005631C3" w:rsidP="00BB4CDA">
      <w:pPr>
        <w:pStyle w:val="Heading3"/>
      </w:pPr>
      <w:r w:rsidRPr="00A90CA2">
        <w:t>Chair and Board of Trustees</w:t>
      </w:r>
    </w:p>
    <w:p w14:paraId="74763A82" w14:textId="77777777" w:rsidR="005631C3" w:rsidRPr="006A3CE9" w:rsidRDefault="005631C3" w:rsidP="00FE76A8">
      <w:pPr>
        <w:jc w:val="both"/>
        <w:rPr>
          <w:b/>
          <w:lang w:val="en-GB"/>
        </w:rPr>
      </w:pPr>
    </w:p>
    <w:p w14:paraId="76AF7599" w14:textId="3674DC86" w:rsidR="005631C3" w:rsidRPr="006A3CE9" w:rsidRDefault="005631C3" w:rsidP="00FE76A8">
      <w:pPr>
        <w:ind w:left="720"/>
        <w:jc w:val="both"/>
        <w:rPr>
          <w:lang w:val="en-GB"/>
        </w:rPr>
      </w:pPr>
      <w:r w:rsidRPr="006A3CE9">
        <w:rPr>
          <w:lang w:val="en-GB"/>
        </w:rPr>
        <w:t xml:space="preserve">The Chair and Board of Trustees are responsible for this Policy &amp; Management System and </w:t>
      </w:r>
      <w:r w:rsidR="008703C7">
        <w:rPr>
          <w:lang w:val="en-GB"/>
        </w:rPr>
        <w:t xml:space="preserve">must ensure that </w:t>
      </w:r>
      <w:r w:rsidRPr="006A3CE9">
        <w:rPr>
          <w:lang w:val="en-GB"/>
        </w:rPr>
        <w:t>SWF achieve</w:t>
      </w:r>
      <w:r w:rsidR="008703C7">
        <w:rPr>
          <w:lang w:val="en-GB"/>
        </w:rPr>
        <w:t>s</w:t>
      </w:r>
      <w:r w:rsidRPr="006A3CE9">
        <w:rPr>
          <w:lang w:val="en-GB"/>
        </w:rPr>
        <w:t xml:space="preserve"> </w:t>
      </w:r>
      <w:r w:rsidR="008703C7">
        <w:rPr>
          <w:lang w:val="en-GB"/>
        </w:rPr>
        <w:t>legally required</w:t>
      </w:r>
      <w:r w:rsidRPr="006A3CE9">
        <w:rPr>
          <w:lang w:val="en-GB"/>
        </w:rPr>
        <w:t xml:space="preserve"> standards of health and safety at work for all employees, students, volunteers and others that may be affected by the SWF’s operations. This Policy &amp; Management System, and any reports from Staff Meetings, will be discussed and reviewed annually and at additional times as needed.</w:t>
      </w:r>
    </w:p>
    <w:p w14:paraId="12153A42" w14:textId="77777777" w:rsidR="005631C3" w:rsidRPr="006A3CE9" w:rsidRDefault="005631C3" w:rsidP="00FE76A8">
      <w:pPr>
        <w:jc w:val="both"/>
        <w:rPr>
          <w:b/>
          <w:lang w:val="en-GB"/>
        </w:rPr>
      </w:pPr>
    </w:p>
    <w:p w14:paraId="5368B72A" w14:textId="77777777" w:rsidR="005631C3" w:rsidRPr="006A3CE9" w:rsidRDefault="005631C3" w:rsidP="00FE76A8">
      <w:pPr>
        <w:jc w:val="both"/>
        <w:rPr>
          <w:b/>
          <w:lang w:val="en-GB"/>
        </w:rPr>
      </w:pPr>
    </w:p>
    <w:p w14:paraId="7347A125" w14:textId="782A0D82" w:rsidR="005631C3" w:rsidRPr="0046169D" w:rsidRDefault="005631C3" w:rsidP="00BB4CDA">
      <w:pPr>
        <w:pStyle w:val="Heading3"/>
      </w:pPr>
      <w:r w:rsidRPr="0046169D">
        <w:t>Director</w:t>
      </w:r>
    </w:p>
    <w:p w14:paraId="1DFDEEF2" w14:textId="77777777" w:rsidR="005631C3" w:rsidRPr="006A3CE9" w:rsidRDefault="005631C3" w:rsidP="00FE76A8">
      <w:pPr>
        <w:jc w:val="both"/>
        <w:rPr>
          <w:b/>
          <w:lang w:val="en-GB"/>
        </w:rPr>
      </w:pPr>
    </w:p>
    <w:p w14:paraId="31C47FF9" w14:textId="77777777" w:rsidR="005631C3" w:rsidRPr="006A3CE9" w:rsidRDefault="005631C3" w:rsidP="00FE76A8">
      <w:pPr>
        <w:ind w:left="720"/>
        <w:jc w:val="both"/>
        <w:rPr>
          <w:lang w:val="en-GB"/>
        </w:rPr>
      </w:pPr>
      <w:r w:rsidRPr="006A3CE9">
        <w:rPr>
          <w:lang w:val="en-GB"/>
        </w:rPr>
        <w:t>The Director is responsible for the implementation of the Health and Safety Policy and associated management systems. These responsibilities include:</w:t>
      </w:r>
    </w:p>
    <w:p w14:paraId="5A6E46ED" w14:textId="77777777" w:rsidR="005631C3" w:rsidRPr="006A3CE9" w:rsidRDefault="005631C3" w:rsidP="00FE76A8">
      <w:pPr>
        <w:ind w:left="720"/>
        <w:jc w:val="both"/>
        <w:rPr>
          <w:lang w:val="en-GB"/>
        </w:rPr>
      </w:pPr>
    </w:p>
    <w:p w14:paraId="53A3D946" w14:textId="77777777" w:rsidR="005631C3" w:rsidRPr="006A3CE9" w:rsidRDefault="005631C3" w:rsidP="008B70AE">
      <w:pPr>
        <w:numPr>
          <w:ilvl w:val="0"/>
          <w:numId w:val="53"/>
        </w:numPr>
        <w:tabs>
          <w:tab w:val="clear" w:pos="1080"/>
          <w:tab w:val="num" w:pos="1800"/>
        </w:tabs>
        <w:jc w:val="both"/>
        <w:rPr>
          <w:lang w:val="en-GB"/>
        </w:rPr>
      </w:pPr>
      <w:r w:rsidRPr="006A3CE9">
        <w:rPr>
          <w:lang w:val="en-GB"/>
        </w:rPr>
        <w:t>engaging all staff with regards to health and safety through regular discussions.</w:t>
      </w:r>
    </w:p>
    <w:p w14:paraId="4FD330D7" w14:textId="77777777" w:rsidR="005631C3" w:rsidRPr="006A3CE9" w:rsidRDefault="005631C3" w:rsidP="00FE76A8">
      <w:pPr>
        <w:jc w:val="both"/>
        <w:rPr>
          <w:lang w:val="en-GB"/>
        </w:rPr>
      </w:pPr>
    </w:p>
    <w:p w14:paraId="74057CD9" w14:textId="77777777" w:rsidR="005631C3" w:rsidRPr="006A3CE9" w:rsidRDefault="005631C3" w:rsidP="008B70AE">
      <w:pPr>
        <w:numPr>
          <w:ilvl w:val="0"/>
          <w:numId w:val="53"/>
        </w:numPr>
        <w:tabs>
          <w:tab w:val="clear" w:pos="1080"/>
          <w:tab w:val="num" w:pos="1800"/>
        </w:tabs>
        <w:jc w:val="both"/>
        <w:rPr>
          <w:b/>
          <w:lang w:val="en-GB"/>
        </w:rPr>
      </w:pPr>
      <w:r w:rsidRPr="006A3CE9">
        <w:rPr>
          <w:lang w:val="en-GB"/>
        </w:rPr>
        <w:t>ensuring that health and safety procedures and issues are effectively communicated to all employees, volunteers and students, wherever they may be working.</w:t>
      </w:r>
    </w:p>
    <w:p w14:paraId="11937B62" w14:textId="77777777" w:rsidR="005631C3" w:rsidRPr="006A3CE9" w:rsidRDefault="005631C3" w:rsidP="00FE76A8">
      <w:pPr>
        <w:rPr>
          <w:b/>
          <w:lang w:val="en-GB"/>
        </w:rPr>
      </w:pPr>
    </w:p>
    <w:p w14:paraId="61F11D77" w14:textId="77777777" w:rsidR="005631C3" w:rsidRPr="006A3CE9" w:rsidRDefault="005631C3" w:rsidP="008B70AE">
      <w:pPr>
        <w:numPr>
          <w:ilvl w:val="0"/>
          <w:numId w:val="53"/>
        </w:numPr>
        <w:tabs>
          <w:tab w:val="clear" w:pos="1080"/>
          <w:tab w:val="num" w:pos="1800"/>
        </w:tabs>
        <w:jc w:val="both"/>
        <w:rPr>
          <w:lang w:val="en-GB"/>
        </w:rPr>
      </w:pPr>
      <w:r w:rsidRPr="006A3CE9">
        <w:rPr>
          <w:lang w:val="en-GB"/>
        </w:rPr>
        <w:t>ensuring the Issues, Incidents and Resolutions Record is used effectively and occupational ill health reported to or observed by the Director is recorded</w:t>
      </w:r>
    </w:p>
    <w:p w14:paraId="7A044747" w14:textId="77777777" w:rsidR="005631C3" w:rsidRPr="006A3CE9" w:rsidRDefault="005631C3" w:rsidP="00FE76A8">
      <w:pPr>
        <w:ind w:left="1080"/>
        <w:jc w:val="both"/>
        <w:rPr>
          <w:lang w:val="en-GB"/>
        </w:rPr>
      </w:pPr>
    </w:p>
    <w:p w14:paraId="112F61F6" w14:textId="77777777" w:rsidR="005631C3" w:rsidRPr="006A3CE9" w:rsidRDefault="005631C3" w:rsidP="008B70AE">
      <w:pPr>
        <w:numPr>
          <w:ilvl w:val="0"/>
          <w:numId w:val="53"/>
        </w:numPr>
        <w:tabs>
          <w:tab w:val="clear" w:pos="1080"/>
          <w:tab w:val="num" w:pos="1800"/>
        </w:tabs>
        <w:jc w:val="both"/>
        <w:rPr>
          <w:lang w:val="en-GB"/>
        </w:rPr>
      </w:pPr>
      <w:r w:rsidRPr="006A3CE9">
        <w:rPr>
          <w:lang w:val="en-GB"/>
        </w:rPr>
        <w:t>ensuring that Key Staff are properly discharging their duties with regard to health and safety, including reporting to the Director or Trustees where necessary</w:t>
      </w:r>
    </w:p>
    <w:p w14:paraId="61CDD4E2" w14:textId="77777777" w:rsidR="005631C3" w:rsidRPr="006A3CE9" w:rsidRDefault="005631C3" w:rsidP="00FE76A8">
      <w:pPr>
        <w:jc w:val="both"/>
        <w:rPr>
          <w:lang w:val="en-GB"/>
        </w:rPr>
      </w:pPr>
    </w:p>
    <w:p w14:paraId="306CDCFC" w14:textId="77777777" w:rsidR="005631C3" w:rsidRDefault="005631C3" w:rsidP="008B70AE">
      <w:pPr>
        <w:numPr>
          <w:ilvl w:val="0"/>
          <w:numId w:val="53"/>
        </w:numPr>
        <w:tabs>
          <w:tab w:val="clear" w:pos="1080"/>
          <w:tab w:val="num" w:pos="1800"/>
        </w:tabs>
        <w:jc w:val="both"/>
        <w:rPr>
          <w:lang w:val="en-GB"/>
        </w:rPr>
      </w:pPr>
      <w:r w:rsidRPr="006A3CE9">
        <w:rPr>
          <w:lang w:val="en-GB"/>
        </w:rPr>
        <w:t>ensuring that Health &amp; Safety is an agenda item at Staff Meetings and is included in each Director’s Report to the Board of Trustees.</w:t>
      </w:r>
    </w:p>
    <w:p w14:paraId="5B668530" w14:textId="77777777" w:rsidR="00246792" w:rsidRDefault="00246792" w:rsidP="008B70AE">
      <w:pPr>
        <w:pStyle w:val="ListParagraph"/>
        <w:rPr>
          <w:lang w:val="en-GB"/>
        </w:rPr>
      </w:pPr>
    </w:p>
    <w:p w14:paraId="071073E2" w14:textId="4FB73AB0" w:rsidR="00246792" w:rsidRPr="006A3CE9" w:rsidRDefault="00246792" w:rsidP="008B70AE">
      <w:pPr>
        <w:numPr>
          <w:ilvl w:val="0"/>
          <w:numId w:val="53"/>
        </w:numPr>
        <w:tabs>
          <w:tab w:val="clear" w:pos="1080"/>
          <w:tab w:val="num" w:pos="1800"/>
        </w:tabs>
        <w:jc w:val="both"/>
        <w:rPr>
          <w:lang w:val="en-GB"/>
        </w:rPr>
      </w:pPr>
      <w:r>
        <w:rPr>
          <w:lang w:val="en-GB"/>
        </w:rPr>
        <w:t xml:space="preserve">Undertaking (or delegating to an appropriate </w:t>
      </w:r>
      <w:r w:rsidR="008672B5">
        <w:rPr>
          <w:lang w:val="en-GB"/>
        </w:rPr>
        <w:t>p</w:t>
      </w:r>
      <w:r>
        <w:rPr>
          <w:lang w:val="en-GB"/>
        </w:rPr>
        <w:t>erson, e.g. a trustee) regular monitoring of Health and Safety prov</w:t>
      </w:r>
      <w:r w:rsidR="008672B5">
        <w:rPr>
          <w:lang w:val="en-GB"/>
        </w:rPr>
        <w:t>i</w:t>
      </w:r>
      <w:r>
        <w:rPr>
          <w:lang w:val="en-GB"/>
        </w:rPr>
        <w:t>sions and their implementation</w:t>
      </w:r>
      <w:r w:rsidR="008672B5">
        <w:rPr>
          <w:lang w:val="en-GB"/>
        </w:rPr>
        <w:t xml:space="preserve"> by Sea</w:t>
      </w:r>
      <w:r w:rsidR="001C7AAC">
        <w:rPr>
          <w:lang w:val="en-GB"/>
        </w:rPr>
        <w:t xml:space="preserve"> </w:t>
      </w:r>
      <w:r w:rsidR="008672B5">
        <w:rPr>
          <w:lang w:val="en-GB"/>
        </w:rPr>
        <w:t>Watch staff (and volunteers/interns?) and on Sea</w:t>
      </w:r>
      <w:r w:rsidR="001C7AAC">
        <w:rPr>
          <w:lang w:val="en-GB"/>
        </w:rPr>
        <w:t xml:space="preserve"> </w:t>
      </w:r>
      <w:r w:rsidR="008672B5">
        <w:rPr>
          <w:lang w:val="en-GB"/>
        </w:rPr>
        <w:t>Watch premises</w:t>
      </w:r>
    </w:p>
    <w:p w14:paraId="1D3A58BB" w14:textId="77777777" w:rsidR="005631C3" w:rsidRPr="006A3CE9" w:rsidRDefault="005631C3" w:rsidP="00FE76A8">
      <w:pPr>
        <w:jc w:val="both"/>
        <w:rPr>
          <w:b/>
          <w:lang w:val="en-GB"/>
        </w:rPr>
      </w:pPr>
    </w:p>
    <w:p w14:paraId="626AB72D" w14:textId="77777777" w:rsidR="005631C3" w:rsidRPr="006A3CE9" w:rsidRDefault="005631C3" w:rsidP="00FE76A8">
      <w:pPr>
        <w:ind w:left="360"/>
        <w:jc w:val="both"/>
        <w:rPr>
          <w:b/>
          <w:lang w:val="en-GB"/>
        </w:rPr>
      </w:pPr>
    </w:p>
    <w:p w14:paraId="330230DC" w14:textId="7E718A6F" w:rsidR="005631C3" w:rsidRPr="0046169D" w:rsidRDefault="005631C3" w:rsidP="00BB4CDA">
      <w:pPr>
        <w:pStyle w:val="Heading3"/>
      </w:pPr>
      <w:r w:rsidRPr="0046169D">
        <w:t>Key Staff</w:t>
      </w:r>
    </w:p>
    <w:p w14:paraId="761936E5" w14:textId="77777777" w:rsidR="005631C3" w:rsidRPr="006A3CE9" w:rsidRDefault="005631C3" w:rsidP="00FE76A8">
      <w:pPr>
        <w:jc w:val="both"/>
        <w:rPr>
          <w:lang w:val="en-GB"/>
        </w:rPr>
      </w:pPr>
    </w:p>
    <w:p w14:paraId="405BDA44" w14:textId="77777777" w:rsidR="005631C3" w:rsidRPr="006A3CE9" w:rsidRDefault="005631C3" w:rsidP="00FE76A8">
      <w:pPr>
        <w:ind w:left="720"/>
        <w:jc w:val="both"/>
        <w:rPr>
          <w:lang w:val="en-GB"/>
        </w:rPr>
      </w:pPr>
      <w:r w:rsidRPr="006A3CE9">
        <w:rPr>
          <w:lang w:val="en-GB"/>
        </w:rPr>
        <w:t>Key Staff will exercise overall control within their areas of responsibility to ensure compliance with SWF’s Health and Safety Policy and relevant supporting policies and procedures.  This will include ensuring:</w:t>
      </w:r>
    </w:p>
    <w:p w14:paraId="1ED12BE9" w14:textId="77777777" w:rsidR="005631C3" w:rsidRPr="006A3CE9" w:rsidRDefault="005631C3" w:rsidP="00FE76A8">
      <w:pPr>
        <w:ind w:left="360"/>
        <w:jc w:val="both"/>
        <w:rPr>
          <w:lang w:val="en-GB"/>
        </w:rPr>
      </w:pPr>
    </w:p>
    <w:p w14:paraId="598E4EE1" w14:textId="77777777" w:rsidR="005631C3" w:rsidRPr="006A3CE9" w:rsidRDefault="005631C3" w:rsidP="008B70AE">
      <w:pPr>
        <w:numPr>
          <w:ilvl w:val="0"/>
          <w:numId w:val="54"/>
        </w:numPr>
        <w:tabs>
          <w:tab w:val="clear" w:pos="1080"/>
          <w:tab w:val="num" w:pos="1800"/>
        </w:tabs>
        <w:jc w:val="both"/>
        <w:rPr>
          <w:lang w:val="en-GB"/>
        </w:rPr>
      </w:pPr>
      <w:r w:rsidRPr="006A3CE9">
        <w:rPr>
          <w:lang w:val="en-GB"/>
        </w:rPr>
        <w:lastRenderedPageBreak/>
        <w:t>that safe systems of work are developed, implemented and controlled.</w:t>
      </w:r>
    </w:p>
    <w:p w14:paraId="4374E149" w14:textId="77777777" w:rsidR="005631C3" w:rsidRPr="006A3CE9" w:rsidRDefault="005631C3" w:rsidP="00FE76A8">
      <w:pPr>
        <w:ind w:left="360"/>
        <w:jc w:val="both"/>
        <w:rPr>
          <w:lang w:val="en-GB"/>
        </w:rPr>
      </w:pPr>
    </w:p>
    <w:p w14:paraId="75F3754C" w14:textId="77777777" w:rsidR="005631C3" w:rsidRPr="006A3CE9" w:rsidRDefault="005631C3" w:rsidP="008B70AE">
      <w:pPr>
        <w:numPr>
          <w:ilvl w:val="0"/>
          <w:numId w:val="54"/>
        </w:numPr>
        <w:tabs>
          <w:tab w:val="clear" w:pos="1080"/>
          <w:tab w:val="num" w:pos="1800"/>
        </w:tabs>
        <w:jc w:val="both"/>
        <w:rPr>
          <w:lang w:val="en-GB"/>
        </w:rPr>
      </w:pPr>
      <w:r w:rsidRPr="006A3CE9">
        <w:rPr>
          <w:lang w:val="en-GB"/>
        </w:rPr>
        <w:t>that adequate communication channels with employees and volunteers are maintained and that employees and volunteers under their direction are given information concerning safety, health and environment matters.</w:t>
      </w:r>
    </w:p>
    <w:p w14:paraId="17E7E544" w14:textId="77777777" w:rsidR="005631C3" w:rsidRPr="006A3CE9" w:rsidRDefault="005631C3" w:rsidP="00FE76A8">
      <w:pPr>
        <w:jc w:val="both"/>
        <w:rPr>
          <w:lang w:val="en-GB"/>
        </w:rPr>
      </w:pPr>
    </w:p>
    <w:p w14:paraId="36531089" w14:textId="77777777" w:rsidR="005631C3" w:rsidRPr="006A3CE9" w:rsidRDefault="005631C3" w:rsidP="008B70AE">
      <w:pPr>
        <w:numPr>
          <w:ilvl w:val="0"/>
          <w:numId w:val="54"/>
        </w:numPr>
        <w:tabs>
          <w:tab w:val="clear" w:pos="1080"/>
          <w:tab w:val="num" w:pos="1800"/>
        </w:tabs>
        <w:jc w:val="both"/>
        <w:rPr>
          <w:lang w:val="en-GB"/>
        </w:rPr>
      </w:pPr>
      <w:r w:rsidRPr="006A3CE9">
        <w:rPr>
          <w:lang w:val="en-GB"/>
        </w:rPr>
        <w:t>that matters raised by any employee or volunteer concerning safety, health and environment are investigated and where necessary effective action taken, all of which should be recorded on the Issues, Incidents and Resolutions Form.</w:t>
      </w:r>
    </w:p>
    <w:p w14:paraId="2BAE1F67" w14:textId="77777777" w:rsidR="005631C3" w:rsidRPr="006A3CE9" w:rsidRDefault="005631C3" w:rsidP="00FE76A8">
      <w:pPr>
        <w:ind w:left="360"/>
        <w:jc w:val="both"/>
        <w:rPr>
          <w:lang w:val="en-GB"/>
        </w:rPr>
      </w:pPr>
    </w:p>
    <w:p w14:paraId="51F77EC5" w14:textId="77777777" w:rsidR="005631C3" w:rsidRPr="006A3CE9" w:rsidRDefault="005631C3" w:rsidP="008B70AE">
      <w:pPr>
        <w:numPr>
          <w:ilvl w:val="0"/>
          <w:numId w:val="54"/>
        </w:numPr>
        <w:tabs>
          <w:tab w:val="clear" w:pos="1080"/>
          <w:tab w:val="num" w:pos="1800"/>
        </w:tabs>
        <w:jc w:val="both"/>
        <w:rPr>
          <w:lang w:val="en-GB"/>
        </w:rPr>
      </w:pPr>
      <w:r w:rsidRPr="006A3CE9">
        <w:rPr>
          <w:lang w:val="en-GB"/>
        </w:rPr>
        <w:t>that scope is provided to discuss any matters relating to health, safety and welfare at regular meetings.</w:t>
      </w:r>
    </w:p>
    <w:p w14:paraId="1EC728EE" w14:textId="77777777" w:rsidR="005631C3" w:rsidRPr="006A3CE9" w:rsidRDefault="005631C3" w:rsidP="00FE76A8">
      <w:pPr>
        <w:ind w:left="360"/>
        <w:jc w:val="both"/>
        <w:rPr>
          <w:lang w:val="en-GB"/>
        </w:rPr>
      </w:pPr>
    </w:p>
    <w:p w14:paraId="5979F260" w14:textId="77777777" w:rsidR="005631C3" w:rsidRPr="006A3CE9" w:rsidRDefault="005631C3" w:rsidP="008B70AE">
      <w:pPr>
        <w:numPr>
          <w:ilvl w:val="0"/>
          <w:numId w:val="54"/>
        </w:numPr>
        <w:tabs>
          <w:tab w:val="clear" w:pos="1080"/>
          <w:tab w:val="num" w:pos="1800"/>
        </w:tabs>
        <w:jc w:val="both"/>
        <w:rPr>
          <w:lang w:val="en-GB"/>
        </w:rPr>
      </w:pPr>
      <w:r w:rsidRPr="006A3CE9">
        <w:rPr>
          <w:lang w:val="en-GB"/>
        </w:rPr>
        <w:t>that all persons under their direction are given adequate information, instruction, training, supervision and equipment to carry out their tasks safely and without risks to themselves or others.</w:t>
      </w:r>
    </w:p>
    <w:p w14:paraId="36542464" w14:textId="77777777" w:rsidR="005631C3" w:rsidRPr="006A3CE9" w:rsidRDefault="005631C3" w:rsidP="00FE76A8">
      <w:pPr>
        <w:ind w:left="720"/>
        <w:jc w:val="both"/>
        <w:rPr>
          <w:lang w:val="en-GB"/>
        </w:rPr>
      </w:pPr>
    </w:p>
    <w:p w14:paraId="5504F029" w14:textId="77777777" w:rsidR="005631C3" w:rsidRPr="006A3CE9" w:rsidRDefault="005631C3" w:rsidP="008B70AE">
      <w:pPr>
        <w:numPr>
          <w:ilvl w:val="0"/>
          <w:numId w:val="54"/>
        </w:numPr>
        <w:tabs>
          <w:tab w:val="clear" w:pos="1080"/>
          <w:tab w:val="num" w:pos="1800"/>
        </w:tabs>
        <w:jc w:val="both"/>
        <w:rPr>
          <w:lang w:val="en-GB"/>
        </w:rPr>
      </w:pPr>
      <w:r w:rsidRPr="006A3CE9">
        <w:rPr>
          <w:lang w:val="en-GB"/>
        </w:rPr>
        <w:t>that adequate first-aid provisions are available and adequate welfare facilities are provided and maintained to a satisfactory standard.</w:t>
      </w:r>
    </w:p>
    <w:p w14:paraId="397E3AF3" w14:textId="77777777" w:rsidR="005631C3" w:rsidRPr="006A3CE9" w:rsidRDefault="005631C3" w:rsidP="00FE76A8">
      <w:pPr>
        <w:jc w:val="both"/>
        <w:rPr>
          <w:lang w:val="en-GB"/>
        </w:rPr>
      </w:pPr>
    </w:p>
    <w:p w14:paraId="3AA83EE4" w14:textId="77777777" w:rsidR="005631C3" w:rsidRPr="006A3CE9" w:rsidRDefault="005631C3" w:rsidP="008B70AE">
      <w:pPr>
        <w:numPr>
          <w:ilvl w:val="0"/>
          <w:numId w:val="54"/>
        </w:numPr>
        <w:tabs>
          <w:tab w:val="clear" w:pos="1080"/>
          <w:tab w:val="num" w:pos="1800"/>
        </w:tabs>
        <w:jc w:val="both"/>
        <w:rPr>
          <w:lang w:val="en-GB"/>
        </w:rPr>
      </w:pPr>
      <w:r w:rsidRPr="006A3CE9">
        <w:rPr>
          <w:lang w:val="en-GB"/>
        </w:rPr>
        <w:t>that workplace and work activities under their control that pose a significant risk to health and safety, are subject to the SWF’s risk assessment process and complied with by individuals.</w:t>
      </w:r>
    </w:p>
    <w:p w14:paraId="638176A9" w14:textId="77777777" w:rsidR="005631C3" w:rsidRPr="006A3CE9" w:rsidRDefault="005631C3" w:rsidP="005631C3">
      <w:pPr>
        <w:jc w:val="both"/>
        <w:rPr>
          <w:lang w:val="en-GB"/>
        </w:rPr>
      </w:pPr>
    </w:p>
    <w:p w14:paraId="78B21652" w14:textId="77777777" w:rsidR="005631C3" w:rsidRPr="006A3CE9" w:rsidRDefault="005631C3" w:rsidP="008B70AE">
      <w:pPr>
        <w:numPr>
          <w:ilvl w:val="0"/>
          <w:numId w:val="54"/>
        </w:numPr>
        <w:tabs>
          <w:tab w:val="clear" w:pos="1080"/>
          <w:tab w:val="num" w:pos="1800"/>
        </w:tabs>
        <w:jc w:val="both"/>
        <w:rPr>
          <w:lang w:val="en-GB"/>
        </w:rPr>
      </w:pPr>
      <w:r w:rsidRPr="006A3CE9">
        <w:rPr>
          <w:lang w:val="en-GB"/>
        </w:rPr>
        <w:t>that all necessary steps are taken to ensure all incidents, accidents and occupational ill health are investigated and reported in a timely manner to the Director.</w:t>
      </w:r>
    </w:p>
    <w:p w14:paraId="630F3B54" w14:textId="77777777" w:rsidR="005631C3" w:rsidRPr="006A3CE9" w:rsidRDefault="005631C3" w:rsidP="005631C3">
      <w:pPr>
        <w:jc w:val="both"/>
        <w:rPr>
          <w:lang w:val="en-GB"/>
        </w:rPr>
      </w:pPr>
    </w:p>
    <w:p w14:paraId="5A63E2F3" w14:textId="77777777" w:rsidR="005631C3" w:rsidRPr="006A3CE9" w:rsidRDefault="005631C3" w:rsidP="008B70AE">
      <w:pPr>
        <w:numPr>
          <w:ilvl w:val="0"/>
          <w:numId w:val="54"/>
        </w:numPr>
        <w:tabs>
          <w:tab w:val="clear" w:pos="1080"/>
          <w:tab w:val="num" w:pos="1800"/>
        </w:tabs>
        <w:jc w:val="both"/>
        <w:rPr>
          <w:lang w:val="en-GB"/>
        </w:rPr>
      </w:pPr>
      <w:r w:rsidRPr="006A3CE9">
        <w:rPr>
          <w:lang w:val="en-GB"/>
        </w:rPr>
        <w:t>that all relevant documents are maintained and available for inspection.</w:t>
      </w:r>
    </w:p>
    <w:p w14:paraId="45067186" w14:textId="77777777" w:rsidR="005631C3" w:rsidRPr="006A3CE9" w:rsidRDefault="005631C3" w:rsidP="005631C3">
      <w:pPr>
        <w:jc w:val="both"/>
        <w:rPr>
          <w:lang w:val="en-GB"/>
        </w:rPr>
      </w:pPr>
    </w:p>
    <w:p w14:paraId="233DF514" w14:textId="77777777" w:rsidR="005631C3" w:rsidRPr="006A3CE9" w:rsidRDefault="005631C3" w:rsidP="008B70AE">
      <w:pPr>
        <w:numPr>
          <w:ilvl w:val="0"/>
          <w:numId w:val="54"/>
        </w:numPr>
        <w:tabs>
          <w:tab w:val="clear" w:pos="1080"/>
          <w:tab w:val="num" w:pos="1800"/>
        </w:tabs>
        <w:jc w:val="both"/>
        <w:rPr>
          <w:lang w:val="en-GB"/>
        </w:rPr>
      </w:pPr>
      <w:r w:rsidRPr="006A3CE9">
        <w:rPr>
          <w:lang w:val="en-GB"/>
        </w:rPr>
        <w:t>that an active role is played, along with the Director, in discussing Health and Safety matters during Staff Meetings, including those with interns and volunteers</w:t>
      </w:r>
    </w:p>
    <w:p w14:paraId="1AEFBA1D" w14:textId="77777777" w:rsidR="005631C3" w:rsidRPr="006A3CE9" w:rsidRDefault="005631C3" w:rsidP="005631C3">
      <w:pPr>
        <w:jc w:val="both"/>
        <w:rPr>
          <w:lang w:val="en-GB"/>
        </w:rPr>
      </w:pPr>
    </w:p>
    <w:p w14:paraId="79C3A6B3" w14:textId="77777777" w:rsidR="005631C3" w:rsidRPr="006A3CE9" w:rsidRDefault="005631C3" w:rsidP="005631C3">
      <w:pPr>
        <w:jc w:val="both"/>
        <w:rPr>
          <w:lang w:val="en-GB"/>
        </w:rPr>
      </w:pPr>
    </w:p>
    <w:p w14:paraId="61DF1BC2" w14:textId="0595E526" w:rsidR="005631C3" w:rsidRPr="0046169D" w:rsidRDefault="005631C3" w:rsidP="00BB4CDA">
      <w:pPr>
        <w:pStyle w:val="Heading3"/>
      </w:pPr>
      <w:r w:rsidRPr="0046169D">
        <w:t>Employees and Volunteers</w:t>
      </w:r>
    </w:p>
    <w:p w14:paraId="4738CFB2" w14:textId="77777777" w:rsidR="005631C3" w:rsidRPr="006A3CE9" w:rsidRDefault="005631C3" w:rsidP="005631C3">
      <w:pPr>
        <w:jc w:val="both"/>
        <w:rPr>
          <w:b/>
          <w:lang w:val="en-GB"/>
        </w:rPr>
      </w:pPr>
    </w:p>
    <w:p w14:paraId="6984C0EB" w14:textId="7E638732" w:rsidR="005631C3" w:rsidRPr="006A3CE9" w:rsidRDefault="005631C3" w:rsidP="005631C3">
      <w:pPr>
        <w:ind w:left="720"/>
        <w:jc w:val="both"/>
        <w:rPr>
          <w:lang w:val="en-GB"/>
        </w:rPr>
      </w:pPr>
      <w:r w:rsidRPr="006A3CE9">
        <w:rPr>
          <w:lang w:val="en-GB"/>
        </w:rPr>
        <w:t>All employees, regardless of position or occupation, have general duties under Sections 7 and 8 of the Health and Safety at Work etc. Act 1974 and other related legislation. At SWF, we expect Volunteers to take</w:t>
      </w:r>
      <w:r w:rsidR="008703C7">
        <w:rPr>
          <w:lang w:val="en-GB"/>
        </w:rPr>
        <w:t xml:space="preserve"> on</w:t>
      </w:r>
      <w:r w:rsidRPr="006A3CE9">
        <w:rPr>
          <w:lang w:val="en-GB"/>
        </w:rPr>
        <w:t xml:space="preserve"> these same responsibilities.</w:t>
      </w:r>
    </w:p>
    <w:p w14:paraId="24E9EEBC" w14:textId="77777777" w:rsidR="005631C3" w:rsidRPr="006A3CE9" w:rsidRDefault="005631C3" w:rsidP="005631C3">
      <w:pPr>
        <w:jc w:val="both"/>
        <w:rPr>
          <w:lang w:val="en-GB"/>
        </w:rPr>
      </w:pPr>
    </w:p>
    <w:p w14:paraId="3D786356" w14:textId="77777777" w:rsidR="005631C3" w:rsidRPr="006A3CE9" w:rsidRDefault="005631C3" w:rsidP="005631C3">
      <w:pPr>
        <w:ind w:left="720"/>
        <w:jc w:val="both"/>
        <w:rPr>
          <w:lang w:val="en-GB"/>
        </w:rPr>
      </w:pPr>
      <w:r w:rsidRPr="006A3CE9">
        <w:rPr>
          <w:lang w:val="en-GB"/>
        </w:rPr>
        <w:t>All employees (and SWF Volunteers) have a legal responsibility to:</w:t>
      </w:r>
    </w:p>
    <w:p w14:paraId="4E87A731" w14:textId="77777777" w:rsidR="005631C3" w:rsidRPr="006A3CE9" w:rsidRDefault="005631C3" w:rsidP="005631C3">
      <w:pPr>
        <w:jc w:val="both"/>
        <w:rPr>
          <w:lang w:val="en-GB"/>
        </w:rPr>
      </w:pPr>
    </w:p>
    <w:p w14:paraId="4525F18B" w14:textId="77777777" w:rsidR="005631C3" w:rsidRPr="006A3CE9" w:rsidRDefault="005631C3" w:rsidP="008B70AE">
      <w:pPr>
        <w:numPr>
          <w:ilvl w:val="0"/>
          <w:numId w:val="55"/>
        </w:numPr>
        <w:tabs>
          <w:tab w:val="clear" w:pos="1080"/>
          <w:tab w:val="num" w:pos="1800"/>
        </w:tabs>
        <w:jc w:val="both"/>
        <w:rPr>
          <w:lang w:val="en-GB"/>
        </w:rPr>
      </w:pPr>
      <w:r w:rsidRPr="006A3CE9">
        <w:rPr>
          <w:lang w:val="en-GB"/>
        </w:rPr>
        <w:t>take reasonable care of their own health and safety and that of any others who may be affected by what they do or fail to do at work.</w:t>
      </w:r>
    </w:p>
    <w:p w14:paraId="5BB04D2B" w14:textId="77777777" w:rsidR="005631C3" w:rsidRPr="006A3CE9" w:rsidRDefault="005631C3" w:rsidP="005631C3">
      <w:pPr>
        <w:ind w:left="360"/>
        <w:jc w:val="both"/>
        <w:rPr>
          <w:lang w:val="en-GB"/>
        </w:rPr>
      </w:pPr>
    </w:p>
    <w:p w14:paraId="158D4523" w14:textId="77777777" w:rsidR="005631C3" w:rsidRPr="006A3CE9" w:rsidRDefault="005631C3" w:rsidP="008B70AE">
      <w:pPr>
        <w:numPr>
          <w:ilvl w:val="0"/>
          <w:numId w:val="55"/>
        </w:numPr>
        <w:tabs>
          <w:tab w:val="clear" w:pos="1080"/>
          <w:tab w:val="num" w:pos="1800"/>
        </w:tabs>
        <w:jc w:val="both"/>
        <w:rPr>
          <w:lang w:val="en-GB"/>
        </w:rPr>
      </w:pPr>
      <w:r w:rsidRPr="006A3CE9">
        <w:rPr>
          <w:lang w:val="en-GB"/>
        </w:rPr>
        <w:t>co-operate with each other so as to enable compliance with any imposed legal duty requirement.</w:t>
      </w:r>
    </w:p>
    <w:p w14:paraId="67A2135F" w14:textId="77777777" w:rsidR="005631C3" w:rsidRPr="006A3CE9" w:rsidRDefault="005631C3" w:rsidP="005631C3">
      <w:pPr>
        <w:ind w:left="360"/>
        <w:jc w:val="both"/>
        <w:rPr>
          <w:lang w:val="en-GB"/>
        </w:rPr>
      </w:pPr>
    </w:p>
    <w:p w14:paraId="4FCE248A" w14:textId="77777777" w:rsidR="005631C3" w:rsidRPr="006A3CE9" w:rsidRDefault="005631C3" w:rsidP="008B70AE">
      <w:pPr>
        <w:numPr>
          <w:ilvl w:val="0"/>
          <w:numId w:val="55"/>
        </w:numPr>
        <w:tabs>
          <w:tab w:val="clear" w:pos="1080"/>
          <w:tab w:val="num" w:pos="1800"/>
        </w:tabs>
        <w:jc w:val="both"/>
        <w:rPr>
          <w:lang w:val="en-GB"/>
        </w:rPr>
      </w:pPr>
      <w:r w:rsidRPr="006A3CE9">
        <w:rPr>
          <w:lang w:val="en-GB"/>
        </w:rPr>
        <w:t>not to interfere with or misuse, intentionally or recklessly, anything provided in the interests of health and safety.</w:t>
      </w:r>
    </w:p>
    <w:p w14:paraId="325C93BB" w14:textId="77777777" w:rsidR="005631C3" w:rsidRPr="006A3CE9" w:rsidRDefault="005631C3" w:rsidP="005631C3">
      <w:pPr>
        <w:jc w:val="both"/>
        <w:rPr>
          <w:lang w:val="en-GB"/>
        </w:rPr>
      </w:pPr>
    </w:p>
    <w:p w14:paraId="249C3F5B" w14:textId="77777777" w:rsidR="005631C3" w:rsidRPr="006A3CE9" w:rsidRDefault="005631C3" w:rsidP="008B70AE">
      <w:pPr>
        <w:numPr>
          <w:ilvl w:val="0"/>
          <w:numId w:val="55"/>
        </w:numPr>
        <w:tabs>
          <w:tab w:val="clear" w:pos="1080"/>
          <w:tab w:val="num" w:pos="1800"/>
        </w:tabs>
        <w:jc w:val="both"/>
        <w:rPr>
          <w:lang w:val="en-GB"/>
        </w:rPr>
      </w:pPr>
      <w:r w:rsidRPr="006A3CE9">
        <w:rPr>
          <w:lang w:val="en-GB"/>
        </w:rPr>
        <w:lastRenderedPageBreak/>
        <w:t>to use any machinery, equipment, hazardous substance, transport equipment, means of production or safety device carefully and in accordance with any training they have received.</w:t>
      </w:r>
    </w:p>
    <w:p w14:paraId="19375868" w14:textId="77777777" w:rsidR="005631C3" w:rsidRPr="006A3CE9" w:rsidRDefault="005631C3" w:rsidP="005631C3">
      <w:pPr>
        <w:ind w:left="720"/>
        <w:jc w:val="both"/>
        <w:rPr>
          <w:lang w:val="en-GB"/>
        </w:rPr>
      </w:pPr>
    </w:p>
    <w:p w14:paraId="7B475928" w14:textId="0FA35B40" w:rsidR="005631C3" w:rsidRPr="006A3CE9" w:rsidRDefault="005631C3" w:rsidP="008B70AE">
      <w:pPr>
        <w:numPr>
          <w:ilvl w:val="0"/>
          <w:numId w:val="55"/>
        </w:numPr>
        <w:tabs>
          <w:tab w:val="clear" w:pos="1080"/>
          <w:tab w:val="num" w:pos="1800"/>
        </w:tabs>
        <w:jc w:val="both"/>
        <w:rPr>
          <w:lang w:val="en-GB"/>
        </w:rPr>
      </w:pPr>
      <w:r w:rsidRPr="006A3CE9">
        <w:rPr>
          <w:lang w:val="en-GB"/>
        </w:rPr>
        <w:t xml:space="preserve">report all </w:t>
      </w:r>
      <w:r w:rsidR="008672B5">
        <w:rPr>
          <w:lang w:val="en-GB"/>
        </w:rPr>
        <w:t xml:space="preserve">concerns, </w:t>
      </w:r>
      <w:r w:rsidRPr="006A3CE9">
        <w:rPr>
          <w:lang w:val="en-GB"/>
        </w:rPr>
        <w:t xml:space="preserve">accidents, incidents and occupational ill health to their line manager in a timely manner and </w:t>
      </w:r>
      <w:r w:rsidR="008672B5" w:rsidRPr="006A3CE9">
        <w:rPr>
          <w:lang w:val="en-GB"/>
        </w:rPr>
        <w:t>participat</w:t>
      </w:r>
      <w:r w:rsidR="008672B5">
        <w:rPr>
          <w:lang w:val="en-GB"/>
        </w:rPr>
        <w:t>e</w:t>
      </w:r>
      <w:r w:rsidR="008672B5" w:rsidRPr="006A3CE9">
        <w:rPr>
          <w:lang w:val="en-GB"/>
        </w:rPr>
        <w:t xml:space="preserve"> </w:t>
      </w:r>
      <w:r w:rsidRPr="006A3CE9">
        <w:rPr>
          <w:lang w:val="en-GB"/>
        </w:rPr>
        <w:t>in investigations.</w:t>
      </w:r>
    </w:p>
    <w:p w14:paraId="7B344964" w14:textId="77777777" w:rsidR="005631C3" w:rsidRPr="006A3CE9" w:rsidRDefault="005631C3" w:rsidP="005631C3">
      <w:pPr>
        <w:jc w:val="both"/>
        <w:rPr>
          <w:lang w:val="en-GB"/>
        </w:rPr>
      </w:pPr>
    </w:p>
    <w:p w14:paraId="1FF076E5" w14:textId="77777777" w:rsidR="005631C3" w:rsidRPr="006A3CE9" w:rsidRDefault="005631C3" w:rsidP="005631C3">
      <w:pPr>
        <w:jc w:val="both"/>
        <w:rPr>
          <w:lang w:val="en-GB"/>
        </w:rPr>
      </w:pPr>
      <w:r w:rsidRPr="006A3CE9">
        <w:rPr>
          <w:lang w:val="en-GB"/>
        </w:rPr>
        <w:t xml:space="preserve"> </w:t>
      </w:r>
    </w:p>
    <w:p w14:paraId="670DE284" w14:textId="047E7B27" w:rsidR="005631C3" w:rsidRPr="006A3CE9" w:rsidRDefault="005631C3" w:rsidP="007D7C90">
      <w:pPr>
        <w:pStyle w:val="Heading2"/>
      </w:pPr>
      <w:bookmarkStart w:id="55" w:name="_Toc123980194"/>
      <w:r w:rsidRPr="006A3CE9">
        <w:t>PLANNING AND IMPLEMENTATION</w:t>
      </w:r>
      <w:bookmarkEnd w:id="55"/>
    </w:p>
    <w:p w14:paraId="1AB7CC0E" w14:textId="77777777" w:rsidR="005631C3" w:rsidRPr="006A3CE9" w:rsidRDefault="005631C3" w:rsidP="005631C3">
      <w:pPr>
        <w:jc w:val="both"/>
        <w:rPr>
          <w:b/>
          <w:lang w:val="en-GB"/>
        </w:rPr>
      </w:pPr>
    </w:p>
    <w:p w14:paraId="181BF05B" w14:textId="77777777" w:rsidR="005631C3" w:rsidRPr="0046169D" w:rsidRDefault="005631C3" w:rsidP="00BB4CDA">
      <w:pPr>
        <w:pStyle w:val="Heading3"/>
      </w:pPr>
      <w:r w:rsidRPr="0046169D">
        <w:t>Hazard Identification and Risk Assessment</w:t>
      </w:r>
    </w:p>
    <w:p w14:paraId="02E0A08A" w14:textId="77777777" w:rsidR="005631C3" w:rsidRPr="006A3CE9" w:rsidRDefault="005631C3" w:rsidP="005631C3">
      <w:pPr>
        <w:jc w:val="both"/>
        <w:rPr>
          <w:b/>
          <w:lang w:val="en-GB"/>
        </w:rPr>
      </w:pPr>
    </w:p>
    <w:p w14:paraId="7E7B7A90" w14:textId="77777777" w:rsidR="005631C3" w:rsidRPr="006A3CE9" w:rsidRDefault="005631C3" w:rsidP="008B70AE">
      <w:pPr>
        <w:numPr>
          <w:ilvl w:val="0"/>
          <w:numId w:val="58"/>
        </w:numPr>
        <w:tabs>
          <w:tab w:val="clear" w:pos="720"/>
          <w:tab w:val="num" w:pos="1440"/>
        </w:tabs>
        <w:ind w:hanging="720"/>
        <w:jc w:val="both"/>
        <w:rPr>
          <w:lang w:val="en-GB"/>
        </w:rPr>
      </w:pPr>
      <w:r w:rsidRPr="006A3CE9">
        <w:rPr>
          <w:lang w:val="en-GB"/>
        </w:rPr>
        <w:t xml:space="preserve">The SWF recognises that the general requirement to carry out suitable and sufficient assessments of the risks arising to employees, students and others who may be affected by its undertakings is clearly identified by Regulation 3 of the Management of Health and Safety at Work Regulations 1999. </w:t>
      </w:r>
    </w:p>
    <w:p w14:paraId="6219DB80" w14:textId="77777777" w:rsidR="005631C3" w:rsidRPr="006A3CE9" w:rsidRDefault="005631C3" w:rsidP="005631C3">
      <w:pPr>
        <w:jc w:val="both"/>
        <w:rPr>
          <w:lang w:val="en-GB"/>
        </w:rPr>
      </w:pPr>
    </w:p>
    <w:p w14:paraId="1506B1B7" w14:textId="77777777" w:rsidR="005631C3" w:rsidRPr="006A3CE9" w:rsidRDefault="005631C3" w:rsidP="008B70AE">
      <w:pPr>
        <w:numPr>
          <w:ilvl w:val="0"/>
          <w:numId w:val="58"/>
        </w:numPr>
        <w:tabs>
          <w:tab w:val="clear" w:pos="720"/>
          <w:tab w:val="num" w:pos="1440"/>
        </w:tabs>
        <w:ind w:hanging="720"/>
        <w:jc w:val="both"/>
        <w:rPr>
          <w:lang w:val="en-GB"/>
        </w:rPr>
      </w:pPr>
      <w:r w:rsidRPr="006A3CE9">
        <w:rPr>
          <w:lang w:val="en-GB"/>
        </w:rPr>
        <w:t>Other legislation specifically requiring SWF to carry out risk assessments includes:</w:t>
      </w:r>
    </w:p>
    <w:p w14:paraId="3CDC88C1" w14:textId="77777777" w:rsidR="005631C3" w:rsidRPr="006A3CE9" w:rsidRDefault="005631C3" w:rsidP="005631C3">
      <w:pPr>
        <w:jc w:val="both"/>
        <w:rPr>
          <w:lang w:val="en-GB"/>
        </w:rPr>
      </w:pPr>
    </w:p>
    <w:p w14:paraId="737734B1" w14:textId="77777777" w:rsidR="005631C3" w:rsidRPr="006A3CE9" w:rsidRDefault="005631C3" w:rsidP="008B70AE">
      <w:pPr>
        <w:numPr>
          <w:ilvl w:val="1"/>
          <w:numId w:val="58"/>
        </w:numPr>
        <w:tabs>
          <w:tab w:val="num" w:pos="1800"/>
        </w:tabs>
        <w:jc w:val="both"/>
        <w:rPr>
          <w:lang w:val="en-GB"/>
        </w:rPr>
      </w:pPr>
      <w:r w:rsidRPr="006A3CE9">
        <w:rPr>
          <w:lang w:val="en-GB"/>
        </w:rPr>
        <w:t>Personal Protective Equipment at Work Regulations 1992 (as amended).</w:t>
      </w:r>
    </w:p>
    <w:p w14:paraId="3F2D6FAC" w14:textId="77777777" w:rsidR="005631C3" w:rsidRPr="006A3CE9" w:rsidRDefault="005631C3" w:rsidP="005631C3">
      <w:pPr>
        <w:tabs>
          <w:tab w:val="num" w:pos="1080"/>
        </w:tabs>
        <w:ind w:hanging="720"/>
        <w:jc w:val="both"/>
        <w:rPr>
          <w:lang w:val="en-GB"/>
        </w:rPr>
      </w:pPr>
    </w:p>
    <w:p w14:paraId="4D21FF9C" w14:textId="77777777" w:rsidR="005631C3" w:rsidRPr="006A3CE9" w:rsidRDefault="005631C3" w:rsidP="008B70AE">
      <w:pPr>
        <w:numPr>
          <w:ilvl w:val="1"/>
          <w:numId w:val="58"/>
        </w:numPr>
        <w:tabs>
          <w:tab w:val="num" w:pos="1800"/>
        </w:tabs>
        <w:jc w:val="both"/>
        <w:rPr>
          <w:lang w:val="en-GB"/>
        </w:rPr>
      </w:pPr>
      <w:r w:rsidRPr="006A3CE9">
        <w:rPr>
          <w:lang w:val="en-GB"/>
        </w:rPr>
        <w:t>Manual Handling Operations Regulations 1992 (as amended by the Health &amp; Safety (Miscellaneous Amendments) Regulations 2002).</w:t>
      </w:r>
    </w:p>
    <w:p w14:paraId="2C57F39E" w14:textId="77777777" w:rsidR="005631C3" w:rsidRPr="006A3CE9" w:rsidRDefault="005631C3" w:rsidP="005631C3">
      <w:pPr>
        <w:tabs>
          <w:tab w:val="num" w:pos="1080"/>
        </w:tabs>
        <w:ind w:hanging="720"/>
        <w:jc w:val="both"/>
        <w:rPr>
          <w:lang w:val="en-GB"/>
        </w:rPr>
      </w:pPr>
    </w:p>
    <w:p w14:paraId="4529B61C" w14:textId="77777777" w:rsidR="005631C3" w:rsidRPr="006A3CE9" w:rsidRDefault="005631C3" w:rsidP="008B70AE">
      <w:pPr>
        <w:numPr>
          <w:ilvl w:val="1"/>
          <w:numId w:val="58"/>
        </w:numPr>
        <w:tabs>
          <w:tab w:val="num" w:pos="1800"/>
        </w:tabs>
        <w:jc w:val="both"/>
        <w:rPr>
          <w:lang w:val="en-GB"/>
        </w:rPr>
      </w:pPr>
      <w:r w:rsidRPr="006A3CE9">
        <w:rPr>
          <w:lang w:val="en-GB"/>
        </w:rPr>
        <w:t>Regulatory Reform (Fire Safety) Order 2005.</w:t>
      </w:r>
    </w:p>
    <w:p w14:paraId="6C3C3579" w14:textId="77777777" w:rsidR="005631C3" w:rsidRPr="006A3CE9" w:rsidRDefault="005631C3" w:rsidP="005631C3">
      <w:pPr>
        <w:tabs>
          <w:tab w:val="num" w:pos="1080"/>
        </w:tabs>
        <w:ind w:hanging="720"/>
        <w:jc w:val="both"/>
        <w:rPr>
          <w:lang w:val="en-GB"/>
        </w:rPr>
      </w:pPr>
    </w:p>
    <w:p w14:paraId="5CDC52F9" w14:textId="77777777" w:rsidR="005631C3" w:rsidRPr="006A3CE9" w:rsidRDefault="005631C3" w:rsidP="008B70AE">
      <w:pPr>
        <w:numPr>
          <w:ilvl w:val="1"/>
          <w:numId w:val="58"/>
        </w:numPr>
        <w:tabs>
          <w:tab w:val="num" w:pos="1800"/>
        </w:tabs>
        <w:jc w:val="both"/>
        <w:rPr>
          <w:lang w:val="en-GB"/>
        </w:rPr>
      </w:pPr>
      <w:r w:rsidRPr="006A3CE9">
        <w:rPr>
          <w:lang w:val="en-GB"/>
        </w:rPr>
        <w:t>Display Screen Equipment Regulations 1997 (DSE) (as amended by the Health &amp; Safety (Miscellaneous Amendments) Regulations 2002).</w:t>
      </w:r>
    </w:p>
    <w:p w14:paraId="0B680994" w14:textId="77777777" w:rsidR="005631C3" w:rsidRPr="006A3CE9" w:rsidRDefault="005631C3" w:rsidP="005631C3">
      <w:pPr>
        <w:tabs>
          <w:tab w:val="num" w:pos="1080"/>
        </w:tabs>
        <w:ind w:hanging="720"/>
        <w:jc w:val="both"/>
        <w:rPr>
          <w:lang w:val="en-GB"/>
        </w:rPr>
      </w:pPr>
    </w:p>
    <w:p w14:paraId="3144348E" w14:textId="77777777" w:rsidR="005631C3" w:rsidRPr="006A3CE9" w:rsidRDefault="005631C3" w:rsidP="008B70AE">
      <w:pPr>
        <w:numPr>
          <w:ilvl w:val="1"/>
          <w:numId w:val="58"/>
        </w:numPr>
        <w:tabs>
          <w:tab w:val="num" w:pos="1800"/>
        </w:tabs>
        <w:jc w:val="both"/>
        <w:rPr>
          <w:lang w:val="en-GB"/>
        </w:rPr>
      </w:pPr>
      <w:r w:rsidRPr="006A3CE9">
        <w:rPr>
          <w:lang w:val="en-GB"/>
        </w:rPr>
        <w:t>Control of Substances Hazardous to Health Regulations 2002 (COSHH).</w:t>
      </w:r>
    </w:p>
    <w:p w14:paraId="20A0F17F" w14:textId="77777777" w:rsidR="005631C3" w:rsidRPr="006A3CE9" w:rsidRDefault="005631C3" w:rsidP="005631C3">
      <w:pPr>
        <w:jc w:val="both"/>
        <w:rPr>
          <w:lang w:val="en-GB"/>
        </w:rPr>
      </w:pPr>
    </w:p>
    <w:p w14:paraId="595D5AAB" w14:textId="77777777" w:rsidR="005631C3" w:rsidRPr="006A3CE9" w:rsidRDefault="005631C3" w:rsidP="008B70AE">
      <w:pPr>
        <w:numPr>
          <w:ilvl w:val="1"/>
          <w:numId w:val="58"/>
        </w:numPr>
        <w:tabs>
          <w:tab w:val="num" w:pos="1800"/>
        </w:tabs>
        <w:jc w:val="both"/>
        <w:rPr>
          <w:lang w:val="en-GB"/>
        </w:rPr>
      </w:pPr>
      <w:r w:rsidRPr="006A3CE9">
        <w:rPr>
          <w:lang w:val="en-GB"/>
        </w:rPr>
        <w:t>Control of Lead at Work Regulations 2002.</w:t>
      </w:r>
    </w:p>
    <w:p w14:paraId="6D6C4189" w14:textId="77777777" w:rsidR="005631C3" w:rsidRPr="006A3CE9" w:rsidRDefault="005631C3" w:rsidP="005631C3">
      <w:pPr>
        <w:jc w:val="both"/>
        <w:rPr>
          <w:lang w:val="en-GB"/>
        </w:rPr>
      </w:pPr>
    </w:p>
    <w:p w14:paraId="6D1B28CA" w14:textId="77777777" w:rsidR="005631C3" w:rsidRPr="006A3CE9" w:rsidRDefault="005631C3" w:rsidP="008B70AE">
      <w:pPr>
        <w:numPr>
          <w:ilvl w:val="1"/>
          <w:numId w:val="58"/>
        </w:numPr>
        <w:tabs>
          <w:tab w:val="num" w:pos="1800"/>
        </w:tabs>
        <w:jc w:val="both"/>
        <w:rPr>
          <w:lang w:val="en-GB"/>
        </w:rPr>
      </w:pPr>
      <w:r w:rsidRPr="006A3CE9">
        <w:rPr>
          <w:lang w:val="en-GB"/>
        </w:rPr>
        <w:t>Control of Noise at Work Regulations 2005.</w:t>
      </w:r>
    </w:p>
    <w:p w14:paraId="45F8CFAF" w14:textId="77777777" w:rsidR="005631C3" w:rsidRPr="006A3CE9" w:rsidRDefault="005631C3" w:rsidP="005631C3">
      <w:pPr>
        <w:jc w:val="both"/>
        <w:rPr>
          <w:lang w:val="en-GB"/>
        </w:rPr>
      </w:pPr>
    </w:p>
    <w:p w14:paraId="7544419D" w14:textId="77777777" w:rsidR="005631C3" w:rsidRPr="006A3CE9" w:rsidRDefault="005631C3" w:rsidP="008B70AE">
      <w:pPr>
        <w:numPr>
          <w:ilvl w:val="1"/>
          <w:numId w:val="58"/>
        </w:numPr>
        <w:tabs>
          <w:tab w:val="num" w:pos="1800"/>
        </w:tabs>
        <w:jc w:val="both"/>
        <w:rPr>
          <w:lang w:val="en-GB"/>
        </w:rPr>
      </w:pPr>
      <w:r w:rsidRPr="006A3CE9">
        <w:rPr>
          <w:lang w:val="en-GB"/>
        </w:rPr>
        <w:t>Electricity at Work Regulations 1989.</w:t>
      </w:r>
    </w:p>
    <w:p w14:paraId="56962A75" w14:textId="77777777" w:rsidR="005631C3" w:rsidRPr="006A3CE9" w:rsidRDefault="005631C3" w:rsidP="005631C3">
      <w:pPr>
        <w:ind w:left="720" w:hanging="720"/>
        <w:jc w:val="both"/>
        <w:rPr>
          <w:rFonts w:cs="Arial"/>
          <w:b/>
          <w:lang w:val="en-GB"/>
        </w:rPr>
      </w:pPr>
    </w:p>
    <w:p w14:paraId="59E79F3F" w14:textId="77777777" w:rsidR="005631C3" w:rsidRPr="006A3CE9" w:rsidRDefault="005631C3" w:rsidP="005631C3">
      <w:pPr>
        <w:ind w:left="720" w:hanging="720"/>
        <w:jc w:val="both"/>
        <w:rPr>
          <w:rFonts w:cs="Arial"/>
          <w:lang w:val="en-GB"/>
        </w:rPr>
      </w:pPr>
      <w:r w:rsidRPr="006A3CE9">
        <w:rPr>
          <w:rFonts w:cs="Arial"/>
          <w:b/>
          <w:lang w:val="en-GB"/>
        </w:rPr>
        <w:t>c.</w:t>
      </w:r>
      <w:r w:rsidRPr="006A3CE9">
        <w:rPr>
          <w:rFonts w:cs="Arial"/>
          <w:b/>
          <w:lang w:val="en-GB"/>
        </w:rPr>
        <w:tab/>
      </w:r>
      <w:r w:rsidRPr="006A3CE9">
        <w:rPr>
          <w:rFonts w:cs="Arial"/>
          <w:lang w:val="en-GB"/>
        </w:rPr>
        <w:t>SWF</w:t>
      </w:r>
      <w:r w:rsidRPr="006A3CE9">
        <w:rPr>
          <w:rFonts w:cs="Arial"/>
          <w:b/>
          <w:lang w:val="en-GB"/>
        </w:rPr>
        <w:t xml:space="preserve"> </w:t>
      </w:r>
      <w:r w:rsidRPr="006A3CE9">
        <w:rPr>
          <w:rFonts w:cs="Arial"/>
          <w:lang w:val="en-GB"/>
        </w:rPr>
        <w:t xml:space="preserve">Health and Safety Procedures are detailed in Appendices as below: </w:t>
      </w:r>
    </w:p>
    <w:p w14:paraId="25D51E70" w14:textId="08F06BF0" w:rsidR="005631C3" w:rsidRPr="006A3CE9" w:rsidRDefault="005631C3" w:rsidP="005631C3">
      <w:pPr>
        <w:ind w:left="720"/>
        <w:jc w:val="both"/>
        <w:rPr>
          <w:rFonts w:cs="Arial"/>
          <w:lang w:val="en-GB"/>
        </w:rPr>
      </w:pPr>
      <w:r w:rsidRPr="006A3CE9">
        <w:rPr>
          <w:rFonts w:cs="Arial"/>
          <w:lang w:val="en-GB"/>
        </w:rPr>
        <w:t>-</w:t>
      </w:r>
      <w:r w:rsidRPr="006A3CE9">
        <w:rPr>
          <w:rFonts w:cs="Arial"/>
          <w:lang w:val="en-GB"/>
        </w:rPr>
        <w:tab/>
        <w:t xml:space="preserve">SWF Risk Assessment Guidance and Procedure (Appendix </w:t>
      </w:r>
      <w:r w:rsidR="00F01893">
        <w:rPr>
          <w:rFonts w:cs="Arial"/>
          <w:lang w:val="en-GB"/>
        </w:rPr>
        <w:t>11</w:t>
      </w:r>
      <w:r w:rsidRPr="006A3CE9">
        <w:rPr>
          <w:rFonts w:cs="Arial"/>
          <w:lang w:val="en-GB"/>
        </w:rPr>
        <w:t>.1)</w:t>
      </w:r>
    </w:p>
    <w:p w14:paraId="7BFD6D66" w14:textId="0A6986D2" w:rsidR="005631C3" w:rsidRPr="006A3CE9" w:rsidRDefault="005631C3" w:rsidP="005631C3">
      <w:pPr>
        <w:ind w:left="720"/>
        <w:jc w:val="both"/>
        <w:rPr>
          <w:rFonts w:cs="Arial"/>
          <w:lang w:val="en-GB"/>
        </w:rPr>
      </w:pPr>
      <w:r w:rsidRPr="006A3CE9">
        <w:rPr>
          <w:rFonts w:cs="Arial"/>
          <w:lang w:val="en-GB"/>
        </w:rPr>
        <w:t>-</w:t>
      </w:r>
      <w:r w:rsidRPr="006A3CE9">
        <w:rPr>
          <w:rFonts w:cs="Arial"/>
          <w:lang w:val="en-GB"/>
        </w:rPr>
        <w:tab/>
        <w:t xml:space="preserve">SWF Risk Assessment Template (Appendix </w:t>
      </w:r>
      <w:r w:rsidR="00F01893">
        <w:rPr>
          <w:rFonts w:cs="Arial"/>
          <w:lang w:val="en-GB"/>
        </w:rPr>
        <w:t>11</w:t>
      </w:r>
      <w:r w:rsidRPr="006A3CE9">
        <w:rPr>
          <w:rFonts w:cs="Arial"/>
          <w:lang w:val="en-GB"/>
        </w:rPr>
        <w:t>.2)</w:t>
      </w:r>
    </w:p>
    <w:p w14:paraId="445AE388" w14:textId="0D65D559" w:rsidR="005631C3" w:rsidRPr="006A3CE9" w:rsidRDefault="005631C3" w:rsidP="005631C3">
      <w:pPr>
        <w:ind w:left="720"/>
        <w:jc w:val="both"/>
        <w:rPr>
          <w:rFonts w:cs="Arial"/>
          <w:lang w:val="en-GB"/>
        </w:rPr>
      </w:pPr>
      <w:r w:rsidRPr="006A3CE9">
        <w:rPr>
          <w:rFonts w:cs="Arial"/>
          <w:lang w:val="en-GB"/>
        </w:rPr>
        <w:t>-</w:t>
      </w:r>
      <w:r w:rsidRPr="006A3CE9">
        <w:rPr>
          <w:rFonts w:cs="Arial"/>
          <w:lang w:val="en-GB"/>
        </w:rPr>
        <w:tab/>
        <w:t xml:space="preserve">SWF Office Health &amp; Safety Risk Assessment (Appendix </w:t>
      </w:r>
      <w:r w:rsidR="00F01893">
        <w:rPr>
          <w:rFonts w:cs="Arial"/>
          <w:lang w:val="en-GB"/>
        </w:rPr>
        <w:t>11</w:t>
      </w:r>
      <w:r w:rsidRPr="006A3CE9">
        <w:rPr>
          <w:rFonts w:cs="Arial"/>
          <w:lang w:val="en-GB"/>
        </w:rPr>
        <w:t>.3)</w:t>
      </w:r>
    </w:p>
    <w:p w14:paraId="6DD7AD73" w14:textId="16B66D82" w:rsidR="005631C3" w:rsidRPr="006A3CE9" w:rsidRDefault="005631C3" w:rsidP="005631C3">
      <w:pPr>
        <w:ind w:left="720"/>
        <w:jc w:val="both"/>
        <w:rPr>
          <w:rFonts w:cs="Arial"/>
          <w:lang w:val="en-GB"/>
        </w:rPr>
      </w:pPr>
      <w:r w:rsidRPr="006A3CE9">
        <w:rPr>
          <w:rFonts w:cs="Arial"/>
          <w:lang w:val="en-GB"/>
        </w:rPr>
        <w:t>-</w:t>
      </w:r>
      <w:r w:rsidRPr="006A3CE9">
        <w:rPr>
          <w:rFonts w:cs="Arial"/>
          <w:lang w:val="en-GB"/>
        </w:rPr>
        <w:tab/>
        <w:t xml:space="preserve">SWF Boat Survey Risk Assessment (Appendix </w:t>
      </w:r>
      <w:r w:rsidR="00F01893">
        <w:rPr>
          <w:rFonts w:cs="Arial"/>
          <w:lang w:val="en-GB"/>
        </w:rPr>
        <w:t>11</w:t>
      </w:r>
      <w:r w:rsidRPr="006A3CE9">
        <w:rPr>
          <w:rFonts w:cs="Arial"/>
          <w:lang w:val="en-GB"/>
        </w:rPr>
        <w:t>.4)</w:t>
      </w:r>
    </w:p>
    <w:p w14:paraId="0625F4D7" w14:textId="6F93D436" w:rsidR="005631C3" w:rsidRPr="006A3CE9" w:rsidRDefault="005631C3" w:rsidP="005631C3">
      <w:pPr>
        <w:ind w:left="720"/>
        <w:jc w:val="both"/>
        <w:rPr>
          <w:rFonts w:cs="Arial"/>
          <w:lang w:val="en-GB"/>
        </w:rPr>
      </w:pPr>
      <w:r w:rsidRPr="006A3CE9">
        <w:rPr>
          <w:rFonts w:cs="Arial"/>
          <w:lang w:val="en-GB"/>
        </w:rPr>
        <w:t>-</w:t>
      </w:r>
      <w:r w:rsidRPr="006A3CE9">
        <w:rPr>
          <w:rFonts w:cs="Arial"/>
          <w:lang w:val="en-GB"/>
        </w:rPr>
        <w:tab/>
        <w:t xml:space="preserve">SWF Land Watch Risk Assessment (Appendix </w:t>
      </w:r>
      <w:r w:rsidR="00F01893">
        <w:rPr>
          <w:rFonts w:cs="Arial"/>
          <w:lang w:val="en-GB"/>
        </w:rPr>
        <w:t>11</w:t>
      </w:r>
      <w:r w:rsidRPr="006A3CE9">
        <w:rPr>
          <w:rFonts w:cs="Arial"/>
          <w:lang w:val="en-GB"/>
        </w:rPr>
        <w:t>.5)</w:t>
      </w:r>
    </w:p>
    <w:p w14:paraId="792E8A7C" w14:textId="15412078" w:rsidR="005631C3" w:rsidRDefault="005631C3" w:rsidP="005631C3">
      <w:pPr>
        <w:ind w:left="720"/>
        <w:jc w:val="both"/>
        <w:rPr>
          <w:rFonts w:cs="Arial"/>
          <w:lang w:val="en-GB"/>
        </w:rPr>
      </w:pPr>
      <w:r w:rsidRPr="006A3CE9">
        <w:rPr>
          <w:rFonts w:cs="Arial"/>
          <w:lang w:val="en-GB"/>
        </w:rPr>
        <w:t>-</w:t>
      </w:r>
      <w:r w:rsidRPr="006A3CE9">
        <w:rPr>
          <w:rFonts w:cs="Arial"/>
          <w:lang w:val="en-GB"/>
        </w:rPr>
        <w:tab/>
        <w:t xml:space="preserve">SWF UAV/Drone Operation Risk Assessment (Appendix </w:t>
      </w:r>
      <w:r w:rsidR="00F01893">
        <w:rPr>
          <w:rFonts w:cs="Arial"/>
          <w:lang w:val="en-GB"/>
        </w:rPr>
        <w:t>11</w:t>
      </w:r>
      <w:r w:rsidRPr="006A3CE9">
        <w:rPr>
          <w:rFonts w:cs="Arial"/>
          <w:lang w:val="en-GB"/>
        </w:rPr>
        <w:t>.6)</w:t>
      </w:r>
    </w:p>
    <w:p w14:paraId="4914B0AA" w14:textId="77777777" w:rsidR="003674D9" w:rsidRPr="003674D9" w:rsidRDefault="000E7046" w:rsidP="003674D9">
      <w:pPr>
        <w:ind w:left="720"/>
        <w:jc w:val="both"/>
        <w:rPr>
          <w:rFonts w:cs="Arial"/>
          <w:lang w:val="en-GB"/>
        </w:rPr>
      </w:pPr>
      <w:r>
        <w:rPr>
          <w:rFonts w:cs="Arial"/>
          <w:lang w:val="en-GB"/>
        </w:rPr>
        <w:t>-</w:t>
      </w:r>
      <w:r>
        <w:rPr>
          <w:rFonts w:cs="Arial"/>
          <w:lang w:val="en-GB"/>
        </w:rPr>
        <w:tab/>
      </w:r>
      <w:r w:rsidR="003674D9" w:rsidRPr="003674D9">
        <w:rPr>
          <w:rFonts w:cs="Arial"/>
          <w:lang w:val="en-GB"/>
        </w:rPr>
        <w:t>SWF Risk Assessment (Manual Handling) (Appendix 11.7</w:t>
      </w:r>
    </w:p>
    <w:p w14:paraId="39CA368F" w14:textId="77777777" w:rsidR="003674D9" w:rsidRPr="003674D9" w:rsidRDefault="003674D9" w:rsidP="003674D9">
      <w:pPr>
        <w:ind w:left="720"/>
        <w:jc w:val="both"/>
        <w:rPr>
          <w:rFonts w:cs="Arial"/>
          <w:lang w:val="en-GB"/>
        </w:rPr>
      </w:pPr>
      <w:r w:rsidRPr="003674D9">
        <w:rPr>
          <w:rFonts w:cs="Arial"/>
          <w:lang w:val="en-GB"/>
        </w:rPr>
        <w:t>-</w:t>
      </w:r>
      <w:r w:rsidRPr="003674D9">
        <w:rPr>
          <w:rFonts w:cs="Arial"/>
          <w:lang w:val="en-GB"/>
        </w:rPr>
        <w:tab/>
        <w:t>SWF First Aid Needs Assessment (Appendix 11.8)</w:t>
      </w:r>
    </w:p>
    <w:p w14:paraId="393668C6" w14:textId="1D9BECC2" w:rsidR="000E7046" w:rsidRPr="006A3CE9" w:rsidRDefault="003674D9" w:rsidP="003674D9">
      <w:pPr>
        <w:ind w:left="720"/>
        <w:jc w:val="both"/>
        <w:rPr>
          <w:rFonts w:cs="Arial"/>
          <w:lang w:val="en-GB"/>
        </w:rPr>
      </w:pPr>
      <w:r w:rsidRPr="003674D9">
        <w:rPr>
          <w:rFonts w:cs="Arial"/>
          <w:lang w:val="en-GB"/>
        </w:rPr>
        <w:t>-</w:t>
      </w:r>
      <w:r w:rsidRPr="003674D9">
        <w:rPr>
          <w:rFonts w:cs="Arial"/>
          <w:lang w:val="en-GB"/>
        </w:rPr>
        <w:tab/>
        <w:t>SWF Mental Health Action Plan (Appendix 11.9)</w:t>
      </w:r>
    </w:p>
    <w:p w14:paraId="0983A199" w14:textId="283BF3DA" w:rsidR="005631C3" w:rsidRPr="006A3CE9" w:rsidRDefault="005631C3" w:rsidP="005631C3">
      <w:pPr>
        <w:ind w:left="720"/>
        <w:jc w:val="both"/>
        <w:rPr>
          <w:rFonts w:cs="Arial"/>
          <w:lang w:val="en-GB"/>
        </w:rPr>
      </w:pPr>
      <w:r w:rsidRPr="006A3CE9">
        <w:rPr>
          <w:rFonts w:cs="Arial"/>
          <w:lang w:val="en-GB"/>
        </w:rPr>
        <w:t>-</w:t>
      </w:r>
      <w:r w:rsidRPr="006A3CE9">
        <w:rPr>
          <w:rFonts w:cs="Arial"/>
          <w:lang w:val="en-GB"/>
        </w:rPr>
        <w:tab/>
        <w:t xml:space="preserve">SWF Risk Assessment Sign-Off Record Sheet (Appendix </w:t>
      </w:r>
      <w:r w:rsidR="00F01893">
        <w:rPr>
          <w:rFonts w:cs="Arial"/>
          <w:lang w:val="en-GB"/>
        </w:rPr>
        <w:t>11</w:t>
      </w:r>
      <w:r w:rsidRPr="006A3CE9">
        <w:rPr>
          <w:rFonts w:cs="Arial"/>
          <w:lang w:val="en-GB"/>
        </w:rPr>
        <w:t>.</w:t>
      </w:r>
      <w:r w:rsidR="00870DB9">
        <w:rPr>
          <w:rFonts w:cs="Arial"/>
          <w:lang w:val="en-GB"/>
        </w:rPr>
        <w:t>10</w:t>
      </w:r>
      <w:r w:rsidRPr="006A3CE9">
        <w:rPr>
          <w:rFonts w:cs="Arial"/>
          <w:lang w:val="en-GB"/>
        </w:rPr>
        <w:t>)</w:t>
      </w:r>
    </w:p>
    <w:p w14:paraId="19DB2973" w14:textId="5E2DFC39" w:rsidR="005631C3" w:rsidRPr="006A3CE9" w:rsidRDefault="005631C3" w:rsidP="005631C3">
      <w:pPr>
        <w:ind w:left="720"/>
        <w:jc w:val="both"/>
        <w:rPr>
          <w:rFonts w:cs="Arial"/>
          <w:lang w:val="en-GB"/>
        </w:rPr>
      </w:pPr>
      <w:r w:rsidRPr="006A3CE9">
        <w:rPr>
          <w:rFonts w:cs="Arial"/>
          <w:lang w:val="en-GB"/>
        </w:rPr>
        <w:t>-</w:t>
      </w:r>
      <w:r w:rsidRPr="006A3CE9">
        <w:rPr>
          <w:rFonts w:cs="Arial"/>
          <w:lang w:val="en-GB"/>
        </w:rPr>
        <w:tab/>
        <w:t xml:space="preserve">SWF Issues and Resolutions Form (Appendix </w:t>
      </w:r>
      <w:r w:rsidR="0066186A">
        <w:rPr>
          <w:rFonts w:cs="Arial"/>
          <w:lang w:val="en-GB"/>
        </w:rPr>
        <w:t>11</w:t>
      </w:r>
      <w:r w:rsidRPr="006A3CE9">
        <w:rPr>
          <w:rFonts w:cs="Arial"/>
          <w:lang w:val="en-GB"/>
        </w:rPr>
        <w:t>.</w:t>
      </w:r>
      <w:r w:rsidR="00870DB9">
        <w:rPr>
          <w:rFonts w:cs="Arial"/>
          <w:lang w:val="en-GB"/>
        </w:rPr>
        <w:t>11</w:t>
      </w:r>
      <w:r w:rsidRPr="006A3CE9">
        <w:rPr>
          <w:rFonts w:cs="Arial"/>
          <w:lang w:val="en-GB"/>
        </w:rPr>
        <w:t>)</w:t>
      </w:r>
    </w:p>
    <w:p w14:paraId="07D1E378" w14:textId="09502C3D" w:rsidR="005631C3" w:rsidRPr="006A3CE9" w:rsidRDefault="005631C3" w:rsidP="005631C3">
      <w:pPr>
        <w:ind w:left="720"/>
        <w:jc w:val="both"/>
        <w:rPr>
          <w:rFonts w:cs="Arial"/>
          <w:lang w:val="en-GB"/>
        </w:rPr>
      </w:pPr>
      <w:r w:rsidRPr="006A3CE9">
        <w:rPr>
          <w:rFonts w:cs="Arial"/>
          <w:lang w:val="en-GB"/>
        </w:rPr>
        <w:t>-</w:t>
      </w:r>
      <w:r w:rsidRPr="006A3CE9">
        <w:rPr>
          <w:rFonts w:cs="Arial"/>
          <w:lang w:val="en-GB"/>
        </w:rPr>
        <w:tab/>
        <w:t xml:space="preserve">Towergate MIA (SWF insurers) guidance on Face Painting (Appendix </w:t>
      </w:r>
      <w:r w:rsidR="0066186A">
        <w:rPr>
          <w:rFonts w:cs="Arial"/>
          <w:lang w:val="en-GB"/>
        </w:rPr>
        <w:t>11</w:t>
      </w:r>
      <w:r w:rsidRPr="006A3CE9">
        <w:rPr>
          <w:rFonts w:cs="Arial"/>
          <w:lang w:val="en-GB"/>
        </w:rPr>
        <w:t>.</w:t>
      </w:r>
      <w:r w:rsidR="00CA2CA0">
        <w:rPr>
          <w:rFonts w:cs="Arial"/>
          <w:lang w:val="en-GB"/>
        </w:rPr>
        <w:t>12</w:t>
      </w:r>
      <w:r w:rsidRPr="006A3CE9">
        <w:rPr>
          <w:rFonts w:cs="Arial"/>
          <w:lang w:val="en-GB"/>
        </w:rPr>
        <w:t>)</w:t>
      </w:r>
    </w:p>
    <w:p w14:paraId="1A101909" w14:textId="0707C7E3" w:rsidR="005631C3" w:rsidRPr="006A3CE9" w:rsidRDefault="005631C3" w:rsidP="005631C3">
      <w:pPr>
        <w:ind w:left="1440" w:hanging="720"/>
        <w:jc w:val="both"/>
        <w:rPr>
          <w:rFonts w:cs="Arial"/>
          <w:lang w:val="en-GB"/>
        </w:rPr>
      </w:pPr>
      <w:r w:rsidRPr="006A3CE9">
        <w:rPr>
          <w:rFonts w:cs="Arial"/>
          <w:lang w:val="en-GB"/>
        </w:rPr>
        <w:t>-</w:t>
      </w:r>
      <w:r w:rsidRPr="006A3CE9">
        <w:rPr>
          <w:rFonts w:cs="Arial"/>
          <w:lang w:val="en-GB"/>
        </w:rPr>
        <w:tab/>
        <w:t xml:space="preserve">Towergate MIA Risk Assessment Guidance for Small Events (Appendix </w:t>
      </w:r>
      <w:r w:rsidR="0066186A">
        <w:rPr>
          <w:rFonts w:cs="Arial"/>
          <w:lang w:val="en-GB"/>
        </w:rPr>
        <w:t>11</w:t>
      </w:r>
      <w:r w:rsidRPr="006A3CE9">
        <w:rPr>
          <w:rFonts w:cs="Arial"/>
          <w:lang w:val="en-GB"/>
        </w:rPr>
        <w:t>.</w:t>
      </w:r>
      <w:r w:rsidR="00CA2CA0">
        <w:rPr>
          <w:rFonts w:cs="Arial"/>
          <w:lang w:val="en-GB"/>
        </w:rPr>
        <w:t>13</w:t>
      </w:r>
      <w:r w:rsidRPr="006A3CE9">
        <w:rPr>
          <w:rFonts w:cs="Arial"/>
          <w:lang w:val="en-GB"/>
        </w:rPr>
        <w:t>)</w:t>
      </w:r>
    </w:p>
    <w:p w14:paraId="769D28B6" w14:textId="26BB64D4" w:rsidR="005631C3" w:rsidRDefault="005631C3" w:rsidP="005631C3">
      <w:pPr>
        <w:ind w:left="1440" w:hanging="720"/>
        <w:jc w:val="both"/>
        <w:rPr>
          <w:rFonts w:cs="Arial"/>
          <w:lang w:val="en-GB"/>
        </w:rPr>
      </w:pPr>
      <w:r w:rsidRPr="006A3CE9">
        <w:rPr>
          <w:rFonts w:cs="Arial"/>
          <w:lang w:val="en-GB"/>
        </w:rPr>
        <w:lastRenderedPageBreak/>
        <w:t>-</w:t>
      </w:r>
      <w:r w:rsidRPr="006A3CE9">
        <w:rPr>
          <w:rFonts w:cs="Arial"/>
          <w:lang w:val="en-GB"/>
        </w:rPr>
        <w:tab/>
        <w:t xml:space="preserve">Towergate MIA Policy &amp; </w:t>
      </w:r>
      <w:proofErr w:type="spellStart"/>
      <w:r w:rsidRPr="006A3CE9">
        <w:rPr>
          <w:rFonts w:cs="Arial"/>
          <w:lang w:val="en-GB"/>
        </w:rPr>
        <w:t>RIsk</w:t>
      </w:r>
      <w:proofErr w:type="spellEnd"/>
      <w:r w:rsidRPr="006A3CE9">
        <w:rPr>
          <w:rFonts w:cs="Arial"/>
          <w:lang w:val="en-GB"/>
        </w:rPr>
        <w:t xml:space="preserve"> Assessment Guidance for planning Large Public Events (Appendix </w:t>
      </w:r>
      <w:r w:rsidR="0066186A">
        <w:rPr>
          <w:rFonts w:cs="Arial"/>
          <w:lang w:val="en-GB"/>
        </w:rPr>
        <w:t>11</w:t>
      </w:r>
      <w:r w:rsidRPr="006A3CE9">
        <w:rPr>
          <w:rFonts w:cs="Arial"/>
          <w:lang w:val="en-GB"/>
        </w:rPr>
        <w:t>.</w:t>
      </w:r>
      <w:r w:rsidR="00CA2CA0" w:rsidRPr="006A3CE9">
        <w:rPr>
          <w:rFonts w:cs="Arial"/>
          <w:lang w:val="en-GB"/>
        </w:rPr>
        <w:t>1</w:t>
      </w:r>
      <w:r w:rsidR="00CA2CA0">
        <w:rPr>
          <w:rFonts w:cs="Arial"/>
          <w:lang w:val="en-GB"/>
        </w:rPr>
        <w:t>4</w:t>
      </w:r>
      <w:r w:rsidRPr="006A3CE9">
        <w:rPr>
          <w:rFonts w:cs="Arial"/>
          <w:lang w:val="en-GB"/>
        </w:rPr>
        <w:t>)</w:t>
      </w:r>
    </w:p>
    <w:p w14:paraId="79A4A23C" w14:textId="735CA481" w:rsidR="00331A0B" w:rsidRPr="006A3CE9" w:rsidRDefault="00331A0B" w:rsidP="005631C3">
      <w:pPr>
        <w:ind w:left="1440" w:hanging="720"/>
        <w:jc w:val="both"/>
        <w:rPr>
          <w:rFonts w:cs="Arial"/>
          <w:lang w:val="en-GB"/>
        </w:rPr>
      </w:pPr>
      <w:r>
        <w:rPr>
          <w:rFonts w:cs="Arial"/>
          <w:lang w:val="en-GB"/>
        </w:rPr>
        <w:t>-</w:t>
      </w:r>
      <w:r>
        <w:rPr>
          <w:rFonts w:cs="Arial"/>
          <w:lang w:val="en-GB"/>
        </w:rPr>
        <w:tab/>
      </w:r>
      <w:r w:rsidRPr="00331A0B">
        <w:rPr>
          <w:rFonts w:cs="Arial"/>
          <w:lang w:val="en-GB"/>
        </w:rPr>
        <w:t>Towergate MIA Activities Requiring Prior Approval (Appendix 11.15</w:t>
      </w:r>
    </w:p>
    <w:p w14:paraId="062FC209" w14:textId="07CE4727" w:rsidR="005631C3" w:rsidRPr="006A3CE9" w:rsidRDefault="005631C3" w:rsidP="005631C3">
      <w:pPr>
        <w:ind w:left="1440" w:hanging="720"/>
        <w:jc w:val="both"/>
        <w:rPr>
          <w:rFonts w:cs="Arial"/>
          <w:lang w:val="en-GB"/>
        </w:rPr>
      </w:pPr>
      <w:r w:rsidRPr="006A3CE9">
        <w:rPr>
          <w:rFonts w:cs="Arial"/>
          <w:lang w:val="en-GB"/>
        </w:rPr>
        <w:t>-</w:t>
      </w:r>
      <w:r w:rsidRPr="006A3CE9">
        <w:rPr>
          <w:rFonts w:cs="Arial"/>
          <w:lang w:val="en-GB"/>
        </w:rPr>
        <w:tab/>
        <w:t xml:space="preserve">Towergate/MIA Policy and Contact Details (Appendix </w:t>
      </w:r>
      <w:r w:rsidR="0066186A">
        <w:rPr>
          <w:rFonts w:cs="Arial"/>
          <w:lang w:val="en-GB"/>
        </w:rPr>
        <w:t>11</w:t>
      </w:r>
      <w:r w:rsidRPr="006A3CE9">
        <w:rPr>
          <w:rFonts w:cs="Arial"/>
          <w:lang w:val="en-GB"/>
        </w:rPr>
        <w:t>.</w:t>
      </w:r>
      <w:r w:rsidR="00331A0B">
        <w:rPr>
          <w:rFonts w:cs="Arial"/>
          <w:lang w:val="en-GB"/>
        </w:rPr>
        <w:t>16</w:t>
      </w:r>
      <w:r w:rsidRPr="006A3CE9">
        <w:rPr>
          <w:rFonts w:cs="Arial"/>
          <w:lang w:val="en-GB"/>
        </w:rPr>
        <w:t>)</w:t>
      </w:r>
    </w:p>
    <w:p w14:paraId="713386BE" w14:textId="28C8CBDC" w:rsidR="005631C3" w:rsidRPr="006A3CE9" w:rsidRDefault="005631C3" w:rsidP="005631C3">
      <w:pPr>
        <w:ind w:left="1440" w:hanging="720"/>
        <w:jc w:val="both"/>
        <w:rPr>
          <w:rFonts w:cs="Arial"/>
          <w:lang w:val="en-GB"/>
        </w:rPr>
      </w:pPr>
      <w:r w:rsidRPr="006A3CE9">
        <w:rPr>
          <w:rFonts w:cs="Arial"/>
          <w:lang w:val="en-GB"/>
        </w:rPr>
        <w:t>-</w:t>
      </w:r>
      <w:r w:rsidRPr="006A3CE9">
        <w:rPr>
          <w:rFonts w:cs="Arial"/>
          <w:lang w:val="en-GB"/>
        </w:rPr>
        <w:tab/>
        <w:t>SWF Health &amp; Safety Folder Front</w:t>
      </w:r>
      <w:r w:rsidR="00075869">
        <w:rPr>
          <w:rFonts w:cs="Arial"/>
          <w:lang w:val="en-GB"/>
        </w:rPr>
        <w:t xml:space="preserve"> S</w:t>
      </w:r>
      <w:r w:rsidRPr="006A3CE9">
        <w:rPr>
          <w:rFonts w:cs="Arial"/>
          <w:lang w:val="en-GB"/>
        </w:rPr>
        <w:t xml:space="preserve">heet, including a summary of Policy &amp; Practice and list of Contents (Appendix </w:t>
      </w:r>
      <w:r w:rsidR="0066186A">
        <w:rPr>
          <w:rFonts w:cs="Arial"/>
          <w:lang w:val="en-GB"/>
        </w:rPr>
        <w:t>11</w:t>
      </w:r>
      <w:r w:rsidRPr="006A3CE9">
        <w:rPr>
          <w:rFonts w:cs="Arial"/>
          <w:lang w:val="en-GB"/>
        </w:rPr>
        <w:t>.</w:t>
      </w:r>
      <w:r w:rsidR="00331A0B">
        <w:rPr>
          <w:rFonts w:cs="Arial"/>
          <w:lang w:val="en-GB"/>
        </w:rPr>
        <w:t>17</w:t>
      </w:r>
      <w:r w:rsidRPr="006A3CE9">
        <w:rPr>
          <w:rFonts w:cs="Arial"/>
          <w:lang w:val="en-GB"/>
        </w:rPr>
        <w:t>)</w:t>
      </w:r>
    </w:p>
    <w:p w14:paraId="60C51F0F" w14:textId="77777777" w:rsidR="005631C3" w:rsidRPr="006A3CE9" w:rsidRDefault="005631C3" w:rsidP="005631C3">
      <w:pPr>
        <w:jc w:val="both"/>
        <w:rPr>
          <w:lang w:val="en-GB"/>
        </w:rPr>
      </w:pPr>
    </w:p>
    <w:p w14:paraId="05455BFE" w14:textId="5416EDF6" w:rsidR="005631C3" w:rsidRPr="0046169D" w:rsidRDefault="005631C3" w:rsidP="00BB4CDA">
      <w:pPr>
        <w:pStyle w:val="Heading3"/>
      </w:pPr>
      <w:r w:rsidRPr="0046169D">
        <w:t xml:space="preserve">Health and Safety Legislation, which applies to the SWF </w:t>
      </w:r>
    </w:p>
    <w:p w14:paraId="50E6D512" w14:textId="77777777" w:rsidR="005631C3" w:rsidRPr="006A3CE9" w:rsidRDefault="005631C3" w:rsidP="005631C3">
      <w:pPr>
        <w:jc w:val="both"/>
        <w:rPr>
          <w:b/>
          <w:lang w:val="en-GB"/>
        </w:rPr>
      </w:pPr>
    </w:p>
    <w:p w14:paraId="4288FD6A" w14:textId="77777777" w:rsidR="005631C3" w:rsidRPr="006A3CE9" w:rsidRDefault="005631C3" w:rsidP="005631C3">
      <w:pPr>
        <w:ind w:left="720"/>
        <w:jc w:val="both"/>
        <w:rPr>
          <w:color w:val="FF0000"/>
          <w:lang w:val="en-GB"/>
        </w:rPr>
      </w:pPr>
      <w:r w:rsidRPr="006A3CE9">
        <w:rPr>
          <w:lang w:val="en-GB"/>
        </w:rPr>
        <w:t xml:space="preserve">The SWF recognises the need to keep up to date with changes in health and safety legislation, which specifically applies to its undertakings. </w:t>
      </w:r>
      <w:r w:rsidRPr="006A3CE9">
        <w:rPr>
          <w:color w:val="000000"/>
          <w:lang w:val="en-GB"/>
        </w:rPr>
        <w:t>The Board will appoint a competent person as Health &amp; Safety Trustee who, together with the Director, will ensure that this is complied with through access of the HSE website and/or other sources. External advice will be sought if considered necessary.</w:t>
      </w:r>
    </w:p>
    <w:p w14:paraId="1C6E983D" w14:textId="77777777" w:rsidR="005631C3" w:rsidRPr="006A3CE9" w:rsidRDefault="005631C3" w:rsidP="005631C3">
      <w:pPr>
        <w:jc w:val="both"/>
        <w:rPr>
          <w:lang w:val="en-GB"/>
        </w:rPr>
      </w:pPr>
    </w:p>
    <w:p w14:paraId="59D30FA2" w14:textId="6626FBCE" w:rsidR="005631C3" w:rsidRPr="0046169D" w:rsidRDefault="005631C3" w:rsidP="00BB4CDA">
      <w:pPr>
        <w:pStyle w:val="Heading3"/>
      </w:pPr>
      <w:r w:rsidRPr="0046169D">
        <w:t>Accident Reporting/Recording</w:t>
      </w:r>
    </w:p>
    <w:p w14:paraId="110BB1E4" w14:textId="77777777" w:rsidR="005631C3" w:rsidRPr="006A3CE9" w:rsidRDefault="005631C3" w:rsidP="005631C3">
      <w:pPr>
        <w:jc w:val="both"/>
        <w:rPr>
          <w:b/>
          <w:lang w:val="en-GB"/>
        </w:rPr>
      </w:pPr>
    </w:p>
    <w:p w14:paraId="08B42ADC" w14:textId="77777777" w:rsidR="005631C3" w:rsidRPr="006A3CE9" w:rsidRDefault="005631C3" w:rsidP="005631C3">
      <w:pPr>
        <w:ind w:left="720"/>
        <w:jc w:val="both"/>
        <w:rPr>
          <w:lang w:val="en-GB"/>
        </w:rPr>
      </w:pPr>
      <w:r w:rsidRPr="006A3CE9">
        <w:rPr>
          <w:lang w:val="en-GB"/>
        </w:rPr>
        <w:t>All accidents, serious incidents and cases of occupational ill health must be reported to the Director who will record them in an Accident Book.</w:t>
      </w:r>
    </w:p>
    <w:p w14:paraId="02DCE1CA" w14:textId="77777777" w:rsidR="005631C3" w:rsidRPr="006A3CE9" w:rsidRDefault="005631C3" w:rsidP="005631C3">
      <w:pPr>
        <w:ind w:left="720"/>
        <w:jc w:val="both"/>
        <w:rPr>
          <w:lang w:val="en-GB"/>
        </w:rPr>
      </w:pPr>
    </w:p>
    <w:p w14:paraId="6ECEA7C5" w14:textId="77777777" w:rsidR="005631C3" w:rsidRPr="006A3CE9" w:rsidRDefault="005631C3" w:rsidP="005631C3">
      <w:pPr>
        <w:ind w:left="720"/>
        <w:jc w:val="both"/>
        <w:rPr>
          <w:lang w:val="en-GB"/>
        </w:rPr>
      </w:pPr>
      <w:r w:rsidRPr="006A3CE9">
        <w:rPr>
          <w:lang w:val="en-GB"/>
        </w:rPr>
        <w:t>The Director will make all necessary reports under the Reporting of Injuries, Diseases and Dangerous Occurrences Regulations 1995 (RIDDOR) to the Enforcing Authorities and report the same to the Board.</w:t>
      </w:r>
    </w:p>
    <w:p w14:paraId="090722EA" w14:textId="77777777" w:rsidR="005631C3" w:rsidRPr="006A3CE9" w:rsidRDefault="005631C3" w:rsidP="005631C3">
      <w:pPr>
        <w:ind w:left="720"/>
        <w:jc w:val="both"/>
        <w:rPr>
          <w:lang w:val="en-GB"/>
        </w:rPr>
      </w:pPr>
    </w:p>
    <w:p w14:paraId="71D3163D" w14:textId="73EAE999" w:rsidR="005631C3" w:rsidRPr="0046169D" w:rsidRDefault="005631C3" w:rsidP="00BB4CDA">
      <w:pPr>
        <w:pStyle w:val="Heading3"/>
      </w:pPr>
      <w:r w:rsidRPr="0046169D">
        <w:t>Information and Consultation</w:t>
      </w:r>
    </w:p>
    <w:p w14:paraId="4A091AF2" w14:textId="77777777" w:rsidR="005631C3" w:rsidRPr="006A3CE9" w:rsidRDefault="005631C3" w:rsidP="005631C3">
      <w:pPr>
        <w:jc w:val="both"/>
        <w:rPr>
          <w:b/>
          <w:lang w:val="en-GB"/>
        </w:rPr>
      </w:pPr>
    </w:p>
    <w:p w14:paraId="5A5B8842" w14:textId="77777777" w:rsidR="005631C3" w:rsidRPr="008B70AE" w:rsidRDefault="005631C3" w:rsidP="008B70AE">
      <w:pPr>
        <w:pStyle w:val="ListParagraph"/>
        <w:numPr>
          <w:ilvl w:val="0"/>
          <w:numId w:val="189"/>
        </w:numPr>
        <w:jc w:val="both"/>
        <w:rPr>
          <w:b/>
          <w:lang w:val="en-GB"/>
        </w:rPr>
      </w:pPr>
      <w:r w:rsidRPr="008B70AE">
        <w:rPr>
          <w:b/>
          <w:lang w:val="en-GB"/>
        </w:rPr>
        <w:t>Health and Safety Advice</w:t>
      </w:r>
    </w:p>
    <w:p w14:paraId="2AD3F2DE" w14:textId="11114A47" w:rsidR="00D8258D" w:rsidRDefault="005631C3" w:rsidP="00D8258D">
      <w:pPr>
        <w:pStyle w:val="BodyTextIndent3"/>
        <w:ind w:left="720"/>
        <w:rPr>
          <w:color w:val="000000"/>
          <w:lang w:val="en-GB"/>
        </w:rPr>
      </w:pPr>
      <w:r w:rsidRPr="006A3CE9">
        <w:rPr>
          <w:lang w:val="en-GB"/>
        </w:rPr>
        <w:tab/>
      </w:r>
      <w:r w:rsidRPr="006A3CE9">
        <w:rPr>
          <w:color w:val="000000"/>
          <w:lang w:val="en-GB"/>
        </w:rPr>
        <w:t>As required by Regulation 7 of the Management of Health and Safety at Work Regulations 1999, the SWF will identify a competent person as Health &amp; Safety Trustee to provide advice on complying with the requirements of health and safety legislation.</w:t>
      </w:r>
      <w:r w:rsidR="00D8258D">
        <w:rPr>
          <w:color w:val="000000"/>
          <w:lang w:val="en-GB"/>
        </w:rPr>
        <w:br/>
      </w:r>
    </w:p>
    <w:p w14:paraId="65746A94" w14:textId="46CC688E" w:rsidR="00D8258D" w:rsidRPr="00D8258D" w:rsidRDefault="00D8258D" w:rsidP="008B70AE">
      <w:pPr>
        <w:pStyle w:val="BodyTextIndent3"/>
        <w:numPr>
          <w:ilvl w:val="0"/>
          <w:numId w:val="189"/>
        </w:numPr>
        <w:rPr>
          <w:color w:val="000000"/>
          <w:lang w:val="en-GB"/>
        </w:rPr>
      </w:pPr>
      <w:r w:rsidRPr="00D8258D">
        <w:rPr>
          <w:color w:val="000000"/>
          <w:lang w:val="en-GB"/>
        </w:rPr>
        <w:t>Information for Staff</w:t>
      </w:r>
    </w:p>
    <w:p w14:paraId="3E29AD1F" w14:textId="77777777" w:rsidR="00D8258D" w:rsidRPr="00D8258D" w:rsidRDefault="00D8258D" w:rsidP="00D8258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720"/>
        <w:jc w:val="both"/>
        <w:rPr>
          <w:color w:val="000000"/>
          <w:lang w:val="en-GB"/>
        </w:rPr>
      </w:pPr>
      <w:r w:rsidRPr="00D8258D">
        <w:rPr>
          <w:color w:val="000000"/>
          <w:lang w:val="en-GB"/>
        </w:rPr>
        <w:t>The Director and key staff ensure the Health and Safety law Poster is displayed in a</w:t>
      </w:r>
    </w:p>
    <w:p w14:paraId="5FE353AE" w14:textId="77777777" w:rsidR="00D8258D" w:rsidRPr="00D8258D" w:rsidRDefault="00D8258D" w:rsidP="00D8258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720"/>
        <w:jc w:val="both"/>
        <w:rPr>
          <w:color w:val="000000"/>
          <w:lang w:val="en-GB"/>
        </w:rPr>
      </w:pPr>
      <w:r w:rsidRPr="00D8258D">
        <w:rPr>
          <w:color w:val="000000"/>
          <w:lang w:val="en-GB"/>
        </w:rPr>
        <w:t>prominent position within Paragon House and any relevant leaflets and information</w:t>
      </w:r>
    </w:p>
    <w:p w14:paraId="2F0E16C0" w14:textId="77777777" w:rsidR="00D8258D" w:rsidRPr="00D8258D" w:rsidRDefault="00D8258D" w:rsidP="00D8258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720"/>
        <w:jc w:val="both"/>
        <w:rPr>
          <w:color w:val="000000"/>
          <w:lang w:val="en-GB"/>
        </w:rPr>
      </w:pPr>
      <w:r w:rsidRPr="00D8258D">
        <w:rPr>
          <w:color w:val="000000"/>
          <w:lang w:val="en-GB"/>
        </w:rPr>
        <w:t>are readily available to all staff.</w:t>
      </w:r>
    </w:p>
    <w:p w14:paraId="04873DB9" w14:textId="4A8B83BD" w:rsidR="005631C3" w:rsidRPr="006A3CE9" w:rsidRDefault="005631C3" w:rsidP="005631C3">
      <w:pPr>
        <w:pStyle w:val="BodyTextIndent3"/>
        <w:ind w:left="720"/>
        <w:rPr>
          <w:color w:val="000000"/>
          <w:lang w:val="en-GB"/>
        </w:rPr>
      </w:pPr>
    </w:p>
    <w:p w14:paraId="53578B58" w14:textId="77777777" w:rsidR="005631C3" w:rsidRPr="006A3CE9" w:rsidRDefault="005631C3" w:rsidP="008B70AE">
      <w:pPr>
        <w:pStyle w:val="BodyTextIndent3"/>
        <w:numPr>
          <w:ilvl w:val="0"/>
          <w:numId w:val="189"/>
        </w:numPr>
        <w:tabs>
          <w:tab w:val="clear" w:pos="720"/>
        </w:tabs>
        <w:rPr>
          <w:b/>
          <w:lang w:val="en-GB"/>
        </w:rPr>
      </w:pPr>
      <w:r w:rsidRPr="006A3CE9">
        <w:rPr>
          <w:b/>
          <w:lang w:val="en-GB"/>
        </w:rPr>
        <w:t>Consultation</w:t>
      </w:r>
    </w:p>
    <w:p w14:paraId="60897E17" w14:textId="56D69F79" w:rsidR="005631C3" w:rsidRPr="006A3CE9" w:rsidRDefault="005631C3" w:rsidP="005631C3">
      <w:pPr>
        <w:pStyle w:val="BodyTextIndent3"/>
        <w:ind w:left="720"/>
        <w:rPr>
          <w:lang w:val="en-GB"/>
        </w:rPr>
      </w:pPr>
      <w:r w:rsidRPr="006A3CE9">
        <w:rPr>
          <w:lang w:val="en-GB"/>
        </w:rPr>
        <w:tab/>
        <w:t>In addition to the specific duties under Section 2(2)c of the Health and Safety at Work etc. Act 1974 (as amended), the SWF recognises that the provision of information to and consultation with its employees is fundamental to the success of this Policy.</w:t>
      </w:r>
      <w:r w:rsidR="00A84DEC">
        <w:rPr>
          <w:lang w:val="en-GB"/>
        </w:rPr>
        <w:br/>
      </w:r>
      <w:r w:rsidR="00A84DEC">
        <w:rPr>
          <w:lang w:val="en-GB"/>
        </w:rPr>
        <w:br/>
      </w:r>
      <w:r w:rsidR="00A84DEC" w:rsidRPr="00A84DEC">
        <w:rPr>
          <w:lang w:val="en-GB"/>
        </w:rPr>
        <w:t>Health &amp; Safety is an agenda item at Staff Meetings and is included in each Director’s Report to the Board of Trustees. Active discussion on Health and Safety matters is encouraged during Staff Meetings, including those with interns and volunteers.</w:t>
      </w:r>
    </w:p>
    <w:p w14:paraId="15B7315E" w14:textId="77777777" w:rsidR="005631C3" w:rsidRPr="006A3CE9" w:rsidRDefault="005631C3" w:rsidP="005631C3">
      <w:pPr>
        <w:pStyle w:val="BodyTextIndent3"/>
        <w:ind w:left="0" w:firstLine="0"/>
        <w:rPr>
          <w:lang w:val="en-GB"/>
        </w:rPr>
      </w:pPr>
    </w:p>
    <w:p w14:paraId="2FEDA40A" w14:textId="77777777" w:rsidR="005631C3" w:rsidRPr="006A3CE9" w:rsidRDefault="005631C3" w:rsidP="005631C3">
      <w:pPr>
        <w:pStyle w:val="BodyTextIndent3"/>
        <w:ind w:left="0"/>
        <w:rPr>
          <w:lang w:val="en-GB"/>
        </w:rPr>
      </w:pPr>
      <w:r w:rsidRPr="006A3CE9">
        <w:rPr>
          <w:lang w:val="en-GB"/>
        </w:rPr>
        <w:tab/>
      </w:r>
    </w:p>
    <w:p w14:paraId="3B72EAB1" w14:textId="77777777" w:rsidR="001C7AAC" w:rsidRDefault="001C7AAC" w:rsidP="00BB4CDA">
      <w:pPr>
        <w:pStyle w:val="Heading3"/>
      </w:pPr>
    </w:p>
    <w:p w14:paraId="4ABAD2A6" w14:textId="10CD9FAA" w:rsidR="005631C3" w:rsidRPr="0046169D" w:rsidRDefault="005631C3" w:rsidP="00BB4CDA">
      <w:pPr>
        <w:pStyle w:val="Heading3"/>
      </w:pPr>
      <w:r w:rsidRPr="0046169D">
        <w:t>Charity Insurance</w:t>
      </w:r>
    </w:p>
    <w:p w14:paraId="7C2FFAED" w14:textId="77777777" w:rsidR="005631C3" w:rsidRPr="006A3CE9" w:rsidRDefault="005631C3" w:rsidP="005631C3">
      <w:pPr>
        <w:pStyle w:val="BodyTextIndent3"/>
        <w:ind w:left="0"/>
        <w:rPr>
          <w:b/>
          <w:lang w:val="en-GB"/>
        </w:rPr>
      </w:pPr>
    </w:p>
    <w:p w14:paraId="57BA4105" w14:textId="4654D81C" w:rsidR="005631C3" w:rsidRPr="006A3CE9" w:rsidRDefault="005631C3" w:rsidP="005631C3">
      <w:pPr>
        <w:pStyle w:val="BodyTextIndent3"/>
        <w:ind w:left="720"/>
        <w:rPr>
          <w:lang w:val="en-GB"/>
        </w:rPr>
      </w:pPr>
      <w:r w:rsidRPr="006A3CE9">
        <w:rPr>
          <w:b/>
          <w:lang w:val="en-GB"/>
        </w:rPr>
        <w:tab/>
      </w:r>
      <w:r w:rsidRPr="006A3CE9">
        <w:rPr>
          <w:lang w:val="en-GB"/>
        </w:rPr>
        <w:t xml:space="preserve">SWF maintain limited insurance cover including Employer’s Liability, Public Liability and Personal Accident of Employees and Volunteers. Attached in Appendices </w:t>
      </w:r>
      <w:r w:rsidR="00356141">
        <w:rPr>
          <w:lang w:val="en-GB"/>
        </w:rPr>
        <w:t>11.13</w:t>
      </w:r>
      <w:r w:rsidRPr="006A3CE9">
        <w:rPr>
          <w:lang w:val="en-GB"/>
        </w:rPr>
        <w:t xml:space="preserve">, </w:t>
      </w:r>
      <w:r w:rsidR="00356141">
        <w:rPr>
          <w:lang w:val="en-GB"/>
        </w:rPr>
        <w:t>11.14</w:t>
      </w:r>
      <w:r w:rsidRPr="006A3CE9">
        <w:rPr>
          <w:lang w:val="en-GB"/>
        </w:rPr>
        <w:t xml:space="preserve"> &amp; </w:t>
      </w:r>
      <w:r w:rsidR="00356141">
        <w:rPr>
          <w:lang w:val="en-GB"/>
        </w:rPr>
        <w:t>11.15</w:t>
      </w:r>
      <w:r w:rsidRPr="006A3CE9">
        <w:rPr>
          <w:lang w:val="en-GB"/>
        </w:rPr>
        <w:t xml:space="preserve"> are insurer guidelines including details of fundraising events and activities which will require prior referral to insurers.</w:t>
      </w:r>
    </w:p>
    <w:p w14:paraId="1F5D3E73" w14:textId="77777777" w:rsidR="005631C3" w:rsidRPr="006A3CE9" w:rsidRDefault="005631C3" w:rsidP="005631C3">
      <w:pPr>
        <w:pStyle w:val="BodyTextIndent3"/>
        <w:ind w:left="720"/>
        <w:rPr>
          <w:lang w:val="en-GB"/>
        </w:rPr>
      </w:pPr>
    </w:p>
    <w:p w14:paraId="57318F41" w14:textId="77777777" w:rsidR="005631C3" w:rsidRPr="006A3CE9" w:rsidRDefault="005631C3" w:rsidP="005631C3">
      <w:pPr>
        <w:pStyle w:val="BodyTextIndent3"/>
        <w:ind w:left="720"/>
        <w:rPr>
          <w:lang w:val="en-GB"/>
        </w:rPr>
      </w:pPr>
      <w:r w:rsidRPr="006A3CE9">
        <w:rPr>
          <w:lang w:val="en-GB"/>
        </w:rPr>
        <w:tab/>
        <w:t>The Director must be notified of any such proposed fundraising event or activity. The Director should then refer to and follow insurer guidelines and refer to insurers if in any doubt.</w:t>
      </w:r>
    </w:p>
    <w:p w14:paraId="23518369" w14:textId="77777777" w:rsidR="005631C3" w:rsidRPr="006A3CE9" w:rsidRDefault="005631C3" w:rsidP="005631C3">
      <w:pPr>
        <w:pStyle w:val="BodyTextIndent3"/>
        <w:ind w:left="720"/>
        <w:rPr>
          <w:lang w:val="en-GB"/>
        </w:rPr>
      </w:pPr>
    </w:p>
    <w:p w14:paraId="092B21F9" w14:textId="3FF37A1F" w:rsidR="005631C3" w:rsidRPr="006A3CE9" w:rsidRDefault="005631C3" w:rsidP="005631C3">
      <w:pPr>
        <w:pStyle w:val="BodyTextIndent3"/>
        <w:ind w:left="720"/>
        <w:rPr>
          <w:lang w:val="en-GB"/>
        </w:rPr>
      </w:pPr>
      <w:r w:rsidRPr="006A3CE9">
        <w:rPr>
          <w:lang w:val="en-GB"/>
        </w:rPr>
        <w:tab/>
        <w:t xml:space="preserve">Note: Guidelines as to face painting in Appendix </w:t>
      </w:r>
      <w:r w:rsidR="00781F68">
        <w:rPr>
          <w:lang w:val="en-GB"/>
        </w:rPr>
        <w:t>11.12</w:t>
      </w:r>
    </w:p>
    <w:p w14:paraId="56C3043B" w14:textId="77777777" w:rsidR="005631C3" w:rsidRPr="006A3CE9" w:rsidRDefault="005631C3" w:rsidP="005631C3">
      <w:pPr>
        <w:pStyle w:val="BodyTextIndent3"/>
        <w:ind w:left="720"/>
        <w:rPr>
          <w:lang w:val="en-GB"/>
        </w:rPr>
      </w:pPr>
    </w:p>
    <w:p w14:paraId="12861CCF" w14:textId="7AA0C9D4" w:rsidR="005631C3" w:rsidRPr="006A3CE9" w:rsidRDefault="005631C3" w:rsidP="005631C3">
      <w:pPr>
        <w:pStyle w:val="BodyTextIndent3"/>
        <w:ind w:left="720"/>
        <w:rPr>
          <w:lang w:val="en-GB"/>
        </w:rPr>
      </w:pPr>
      <w:r w:rsidRPr="006A3CE9">
        <w:rPr>
          <w:lang w:val="en-GB"/>
        </w:rPr>
        <w:tab/>
        <w:t xml:space="preserve">Note: Information as to current insurers/contact details in Appendix </w:t>
      </w:r>
      <w:r w:rsidR="00781F68">
        <w:rPr>
          <w:lang w:val="en-GB"/>
        </w:rPr>
        <w:t>11.16</w:t>
      </w:r>
    </w:p>
    <w:p w14:paraId="3E0BEEB7" w14:textId="77777777" w:rsidR="005631C3" w:rsidRPr="006A3CE9" w:rsidRDefault="005631C3" w:rsidP="005631C3">
      <w:pPr>
        <w:pStyle w:val="BodyTextIndent3"/>
        <w:ind w:left="0"/>
        <w:rPr>
          <w:lang w:val="en-GB"/>
        </w:rPr>
      </w:pPr>
    </w:p>
    <w:p w14:paraId="6AD1C130" w14:textId="6E083895" w:rsidR="005631C3" w:rsidRPr="0046169D" w:rsidRDefault="005631C3" w:rsidP="00BB4CDA">
      <w:pPr>
        <w:pStyle w:val="Heading3"/>
      </w:pPr>
      <w:r w:rsidRPr="0046169D">
        <w:t>Materials/Equipment/Services</w:t>
      </w:r>
    </w:p>
    <w:p w14:paraId="0BED3F0F" w14:textId="77777777" w:rsidR="005631C3" w:rsidRPr="006A3CE9" w:rsidRDefault="005631C3" w:rsidP="005631C3">
      <w:pPr>
        <w:pStyle w:val="BodyTextIndent3"/>
        <w:ind w:left="720"/>
        <w:rPr>
          <w:lang w:val="en-GB"/>
        </w:rPr>
      </w:pPr>
    </w:p>
    <w:p w14:paraId="2798D63A" w14:textId="056BD0AA" w:rsidR="005631C3" w:rsidRPr="006A3CE9" w:rsidRDefault="005631C3" w:rsidP="005631C3">
      <w:pPr>
        <w:pStyle w:val="BodyTextIndent3"/>
        <w:ind w:left="720"/>
        <w:rPr>
          <w:lang w:val="en-GB"/>
        </w:rPr>
      </w:pPr>
      <w:r w:rsidRPr="006A3CE9">
        <w:rPr>
          <w:lang w:val="en-GB"/>
        </w:rPr>
        <w:tab/>
      </w:r>
      <w:r w:rsidR="00781F68">
        <w:rPr>
          <w:lang w:val="en-GB"/>
        </w:rPr>
        <w:t>Key staff and the Director</w:t>
      </w:r>
      <w:r w:rsidRPr="006A3CE9">
        <w:rPr>
          <w:lang w:val="en-GB"/>
        </w:rPr>
        <w:t xml:space="preserve"> will</w:t>
      </w:r>
      <w:r w:rsidR="008672B5">
        <w:rPr>
          <w:lang w:val="en-GB"/>
        </w:rPr>
        <w:t>,</w:t>
      </w:r>
      <w:r w:rsidRPr="006A3CE9">
        <w:rPr>
          <w:lang w:val="en-GB"/>
        </w:rPr>
        <w:t xml:space="preserve"> so far as is reasonably practicable, ensure:</w:t>
      </w:r>
    </w:p>
    <w:p w14:paraId="2D5F3641" w14:textId="77777777" w:rsidR="005631C3" w:rsidRPr="006A3CE9" w:rsidRDefault="005631C3" w:rsidP="005631C3">
      <w:pPr>
        <w:pStyle w:val="BodyTextIndent3"/>
        <w:ind w:left="0"/>
        <w:rPr>
          <w:lang w:val="en-GB"/>
        </w:rPr>
      </w:pPr>
    </w:p>
    <w:p w14:paraId="38B12485" w14:textId="77777777" w:rsidR="005631C3" w:rsidRPr="006A3CE9" w:rsidRDefault="005631C3" w:rsidP="008B70AE">
      <w:pPr>
        <w:pStyle w:val="BodyTextIndent3"/>
        <w:numPr>
          <w:ilvl w:val="0"/>
          <w:numId w:val="61"/>
        </w:numPr>
        <w:tabs>
          <w:tab w:val="clear" w:pos="1440"/>
          <w:tab w:val="clear" w:pos="2160"/>
          <w:tab w:val="num" w:pos="2880"/>
        </w:tabs>
        <w:ind w:hanging="720"/>
        <w:rPr>
          <w:lang w:val="en-GB"/>
        </w:rPr>
      </w:pPr>
      <w:r w:rsidRPr="006A3CE9">
        <w:rPr>
          <w:lang w:val="en-GB"/>
        </w:rPr>
        <w:t>All materials and substances procured for use within its undertakings are safe to use and provide no risk to the health and safety of the users or others.</w:t>
      </w:r>
    </w:p>
    <w:p w14:paraId="7ED2D209" w14:textId="77777777" w:rsidR="005631C3" w:rsidRPr="006A3CE9" w:rsidRDefault="005631C3" w:rsidP="008B70AE">
      <w:pPr>
        <w:pStyle w:val="BodyTextIndent3"/>
        <w:ind w:left="2160"/>
        <w:rPr>
          <w:lang w:val="en-GB"/>
        </w:rPr>
      </w:pPr>
    </w:p>
    <w:p w14:paraId="78D0ADA9" w14:textId="77777777" w:rsidR="005631C3" w:rsidRPr="006A3CE9" w:rsidRDefault="005631C3" w:rsidP="008B70AE">
      <w:pPr>
        <w:pStyle w:val="BodyTextIndent3"/>
        <w:numPr>
          <w:ilvl w:val="0"/>
          <w:numId w:val="61"/>
        </w:numPr>
        <w:tabs>
          <w:tab w:val="clear" w:pos="1440"/>
          <w:tab w:val="num" w:pos="2160"/>
        </w:tabs>
        <w:ind w:hanging="720"/>
        <w:rPr>
          <w:lang w:val="en-GB"/>
        </w:rPr>
      </w:pPr>
      <w:r w:rsidRPr="006A3CE9">
        <w:rPr>
          <w:lang w:val="en-GB"/>
        </w:rPr>
        <w:t>All equipment procured for use within its undertakings is suitable for purpose, well designed, properly manufactured and complies with relevant legislation.</w:t>
      </w:r>
    </w:p>
    <w:p w14:paraId="78A3191D" w14:textId="77777777" w:rsidR="005631C3" w:rsidRPr="006A3CE9" w:rsidRDefault="005631C3" w:rsidP="008B70AE">
      <w:pPr>
        <w:pStyle w:val="BodyTextIndent3"/>
        <w:ind w:left="720"/>
        <w:rPr>
          <w:lang w:val="en-GB"/>
        </w:rPr>
      </w:pPr>
    </w:p>
    <w:p w14:paraId="24075CF5" w14:textId="54D219AC" w:rsidR="005631C3" w:rsidRDefault="005631C3" w:rsidP="008B4C31">
      <w:pPr>
        <w:pStyle w:val="BodyTextIndent3"/>
        <w:numPr>
          <w:ilvl w:val="0"/>
          <w:numId w:val="61"/>
        </w:numPr>
        <w:tabs>
          <w:tab w:val="clear" w:pos="1440"/>
          <w:tab w:val="num" w:pos="2160"/>
        </w:tabs>
        <w:ind w:hanging="720"/>
        <w:rPr>
          <w:lang w:val="en-GB"/>
        </w:rPr>
      </w:pPr>
      <w:r w:rsidRPr="006A3CE9">
        <w:rPr>
          <w:lang w:val="en-GB"/>
        </w:rPr>
        <w:t>All services will be provided by organisations, which have previously submitted acceptable evidence of their competence and resources, and demonstrated that they are able to successfully manage the health and safety aspect of their operation.</w:t>
      </w:r>
      <w:r w:rsidR="00E308AD">
        <w:rPr>
          <w:lang w:val="en-GB"/>
        </w:rPr>
        <w:br/>
      </w:r>
    </w:p>
    <w:p w14:paraId="0EC44CFF" w14:textId="682B83DE" w:rsidR="00E308AD" w:rsidRPr="00E308AD" w:rsidRDefault="00E308AD" w:rsidP="008B70AE">
      <w:pPr>
        <w:pStyle w:val="BodyTextIndent3"/>
        <w:numPr>
          <w:ilvl w:val="0"/>
          <w:numId w:val="61"/>
        </w:numPr>
        <w:rPr>
          <w:lang w:val="en-GB"/>
        </w:rPr>
      </w:pPr>
      <w:r w:rsidRPr="00DE42EF">
        <w:rPr>
          <w:lang w:val="en-GB"/>
        </w:rPr>
        <w:t>equipment maintenance procedures are followed and report any problems and request for repairs or purchases of new equipment to the Director</w:t>
      </w:r>
    </w:p>
    <w:p w14:paraId="4985DA60" w14:textId="77777777" w:rsidR="005631C3" w:rsidRPr="006A3CE9" w:rsidRDefault="005631C3" w:rsidP="005631C3">
      <w:pPr>
        <w:pStyle w:val="BodyTextIndent3"/>
        <w:ind w:left="0" w:firstLine="0"/>
        <w:rPr>
          <w:b/>
          <w:lang w:val="en-GB"/>
        </w:rPr>
      </w:pPr>
    </w:p>
    <w:p w14:paraId="2F1777A2" w14:textId="4DF19AF5" w:rsidR="005631C3" w:rsidRPr="0046169D" w:rsidRDefault="005631C3" w:rsidP="00BB4CDA">
      <w:pPr>
        <w:pStyle w:val="Heading3"/>
      </w:pPr>
      <w:r w:rsidRPr="0046169D">
        <w:t xml:space="preserve">Safe Systems of Work </w:t>
      </w:r>
    </w:p>
    <w:p w14:paraId="325544C4" w14:textId="77777777" w:rsidR="005631C3" w:rsidRPr="006A3CE9" w:rsidRDefault="005631C3" w:rsidP="005631C3">
      <w:pPr>
        <w:pStyle w:val="BodyTextIndent3"/>
        <w:ind w:left="0"/>
        <w:rPr>
          <w:b/>
          <w:lang w:val="en-GB"/>
        </w:rPr>
      </w:pPr>
    </w:p>
    <w:p w14:paraId="0C3BCE8D" w14:textId="77777777" w:rsidR="005631C3" w:rsidRPr="006A3CE9" w:rsidRDefault="005631C3" w:rsidP="005631C3">
      <w:pPr>
        <w:pStyle w:val="BodyTextIndent3"/>
        <w:ind w:left="720" w:firstLine="28"/>
        <w:rPr>
          <w:lang w:val="en-GB"/>
        </w:rPr>
      </w:pPr>
      <w:r w:rsidRPr="006A3CE9">
        <w:rPr>
          <w:lang w:val="en-GB"/>
        </w:rPr>
        <w:t>There is a general duty under the Health and Safety at Work etc Act 1974 to provide systems of work that are safe and without risks to health, in so far as is reasonably practicable.</w:t>
      </w:r>
    </w:p>
    <w:p w14:paraId="6D6FA54D" w14:textId="77777777" w:rsidR="005631C3" w:rsidRPr="006A3CE9" w:rsidRDefault="005631C3" w:rsidP="005631C3">
      <w:pPr>
        <w:pStyle w:val="BodyTextIndent3"/>
        <w:ind w:left="720"/>
        <w:rPr>
          <w:lang w:val="en-GB"/>
        </w:rPr>
      </w:pPr>
    </w:p>
    <w:p w14:paraId="6F257002" w14:textId="77777777" w:rsidR="005631C3" w:rsidRPr="006A3CE9" w:rsidRDefault="005631C3" w:rsidP="005631C3">
      <w:pPr>
        <w:pStyle w:val="BodyTextIndent3"/>
        <w:ind w:left="720"/>
        <w:rPr>
          <w:lang w:val="en-GB"/>
        </w:rPr>
      </w:pPr>
      <w:r w:rsidRPr="006A3CE9">
        <w:rPr>
          <w:lang w:val="en-GB"/>
        </w:rPr>
        <w:tab/>
        <w:t>Safe systems of work embrace all duties and play a major part in the effective management and control of health and safety.</w:t>
      </w:r>
    </w:p>
    <w:p w14:paraId="0A46F271" w14:textId="77777777" w:rsidR="005631C3" w:rsidRPr="006A3CE9" w:rsidRDefault="005631C3" w:rsidP="005631C3">
      <w:pPr>
        <w:pStyle w:val="BodyTextIndent3"/>
        <w:ind w:left="720"/>
        <w:rPr>
          <w:lang w:val="en-GB"/>
        </w:rPr>
      </w:pPr>
    </w:p>
    <w:p w14:paraId="5ECF9A50" w14:textId="77777777" w:rsidR="005631C3" w:rsidRPr="006A3CE9" w:rsidRDefault="005631C3" w:rsidP="005631C3">
      <w:pPr>
        <w:pStyle w:val="BodyTextIndent3"/>
        <w:ind w:left="720"/>
        <w:rPr>
          <w:lang w:val="en-GB"/>
        </w:rPr>
      </w:pPr>
      <w:r w:rsidRPr="006A3CE9">
        <w:rPr>
          <w:lang w:val="en-GB"/>
        </w:rPr>
        <w:tab/>
        <w:t>A safe system of work is a formal procedure, which results from the systematic examination of a task in order to identify all the hazards.  It defines safe work methods to ensure that the hazards are eliminated or risks minimised by establishing effective control.  This would often take the form of a short safety briefing note for an event or activity.</w:t>
      </w:r>
    </w:p>
    <w:p w14:paraId="5D5FD0EB" w14:textId="77777777" w:rsidR="005631C3" w:rsidRPr="006A3CE9" w:rsidRDefault="005631C3" w:rsidP="005631C3">
      <w:pPr>
        <w:pStyle w:val="BodyTextIndent3"/>
        <w:ind w:left="720"/>
        <w:rPr>
          <w:lang w:val="en-GB"/>
        </w:rPr>
      </w:pPr>
    </w:p>
    <w:p w14:paraId="5C23178B" w14:textId="5AD602A6" w:rsidR="005631C3" w:rsidRPr="0046169D" w:rsidRDefault="005631C3" w:rsidP="00BB4CDA">
      <w:pPr>
        <w:pStyle w:val="Heading3"/>
      </w:pPr>
      <w:r w:rsidRPr="0046169D">
        <w:lastRenderedPageBreak/>
        <w:t>First-aid</w:t>
      </w:r>
    </w:p>
    <w:p w14:paraId="494B25CF" w14:textId="77777777" w:rsidR="005631C3" w:rsidRPr="006A3CE9" w:rsidRDefault="005631C3" w:rsidP="005631C3">
      <w:pPr>
        <w:pStyle w:val="BodyTextIndent3"/>
        <w:rPr>
          <w:b/>
          <w:lang w:val="en-GB"/>
        </w:rPr>
      </w:pPr>
    </w:p>
    <w:p w14:paraId="62F648C5" w14:textId="1430CCF9" w:rsidR="005631C3" w:rsidRPr="006A3CE9" w:rsidRDefault="005631C3" w:rsidP="005631C3">
      <w:pPr>
        <w:pStyle w:val="BodyTextIndent3"/>
        <w:ind w:left="720" w:firstLine="28"/>
        <w:rPr>
          <w:lang w:val="en-GB"/>
        </w:rPr>
      </w:pPr>
      <w:r w:rsidRPr="006A3CE9">
        <w:rPr>
          <w:lang w:val="en-GB"/>
        </w:rPr>
        <w:t>The SWF recognises the legal duty to make sufficient provision for first-aid. The level of first-aid provision is determined by assessing the risks to employees, volunteers and students</w:t>
      </w:r>
      <w:r w:rsidR="008672B5">
        <w:rPr>
          <w:lang w:val="en-GB"/>
        </w:rPr>
        <w:t xml:space="preserve"> and</w:t>
      </w:r>
      <w:r w:rsidR="008672B5" w:rsidRPr="006A3CE9">
        <w:rPr>
          <w:lang w:val="en-GB"/>
        </w:rPr>
        <w:t xml:space="preserve"> </w:t>
      </w:r>
      <w:r w:rsidRPr="006A3CE9">
        <w:rPr>
          <w:lang w:val="en-GB"/>
        </w:rPr>
        <w:t xml:space="preserve">ensuring appropriate arrangements are put in place.  </w:t>
      </w:r>
    </w:p>
    <w:p w14:paraId="1D528DDA" w14:textId="2F341D50" w:rsidR="005631C3" w:rsidRPr="006A3CE9" w:rsidRDefault="005631C3" w:rsidP="005631C3">
      <w:pPr>
        <w:pStyle w:val="BodyTextIndent3"/>
        <w:ind w:left="720" w:firstLine="28"/>
        <w:rPr>
          <w:lang w:val="en-GB"/>
        </w:rPr>
      </w:pPr>
      <w:r w:rsidRPr="006A3CE9">
        <w:rPr>
          <w:lang w:val="en-GB"/>
        </w:rPr>
        <w:t xml:space="preserve">The first-aid provision will be reassessed as necessary by Key Staff and annually during the Health </w:t>
      </w:r>
      <w:r w:rsidR="008672B5">
        <w:rPr>
          <w:lang w:val="en-GB"/>
        </w:rPr>
        <w:t>&amp;</w:t>
      </w:r>
      <w:r w:rsidR="008672B5" w:rsidRPr="006A3CE9">
        <w:rPr>
          <w:lang w:val="en-GB"/>
        </w:rPr>
        <w:t xml:space="preserve"> </w:t>
      </w:r>
      <w:r w:rsidRPr="006A3CE9">
        <w:rPr>
          <w:lang w:val="en-GB"/>
        </w:rPr>
        <w:t>Safety Review, or whenever there is a relevant change in the workforce or the hazards, which it is exposed to. Where there are significant changes, arrangements will be revised accordingly.</w:t>
      </w:r>
    </w:p>
    <w:p w14:paraId="0318A756" w14:textId="77777777" w:rsidR="005631C3" w:rsidRPr="006A3CE9" w:rsidRDefault="005631C3" w:rsidP="005631C3">
      <w:pPr>
        <w:pStyle w:val="BodyTextIndent3"/>
        <w:ind w:left="720" w:firstLine="28"/>
        <w:rPr>
          <w:lang w:val="en-GB"/>
        </w:rPr>
      </w:pPr>
    </w:p>
    <w:p w14:paraId="63D83820" w14:textId="1DB565B3" w:rsidR="005631C3" w:rsidRPr="0046169D" w:rsidRDefault="005631C3" w:rsidP="00BB4CDA">
      <w:pPr>
        <w:pStyle w:val="Heading3"/>
      </w:pPr>
      <w:r w:rsidRPr="0046169D">
        <w:t>Training and Competency</w:t>
      </w:r>
    </w:p>
    <w:p w14:paraId="78EE1212" w14:textId="77777777" w:rsidR="005631C3" w:rsidRPr="006A3CE9" w:rsidRDefault="005631C3" w:rsidP="005631C3">
      <w:pPr>
        <w:pStyle w:val="BodyTextIndent3"/>
        <w:ind w:left="720" w:firstLine="28"/>
        <w:rPr>
          <w:b/>
          <w:lang w:val="en-GB"/>
        </w:rPr>
      </w:pPr>
    </w:p>
    <w:p w14:paraId="60382357" w14:textId="7D554A05" w:rsidR="005631C3" w:rsidRPr="006A3CE9" w:rsidRDefault="005631C3" w:rsidP="00C024C3">
      <w:pPr>
        <w:pStyle w:val="BodyTextIndent3"/>
        <w:ind w:left="720" w:firstLine="28"/>
        <w:rPr>
          <w:lang w:val="en-GB"/>
        </w:rPr>
      </w:pPr>
      <w:r w:rsidRPr="006A3CE9">
        <w:rPr>
          <w:lang w:val="en-GB"/>
        </w:rPr>
        <w:t xml:space="preserve">The SWF is committed to ensuring that all its employees, volunteers and students receive adequate training so that they understand their responsibilities for health and safety at work and can safely carry out their tasks.  </w:t>
      </w:r>
      <w:r w:rsidR="00E46927" w:rsidRPr="00E46927">
        <w:rPr>
          <w:lang w:val="en-GB"/>
        </w:rPr>
        <w:t>Key Staff and the Director will provide training</w:t>
      </w:r>
      <w:r w:rsidRPr="006A3CE9">
        <w:rPr>
          <w:lang w:val="en-GB"/>
        </w:rPr>
        <w:t xml:space="preserve"> where necessary, </w:t>
      </w:r>
      <w:r w:rsidR="00070E6A" w:rsidRPr="00070E6A">
        <w:rPr>
          <w:lang w:val="en-GB"/>
        </w:rPr>
        <w:t>to all new and existing staff and volunteers,</w:t>
      </w:r>
      <w:r w:rsidR="00070E6A">
        <w:rPr>
          <w:lang w:val="en-GB"/>
        </w:rPr>
        <w:t xml:space="preserve"> </w:t>
      </w:r>
      <w:r w:rsidRPr="006A3CE9">
        <w:rPr>
          <w:lang w:val="en-GB"/>
        </w:rPr>
        <w:t>especially when initiating events or other activities, paying particular attention to unusual hazards, fire and evacuation.</w:t>
      </w:r>
      <w:r w:rsidR="00C024C3">
        <w:rPr>
          <w:lang w:val="en-GB"/>
        </w:rPr>
        <w:t xml:space="preserve"> </w:t>
      </w:r>
      <w:r w:rsidR="00C024C3" w:rsidRPr="00C024C3">
        <w:rPr>
          <w:lang w:val="en-GB"/>
        </w:rPr>
        <w:t>They review staff competence annually as part of the annual CPD review.</w:t>
      </w:r>
    </w:p>
    <w:p w14:paraId="64B0A289" w14:textId="77777777" w:rsidR="005631C3" w:rsidRPr="006A3CE9" w:rsidRDefault="005631C3" w:rsidP="005631C3">
      <w:pPr>
        <w:pStyle w:val="BodyTextIndent3"/>
        <w:ind w:left="720" w:firstLine="28"/>
        <w:rPr>
          <w:lang w:val="en-GB"/>
        </w:rPr>
      </w:pPr>
    </w:p>
    <w:p w14:paraId="67584B1E" w14:textId="70EA45C8" w:rsidR="005631C3" w:rsidRPr="00017000" w:rsidRDefault="005631C3" w:rsidP="00BB4CDA">
      <w:pPr>
        <w:pStyle w:val="Heading3"/>
      </w:pPr>
      <w:r w:rsidRPr="00017000">
        <w:t>SWF Health and Safety Procedures</w:t>
      </w:r>
    </w:p>
    <w:p w14:paraId="4146A693" w14:textId="77777777" w:rsidR="005631C3" w:rsidRPr="006A3CE9" w:rsidRDefault="005631C3" w:rsidP="005631C3">
      <w:pPr>
        <w:pStyle w:val="BodyTextIndent3"/>
        <w:ind w:left="720" w:firstLine="28"/>
        <w:rPr>
          <w:lang w:val="en-GB"/>
        </w:rPr>
      </w:pPr>
    </w:p>
    <w:p w14:paraId="4E7125BA" w14:textId="77777777" w:rsidR="005631C3" w:rsidRPr="006A3CE9" w:rsidRDefault="005631C3" w:rsidP="005631C3">
      <w:pPr>
        <w:pStyle w:val="BodyTextIndent3"/>
        <w:ind w:left="720"/>
        <w:rPr>
          <w:lang w:val="en-GB"/>
        </w:rPr>
      </w:pPr>
      <w:r w:rsidRPr="006A3CE9">
        <w:rPr>
          <w:lang w:val="en-GB"/>
        </w:rPr>
        <w:tab/>
        <w:t>The specific procedures, and associated documents, for assessing risk, briefing staff, ensuring compliance, providing an "evidence trail" and reviewing health and safety can be found in the relevant Appendices.</w:t>
      </w:r>
    </w:p>
    <w:p w14:paraId="65C11F9E" w14:textId="77777777" w:rsidR="005631C3" w:rsidRPr="006A3CE9" w:rsidRDefault="005631C3" w:rsidP="005631C3">
      <w:pPr>
        <w:pStyle w:val="BodyTextIndent3"/>
        <w:ind w:left="720"/>
        <w:rPr>
          <w:b/>
          <w:lang w:val="en-GB"/>
        </w:rPr>
      </w:pPr>
    </w:p>
    <w:p w14:paraId="3CE6E271" w14:textId="77777777" w:rsidR="005631C3" w:rsidRPr="006A3CE9" w:rsidRDefault="005631C3" w:rsidP="005631C3">
      <w:pPr>
        <w:pStyle w:val="BodyTextIndent3"/>
        <w:ind w:left="720"/>
        <w:rPr>
          <w:b/>
          <w:lang w:val="en-GB"/>
        </w:rPr>
      </w:pPr>
    </w:p>
    <w:p w14:paraId="0089CE10" w14:textId="01B9AD96" w:rsidR="005631C3" w:rsidRPr="006A3CE9" w:rsidRDefault="005631C3" w:rsidP="007D7C90">
      <w:pPr>
        <w:pStyle w:val="Heading2"/>
      </w:pPr>
      <w:bookmarkStart w:id="56" w:name="_Toc123980195"/>
      <w:r w:rsidRPr="006A3CE9">
        <w:t xml:space="preserve">MONITORING </w:t>
      </w:r>
      <w:r w:rsidR="005E7FB7">
        <w:t xml:space="preserve">AND </w:t>
      </w:r>
      <w:r w:rsidRPr="006A3CE9">
        <w:t>PERFORMANCE</w:t>
      </w:r>
      <w:bookmarkEnd w:id="56"/>
    </w:p>
    <w:p w14:paraId="0A3F084A" w14:textId="77777777" w:rsidR="005631C3" w:rsidRPr="006A3CE9" w:rsidRDefault="005631C3" w:rsidP="005E7FB7">
      <w:pPr>
        <w:pStyle w:val="BodyTextIndent3"/>
        <w:ind w:left="0" w:firstLine="0"/>
        <w:rPr>
          <w:b/>
          <w:lang w:val="en-GB"/>
        </w:rPr>
      </w:pPr>
    </w:p>
    <w:p w14:paraId="2F2DBD26" w14:textId="77777777" w:rsidR="005631C3" w:rsidRPr="005E7FB7" w:rsidRDefault="005631C3" w:rsidP="00BB4CDA">
      <w:pPr>
        <w:pStyle w:val="Heading3"/>
      </w:pPr>
      <w:r w:rsidRPr="005E7FB7">
        <w:t>General Principles</w:t>
      </w:r>
    </w:p>
    <w:p w14:paraId="08BE3279" w14:textId="77777777" w:rsidR="005631C3" w:rsidRPr="006A3CE9" w:rsidRDefault="005631C3" w:rsidP="005631C3">
      <w:pPr>
        <w:pStyle w:val="BodyTextIndent3"/>
        <w:rPr>
          <w:b/>
          <w:lang w:val="en-GB"/>
        </w:rPr>
      </w:pPr>
    </w:p>
    <w:p w14:paraId="03A3135E" w14:textId="77777777" w:rsidR="005631C3" w:rsidRPr="006A3CE9" w:rsidRDefault="005631C3" w:rsidP="005631C3">
      <w:pPr>
        <w:pStyle w:val="BodyTextIndent3"/>
        <w:ind w:left="720" w:firstLine="28"/>
        <w:rPr>
          <w:lang w:val="en-GB"/>
        </w:rPr>
      </w:pPr>
      <w:r w:rsidRPr="006A3CE9">
        <w:rPr>
          <w:lang w:val="en-GB"/>
        </w:rPr>
        <w:t>The SWF recognises the need to include monitoring arrangements as an integral part of a successful Health and Safety Management System.  The monitoring arrangements will enable the organisation to measure its health and safety performance and confirm that it is complying with its aims and the requirements set within this Health &amp; Safety Policy and Management System.</w:t>
      </w:r>
    </w:p>
    <w:p w14:paraId="222AB499" w14:textId="77777777" w:rsidR="005631C3" w:rsidRPr="006A3CE9" w:rsidRDefault="005631C3" w:rsidP="005631C3">
      <w:pPr>
        <w:pStyle w:val="BodyTextIndent3"/>
        <w:ind w:left="0" w:firstLine="0"/>
        <w:rPr>
          <w:lang w:val="en-GB"/>
        </w:rPr>
      </w:pPr>
    </w:p>
    <w:p w14:paraId="5B5F14F1" w14:textId="77777777" w:rsidR="005631C3" w:rsidRPr="006A3CE9" w:rsidRDefault="005631C3" w:rsidP="005631C3">
      <w:pPr>
        <w:pStyle w:val="BodyTextIndent3"/>
        <w:ind w:left="0"/>
        <w:rPr>
          <w:lang w:val="en-GB"/>
        </w:rPr>
      </w:pPr>
    </w:p>
    <w:p w14:paraId="69B346B4" w14:textId="77777777" w:rsidR="005631C3" w:rsidRPr="005E7FB7" w:rsidRDefault="005631C3" w:rsidP="00BB4CDA">
      <w:pPr>
        <w:pStyle w:val="Heading3"/>
      </w:pPr>
      <w:r w:rsidRPr="005E7FB7">
        <w:t>Sea Watch Foundation Approach</w:t>
      </w:r>
    </w:p>
    <w:p w14:paraId="1DAC4979" w14:textId="77777777" w:rsidR="005631C3" w:rsidRPr="006A3CE9" w:rsidRDefault="005631C3" w:rsidP="005631C3">
      <w:pPr>
        <w:pStyle w:val="BodyTextIndent3"/>
        <w:ind w:left="0"/>
        <w:rPr>
          <w:b/>
          <w:lang w:val="en-GB"/>
        </w:rPr>
      </w:pPr>
    </w:p>
    <w:p w14:paraId="758B77E0" w14:textId="77777777" w:rsidR="005631C3" w:rsidRPr="006A3CE9" w:rsidRDefault="005631C3" w:rsidP="005631C3">
      <w:pPr>
        <w:pStyle w:val="BodyTextIndent3"/>
        <w:ind w:left="720"/>
        <w:rPr>
          <w:lang w:val="en-GB"/>
        </w:rPr>
      </w:pPr>
      <w:r w:rsidRPr="006A3CE9">
        <w:rPr>
          <w:lang w:val="en-GB"/>
        </w:rPr>
        <w:tab/>
        <w:t>Monitoring will take the form of:</w:t>
      </w:r>
    </w:p>
    <w:p w14:paraId="0282D32D" w14:textId="77777777" w:rsidR="005631C3" w:rsidRPr="006A3CE9" w:rsidRDefault="005631C3" w:rsidP="005631C3">
      <w:pPr>
        <w:pStyle w:val="BodyTextIndent3"/>
        <w:ind w:left="720"/>
        <w:rPr>
          <w:lang w:val="en-GB"/>
        </w:rPr>
      </w:pPr>
    </w:p>
    <w:p w14:paraId="6FEC1021" w14:textId="77777777" w:rsidR="005631C3" w:rsidRPr="006A3CE9" w:rsidRDefault="005631C3" w:rsidP="005631C3">
      <w:pPr>
        <w:pStyle w:val="BodyTextIndent3"/>
        <w:numPr>
          <w:ilvl w:val="0"/>
          <w:numId w:val="62"/>
        </w:numPr>
        <w:tabs>
          <w:tab w:val="clear" w:pos="1440"/>
        </w:tabs>
        <w:ind w:hanging="720"/>
        <w:rPr>
          <w:lang w:val="en-GB"/>
        </w:rPr>
      </w:pPr>
      <w:r w:rsidRPr="006A3CE9">
        <w:rPr>
          <w:b/>
          <w:lang w:val="en-GB"/>
        </w:rPr>
        <w:t>Active Monitoring</w:t>
      </w:r>
    </w:p>
    <w:p w14:paraId="4E33B754" w14:textId="77777777" w:rsidR="005631C3" w:rsidRPr="006A3CE9" w:rsidRDefault="005631C3" w:rsidP="005631C3">
      <w:pPr>
        <w:pStyle w:val="BodyTextIndent3"/>
        <w:ind w:left="748" w:firstLine="0"/>
        <w:rPr>
          <w:lang w:val="en-GB"/>
        </w:rPr>
      </w:pPr>
      <w:r w:rsidRPr="006A3CE9">
        <w:rPr>
          <w:lang w:val="en-GB"/>
        </w:rPr>
        <w:t>This generally takes the form of observing the day-to-day activities of the organisation to identify activities or conditions which could be hazardous, by the Director and/or Key Staff.</w:t>
      </w:r>
    </w:p>
    <w:p w14:paraId="310CED4E" w14:textId="77777777" w:rsidR="005631C3" w:rsidRPr="006A3CE9" w:rsidRDefault="005631C3" w:rsidP="005631C3">
      <w:pPr>
        <w:pStyle w:val="BodyTextIndent3"/>
        <w:ind w:left="0"/>
        <w:rPr>
          <w:lang w:val="en-GB"/>
        </w:rPr>
      </w:pPr>
    </w:p>
    <w:p w14:paraId="57F8905E" w14:textId="77777777" w:rsidR="005631C3" w:rsidRPr="006A3CE9" w:rsidRDefault="005631C3" w:rsidP="005631C3">
      <w:pPr>
        <w:pStyle w:val="BodyTextIndent3"/>
        <w:ind w:left="0" w:firstLine="0"/>
        <w:rPr>
          <w:b/>
          <w:lang w:val="en-GB"/>
        </w:rPr>
      </w:pPr>
      <w:r w:rsidRPr="006A3CE9">
        <w:rPr>
          <w:b/>
          <w:lang w:val="en-GB"/>
        </w:rPr>
        <w:t>b.</w:t>
      </w:r>
      <w:r w:rsidRPr="006A3CE9">
        <w:rPr>
          <w:b/>
          <w:lang w:val="en-GB"/>
        </w:rPr>
        <w:tab/>
        <w:t>Reactive Monitoring</w:t>
      </w:r>
    </w:p>
    <w:p w14:paraId="75C7477A" w14:textId="77777777" w:rsidR="005631C3" w:rsidRPr="006A3CE9" w:rsidRDefault="005631C3" w:rsidP="005631C3">
      <w:pPr>
        <w:pStyle w:val="BodyTextIndent3"/>
        <w:ind w:left="720" w:firstLine="28"/>
        <w:rPr>
          <w:lang w:val="en-GB"/>
        </w:rPr>
      </w:pPr>
      <w:r w:rsidRPr="006A3CE9">
        <w:rPr>
          <w:lang w:val="en-GB"/>
        </w:rPr>
        <w:t xml:space="preserve">This involves looking at adverse events, which have already occurred, to ensure that they are not repeated. Investigation after an accident, incident or case of occupational ill health, is intended to identify the root cause(s) together with the </w:t>
      </w:r>
      <w:r w:rsidRPr="006A3CE9">
        <w:rPr>
          <w:lang w:val="en-GB"/>
        </w:rPr>
        <w:lastRenderedPageBreak/>
        <w:t>steps to be taken to ensure the hazardous situation is not repeated.  The investigation will examine:</w:t>
      </w:r>
    </w:p>
    <w:p w14:paraId="790E11A5" w14:textId="77777777" w:rsidR="005631C3" w:rsidRPr="006A3CE9" w:rsidRDefault="005631C3" w:rsidP="005631C3">
      <w:pPr>
        <w:pStyle w:val="BodyTextIndent3"/>
        <w:ind w:left="720"/>
        <w:rPr>
          <w:lang w:val="en-GB"/>
        </w:rPr>
      </w:pPr>
    </w:p>
    <w:p w14:paraId="2BC7F0BC" w14:textId="77777777" w:rsidR="005631C3" w:rsidRPr="006A3CE9" w:rsidRDefault="005631C3" w:rsidP="002C771B">
      <w:pPr>
        <w:pStyle w:val="BodyTextIndent3"/>
        <w:numPr>
          <w:ilvl w:val="1"/>
          <w:numId w:val="95"/>
        </w:numPr>
        <w:tabs>
          <w:tab w:val="clear" w:pos="2160"/>
        </w:tabs>
        <w:ind w:left="1134"/>
        <w:rPr>
          <w:lang w:val="en-GB"/>
        </w:rPr>
      </w:pPr>
      <w:r w:rsidRPr="006A3CE9">
        <w:rPr>
          <w:lang w:val="en-GB"/>
        </w:rPr>
        <w:t>unsafe acts and condition reports</w:t>
      </w:r>
    </w:p>
    <w:p w14:paraId="306B37A3" w14:textId="77777777" w:rsidR="005631C3" w:rsidRPr="006A3CE9" w:rsidRDefault="005631C3" w:rsidP="002C771B">
      <w:pPr>
        <w:pStyle w:val="BodyTextIndent3"/>
        <w:numPr>
          <w:ilvl w:val="1"/>
          <w:numId w:val="95"/>
        </w:numPr>
        <w:tabs>
          <w:tab w:val="clear" w:pos="2160"/>
        </w:tabs>
        <w:ind w:left="1134"/>
        <w:rPr>
          <w:lang w:val="en-GB"/>
        </w:rPr>
      </w:pPr>
      <w:r w:rsidRPr="006A3CE9">
        <w:rPr>
          <w:lang w:val="en-GB"/>
        </w:rPr>
        <w:t>incident (near miss) reports</w:t>
      </w:r>
    </w:p>
    <w:p w14:paraId="1C422BCD" w14:textId="77777777" w:rsidR="005631C3" w:rsidRPr="006A3CE9" w:rsidRDefault="005631C3" w:rsidP="002C771B">
      <w:pPr>
        <w:pStyle w:val="BodyTextIndent3"/>
        <w:numPr>
          <w:ilvl w:val="1"/>
          <w:numId w:val="95"/>
        </w:numPr>
        <w:tabs>
          <w:tab w:val="clear" w:pos="2160"/>
        </w:tabs>
        <w:ind w:left="1134"/>
        <w:rPr>
          <w:lang w:val="en-GB"/>
        </w:rPr>
      </w:pPr>
      <w:r w:rsidRPr="006A3CE9">
        <w:rPr>
          <w:lang w:val="en-GB"/>
        </w:rPr>
        <w:t>accident / occupational ill-health reports</w:t>
      </w:r>
    </w:p>
    <w:p w14:paraId="31972B2B" w14:textId="77777777" w:rsidR="005631C3" w:rsidRPr="006A3CE9" w:rsidRDefault="005631C3" w:rsidP="005631C3">
      <w:pPr>
        <w:pStyle w:val="BodyTextIndent3"/>
        <w:ind w:left="0" w:firstLine="0"/>
        <w:rPr>
          <w:lang w:val="en-GB"/>
        </w:rPr>
      </w:pPr>
    </w:p>
    <w:p w14:paraId="0F5FE658" w14:textId="77777777" w:rsidR="005631C3" w:rsidRPr="006A3CE9" w:rsidRDefault="005631C3" w:rsidP="005631C3">
      <w:pPr>
        <w:pStyle w:val="BodyTextIndent3"/>
        <w:ind w:left="0" w:firstLine="0"/>
        <w:rPr>
          <w:lang w:val="en-GB"/>
        </w:rPr>
      </w:pPr>
    </w:p>
    <w:p w14:paraId="6D1469A6" w14:textId="77777777" w:rsidR="005631C3" w:rsidRPr="006A3CE9" w:rsidRDefault="005631C3" w:rsidP="007D7C90">
      <w:pPr>
        <w:pStyle w:val="Heading2"/>
      </w:pPr>
      <w:bookmarkStart w:id="57" w:name="_Toc123980196"/>
      <w:r w:rsidRPr="006A3CE9">
        <w:t>AUDIT and REVIEW</w:t>
      </w:r>
      <w:bookmarkEnd w:id="57"/>
    </w:p>
    <w:p w14:paraId="2415C4E8" w14:textId="77777777" w:rsidR="005631C3" w:rsidRPr="006A3CE9" w:rsidRDefault="005631C3" w:rsidP="005631C3">
      <w:pPr>
        <w:pStyle w:val="BodyTextIndent3"/>
        <w:rPr>
          <w:b/>
          <w:lang w:val="en-GB"/>
        </w:rPr>
      </w:pPr>
    </w:p>
    <w:p w14:paraId="722FAD7A" w14:textId="77777777" w:rsidR="005631C3" w:rsidRPr="005E7FB7" w:rsidRDefault="005631C3" w:rsidP="00BB4CDA">
      <w:pPr>
        <w:pStyle w:val="Heading3"/>
      </w:pPr>
      <w:r w:rsidRPr="005E7FB7">
        <w:t>General Principles</w:t>
      </w:r>
    </w:p>
    <w:p w14:paraId="2A1F202D" w14:textId="77777777" w:rsidR="005631C3" w:rsidRPr="006A3CE9" w:rsidRDefault="005631C3" w:rsidP="005631C3">
      <w:pPr>
        <w:pStyle w:val="BodyTextIndent3"/>
        <w:rPr>
          <w:b/>
          <w:lang w:val="en-GB"/>
        </w:rPr>
      </w:pPr>
    </w:p>
    <w:p w14:paraId="072225C2" w14:textId="77777777" w:rsidR="005631C3" w:rsidRPr="006A3CE9" w:rsidRDefault="005631C3" w:rsidP="005631C3">
      <w:pPr>
        <w:pStyle w:val="BodyTextIndent3"/>
        <w:ind w:left="720"/>
        <w:rPr>
          <w:lang w:val="en-GB"/>
        </w:rPr>
      </w:pPr>
      <w:r w:rsidRPr="006A3CE9">
        <w:rPr>
          <w:lang w:val="en-GB"/>
        </w:rPr>
        <w:tab/>
        <w:t>The SWF recognises the need to periodically audit its Health and Safety Policy and the associated procedures and management systems.  The audit is an essential part of the management system and is necessary to ensure that arrangements in place are:</w:t>
      </w:r>
    </w:p>
    <w:p w14:paraId="440F3AEC" w14:textId="77777777" w:rsidR="005631C3" w:rsidRPr="006A3CE9" w:rsidRDefault="005631C3" w:rsidP="005631C3">
      <w:pPr>
        <w:pStyle w:val="BodyTextIndent3"/>
        <w:ind w:left="720"/>
        <w:rPr>
          <w:lang w:val="en-GB"/>
        </w:rPr>
      </w:pPr>
    </w:p>
    <w:p w14:paraId="17545976" w14:textId="77777777" w:rsidR="005631C3" w:rsidRPr="006A3CE9" w:rsidRDefault="005631C3" w:rsidP="002C771B">
      <w:pPr>
        <w:pStyle w:val="BodyTextIndent3"/>
        <w:numPr>
          <w:ilvl w:val="0"/>
          <w:numId w:val="94"/>
        </w:numPr>
        <w:tabs>
          <w:tab w:val="clear" w:pos="1440"/>
        </w:tabs>
        <w:ind w:left="1134"/>
        <w:rPr>
          <w:lang w:val="en-GB"/>
        </w:rPr>
      </w:pPr>
      <w:r w:rsidRPr="006A3CE9">
        <w:rPr>
          <w:lang w:val="en-GB"/>
        </w:rPr>
        <w:t>complied with by management and others.</w:t>
      </w:r>
    </w:p>
    <w:p w14:paraId="7750891C" w14:textId="77777777" w:rsidR="005631C3" w:rsidRPr="006A3CE9" w:rsidRDefault="005631C3" w:rsidP="002C771B">
      <w:pPr>
        <w:pStyle w:val="BodyTextIndent3"/>
        <w:numPr>
          <w:ilvl w:val="0"/>
          <w:numId w:val="94"/>
        </w:numPr>
        <w:tabs>
          <w:tab w:val="clear" w:pos="1440"/>
        </w:tabs>
        <w:ind w:left="1134"/>
        <w:rPr>
          <w:lang w:val="en-GB"/>
        </w:rPr>
      </w:pPr>
      <w:r w:rsidRPr="006A3CE9">
        <w:rPr>
          <w:lang w:val="en-GB"/>
        </w:rPr>
        <w:t>appropriate in the light of any changes in legislation or standards.</w:t>
      </w:r>
    </w:p>
    <w:p w14:paraId="56D0DEF0" w14:textId="77777777" w:rsidR="005631C3" w:rsidRPr="006A3CE9" w:rsidRDefault="005631C3" w:rsidP="002C771B">
      <w:pPr>
        <w:pStyle w:val="BodyTextIndent3"/>
        <w:numPr>
          <w:ilvl w:val="0"/>
          <w:numId w:val="94"/>
        </w:numPr>
        <w:tabs>
          <w:tab w:val="clear" w:pos="1440"/>
        </w:tabs>
        <w:ind w:left="1134"/>
        <w:rPr>
          <w:lang w:val="en-GB"/>
        </w:rPr>
      </w:pPr>
      <w:r w:rsidRPr="006A3CE9">
        <w:rPr>
          <w:lang w:val="en-GB"/>
        </w:rPr>
        <w:t>fulfilling the aims of the SWF.</w:t>
      </w:r>
    </w:p>
    <w:p w14:paraId="3963C859" w14:textId="77777777" w:rsidR="005631C3" w:rsidRPr="006A3CE9" w:rsidRDefault="005631C3" w:rsidP="002C771B">
      <w:pPr>
        <w:pStyle w:val="BodyTextIndent3"/>
        <w:numPr>
          <w:ilvl w:val="0"/>
          <w:numId w:val="94"/>
        </w:numPr>
        <w:tabs>
          <w:tab w:val="clear" w:pos="1440"/>
        </w:tabs>
        <w:ind w:left="1134"/>
        <w:rPr>
          <w:lang w:val="en-GB"/>
        </w:rPr>
      </w:pPr>
      <w:r w:rsidRPr="006A3CE9">
        <w:rPr>
          <w:lang w:val="en-GB"/>
        </w:rPr>
        <w:t>still relevant to the SWF’s current organisation and activities.</w:t>
      </w:r>
    </w:p>
    <w:p w14:paraId="4409C72A" w14:textId="77777777" w:rsidR="005631C3" w:rsidRPr="006A3CE9" w:rsidRDefault="005631C3" w:rsidP="005631C3">
      <w:pPr>
        <w:pStyle w:val="BodyTextIndent3"/>
        <w:ind w:left="0"/>
        <w:rPr>
          <w:lang w:val="en-GB"/>
        </w:rPr>
      </w:pPr>
    </w:p>
    <w:p w14:paraId="462A5F03" w14:textId="77777777" w:rsidR="005631C3" w:rsidRPr="006A3CE9" w:rsidRDefault="005631C3" w:rsidP="005631C3">
      <w:pPr>
        <w:pStyle w:val="BodyTextIndent3"/>
        <w:ind w:left="0" w:firstLine="0"/>
        <w:rPr>
          <w:lang w:val="en-GB"/>
        </w:rPr>
      </w:pPr>
    </w:p>
    <w:p w14:paraId="628BDE3D" w14:textId="0B20B261" w:rsidR="005631C3" w:rsidRPr="005E7FB7" w:rsidRDefault="005631C3" w:rsidP="00BB4CDA">
      <w:pPr>
        <w:pStyle w:val="Heading3"/>
      </w:pPr>
      <w:bookmarkStart w:id="58" w:name="_Hlk511153545"/>
      <w:r w:rsidRPr="005E7FB7">
        <w:t>Ongoing and Annual Health &amp; Safety Reviews</w:t>
      </w:r>
    </w:p>
    <w:bookmarkEnd w:id="58"/>
    <w:p w14:paraId="2AD9B66F" w14:textId="77777777" w:rsidR="005631C3" w:rsidRPr="006A3CE9" w:rsidRDefault="005631C3" w:rsidP="005631C3">
      <w:pPr>
        <w:jc w:val="both"/>
        <w:rPr>
          <w:b/>
          <w:lang w:val="en-GB"/>
        </w:rPr>
      </w:pPr>
    </w:p>
    <w:p w14:paraId="7D3885DB" w14:textId="77777777" w:rsidR="005631C3" w:rsidRPr="006A3CE9" w:rsidRDefault="005631C3" w:rsidP="005631C3">
      <w:pPr>
        <w:ind w:left="720"/>
        <w:jc w:val="both"/>
        <w:rPr>
          <w:lang w:val="en-GB"/>
        </w:rPr>
      </w:pPr>
      <w:r w:rsidRPr="006A3CE9">
        <w:rPr>
          <w:lang w:val="en-GB"/>
        </w:rPr>
        <w:t>Through ongoing procedures, regular staff meetings and an annual review the Key Staff, Director and Health &amp; Safety Trustee will:</w:t>
      </w:r>
    </w:p>
    <w:p w14:paraId="7C7411F9" w14:textId="77777777" w:rsidR="005631C3" w:rsidRPr="006A3CE9" w:rsidRDefault="005631C3" w:rsidP="005631C3">
      <w:pPr>
        <w:jc w:val="both"/>
        <w:rPr>
          <w:lang w:val="en-GB"/>
        </w:rPr>
      </w:pPr>
    </w:p>
    <w:p w14:paraId="0BE2818F" w14:textId="77777777" w:rsidR="005631C3" w:rsidRPr="006A3CE9" w:rsidRDefault="005631C3" w:rsidP="005631C3">
      <w:pPr>
        <w:numPr>
          <w:ilvl w:val="0"/>
          <w:numId w:val="56"/>
        </w:numPr>
        <w:jc w:val="both"/>
        <w:rPr>
          <w:lang w:val="en-GB"/>
        </w:rPr>
      </w:pPr>
      <w:r w:rsidRPr="006A3CE9">
        <w:rPr>
          <w:lang w:val="en-GB"/>
        </w:rPr>
        <w:t>monitor safety performance and recommend new health and safety measures and standards, or revise existing ones.</w:t>
      </w:r>
    </w:p>
    <w:p w14:paraId="0B91076B" w14:textId="77777777" w:rsidR="005631C3" w:rsidRPr="006A3CE9" w:rsidRDefault="005631C3" w:rsidP="005631C3">
      <w:pPr>
        <w:ind w:left="360"/>
        <w:jc w:val="both"/>
        <w:rPr>
          <w:lang w:val="en-GB"/>
        </w:rPr>
      </w:pPr>
    </w:p>
    <w:p w14:paraId="55D65DC0" w14:textId="77777777" w:rsidR="005631C3" w:rsidRPr="006A3CE9" w:rsidRDefault="005631C3" w:rsidP="005631C3">
      <w:pPr>
        <w:numPr>
          <w:ilvl w:val="0"/>
          <w:numId w:val="56"/>
        </w:numPr>
        <w:jc w:val="both"/>
        <w:rPr>
          <w:lang w:val="en-GB"/>
        </w:rPr>
      </w:pPr>
      <w:r w:rsidRPr="006A3CE9">
        <w:rPr>
          <w:lang w:val="en-GB"/>
        </w:rPr>
        <w:t>advise the Chair and Board on proposals for improvements, alterations or additions to health, safety, welfare and environment.</w:t>
      </w:r>
    </w:p>
    <w:p w14:paraId="1BD76C57" w14:textId="77777777" w:rsidR="005631C3" w:rsidRPr="006A3CE9" w:rsidRDefault="005631C3" w:rsidP="005631C3">
      <w:pPr>
        <w:ind w:left="360"/>
        <w:jc w:val="both"/>
        <w:rPr>
          <w:lang w:val="en-GB"/>
        </w:rPr>
      </w:pPr>
    </w:p>
    <w:p w14:paraId="3263F410" w14:textId="77777777" w:rsidR="005631C3" w:rsidRPr="006A3CE9" w:rsidRDefault="005631C3" w:rsidP="005631C3">
      <w:pPr>
        <w:numPr>
          <w:ilvl w:val="0"/>
          <w:numId w:val="56"/>
        </w:numPr>
        <w:jc w:val="both"/>
        <w:rPr>
          <w:lang w:val="en-GB"/>
        </w:rPr>
      </w:pPr>
      <w:r w:rsidRPr="006A3CE9">
        <w:rPr>
          <w:lang w:val="en-GB"/>
        </w:rPr>
        <w:t>consider general health and safety standards.</w:t>
      </w:r>
    </w:p>
    <w:p w14:paraId="3F96D4F7" w14:textId="77777777" w:rsidR="005631C3" w:rsidRPr="006A3CE9" w:rsidRDefault="005631C3" w:rsidP="005631C3">
      <w:pPr>
        <w:rPr>
          <w:lang w:val="en-GB"/>
        </w:rPr>
      </w:pPr>
    </w:p>
    <w:p w14:paraId="1874E8B1" w14:textId="77777777" w:rsidR="005631C3" w:rsidRPr="006A3CE9" w:rsidRDefault="005631C3" w:rsidP="005631C3">
      <w:pPr>
        <w:numPr>
          <w:ilvl w:val="0"/>
          <w:numId w:val="56"/>
        </w:numPr>
        <w:jc w:val="both"/>
        <w:rPr>
          <w:lang w:val="en-GB"/>
        </w:rPr>
      </w:pPr>
      <w:r w:rsidRPr="006A3CE9">
        <w:rPr>
          <w:lang w:val="en-GB"/>
        </w:rPr>
        <w:t>consider the adequacy and scope of SWF’s Charity Insurance cover in respect of health and safety and protection of employees and volunteers.</w:t>
      </w:r>
    </w:p>
    <w:p w14:paraId="580F836C" w14:textId="77777777" w:rsidR="005631C3" w:rsidRPr="006A3CE9" w:rsidRDefault="005631C3" w:rsidP="005631C3">
      <w:pPr>
        <w:rPr>
          <w:lang w:val="en-GB"/>
        </w:rPr>
      </w:pPr>
    </w:p>
    <w:p w14:paraId="6631BE1E" w14:textId="77777777" w:rsidR="005631C3" w:rsidRPr="006A3CE9" w:rsidRDefault="005631C3" w:rsidP="005631C3">
      <w:pPr>
        <w:numPr>
          <w:ilvl w:val="0"/>
          <w:numId w:val="56"/>
        </w:numPr>
        <w:jc w:val="both"/>
        <w:rPr>
          <w:lang w:val="en-GB"/>
        </w:rPr>
      </w:pPr>
      <w:r w:rsidRPr="006A3CE9">
        <w:rPr>
          <w:lang w:val="en-GB"/>
        </w:rPr>
        <w:t>check that all insurer recommendations are being followed and insurance policy conditions met</w:t>
      </w:r>
    </w:p>
    <w:p w14:paraId="1D5776B8" w14:textId="77777777" w:rsidR="005631C3" w:rsidRPr="006A3CE9" w:rsidRDefault="005631C3" w:rsidP="005631C3">
      <w:pPr>
        <w:jc w:val="both"/>
        <w:rPr>
          <w:lang w:val="en-GB"/>
        </w:rPr>
      </w:pPr>
    </w:p>
    <w:p w14:paraId="3F7220F3" w14:textId="77777777" w:rsidR="005631C3" w:rsidRPr="006A3CE9" w:rsidRDefault="005631C3" w:rsidP="005631C3">
      <w:pPr>
        <w:numPr>
          <w:ilvl w:val="0"/>
          <w:numId w:val="56"/>
        </w:numPr>
        <w:jc w:val="both"/>
        <w:rPr>
          <w:lang w:val="en-GB"/>
        </w:rPr>
      </w:pPr>
      <w:r w:rsidRPr="006A3CE9">
        <w:rPr>
          <w:lang w:val="en-GB"/>
        </w:rPr>
        <w:t>ensure that annual risk assessments have been carried out by Key Staff relating to SWF’s office and any residential accommodation arranged for employees and volunteers and that prior to each season a General Risk Assessment has been carried out for all envisaged normal boat and pier watch and any other normal activities of the Charity that can be envisaged for the year.</w:t>
      </w:r>
    </w:p>
    <w:p w14:paraId="1866D549" w14:textId="77777777" w:rsidR="005631C3" w:rsidRPr="006A3CE9" w:rsidRDefault="005631C3" w:rsidP="005631C3">
      <w:pPr>
        <w:rPr>
          <w:lang w:val="en-GB"/>
        </w:rPr>
      </w:pPr>
    </w:p>
    <w:p w14:paraId="3C10FE2D" w14:textId="77777777" w:rsidR="005631C3" w:rsidRPr="006A3CE9" w:rsidRDefault="005631C3" w:rsidP="005631C3">
      <w:pPr>
        <w:numPr>
          <w:ilvl w:val="0"/>
          <w:numId w:val="56"/>
        </w:numPr>
        <w:jc w:val="both"/>
        <w:rPr>
          <w:lang w:val="en-GB"/>
        </w:rPr>
      </w:pPr>
      <w:r w:rsidRPr="006A3CE9">
        <w:rPr>
          <w:lang w:val="en-GB"/>
        </w:rPr>
        <w:t>ensure that all Risk Assessments in writing are stored and retained at SWF offices. It is recommended that these records are kept for a minimum of six years.</w:t>
      </w:r>
    </w:p>
    <w:p w14:paraId="72F3E813" w14:textId="77777777" w:rsidR="005631C3" w:rsidRPr="006A3CE9" w:rsidRDefault="005631C3" w:rsidP="005631C3">
      <w:pPr>
        <w:rPr>
          <w:lang w:val="en-GB"/>
        </w:rPr>
      </w:pPr>
    </w:p>
    <w:p w14:paraId="5FCB5D6B" w14:textId="77777777" w:rsidR="008571C7" w:rsidRPr="008571C7" w:rsidRDefault="005631C3" w:rsidP="008571C7">
      <w:pPr>
        <w:numPr>
          <w:ilvl w:val="0"/>
          <w:numId w:val="56"/>
        </w:numPr>
        <w:jc w:val="both"/>
        <w:rPr>
          <w:lang w:val="en-GB"/>
        </w:rPr>
      </w:pPr>
      <w:r w:rsidRPr="006A3CE9">
        <w:rPr>
          <w:lang w:val="en-GB"/>
        </w:rPr>
        <w:lastRenderedPageBreak/>
        <w:t>liaise with the immediate landlords and co-users of the office building as to all Risk Assessments, safety checks, Fire Risk Assessments etc and ensure that records are kept of any key points discussed relevant to health and safety issues and copies obtained and kept of any certificates etc issued in respect of fire/electricity issues</w:t>
      </w:r>
      <w:r w:rsidR="008571C7">
        <w:rPr>
          <w:lang w:val="en-GB"/>
        </w:rPr>
        <w:t xml:space="preserve">. </w:t>
      </w:r>
      <w:r w:rsidR="008571C7" w:rsidRPr="008571C7">
        <w:rPr>
          <w:lang w:val="en-GB"/>
        </w:rPr>
        <w:t>A review of these arrangements and records takes place annually.</w:t>
      </w:r>
    </w:p>
    <w:p w14:paraId="17CBBB86" w14:textId="77777777" w:rsidR="008571C7" w:rsidRPr="008571C7" w:rsidRDefault="008571C7" w:rsidP="008571C7">
      <w:pPr>
        <w:ind w:left="720"/>
        <w:rPr>
          <w:lang w:val="en-GB"/>
        </w:rPr>
      </w:pPr>
    </w:p>
    <w:p w14:paraId="121B180B" w14:textId="21C064E5" w:rsidR="005631C3" w:rsidRPr="008571C7" w:rsidRDefault="008571C7" w:rsidP="008B70AE">
      <w:pPr>
        <w:numPr>
          <w:ilvl w:val="0"/>
          <w:numId w:val="56"/>
        </w:numPr>
        <w:rPr>
          <w:lang w:val="en-GB"/>
        </w:rPr>
      </w:pPr>
      <w:r w:rsidRPr="008571C7">
        <w:rPr>
          <w:lang w:val="en-GB"/>
        </w:rPr>
        <w:t>ensure escape routes and evacuation procedures are tested and that alarms and fire extinguishers are in date and fully operational</w:t>
      </w:r>
    </w:p>
    <w:p w14:paraId="34760A48" w14:textId="77777777" w:rsidR="005631C3" w:rsidRPr="006A3CE9" w:rsidRDefault="005631C3" w:rsidP="005631C3">
      <w:pPr>
        <w:rPr>
          <w:lang w:val="en-GB"/>
        </w:rPr>
      </w:pPr>
    </w:p>
    <w:p w14:paraId="2F752D0C" w14:textId="77777777" w:rsidR="005631C3" w:rsidRPr="006A3CE9" w:rsidRDefault="005631C3" w:rsidP="005631C3">
      <w:pPr>
        <w:numPr>
          <w:ilvl w:val="0"/>
          <w:numId w:val="56"/>
        </w:numPr>
        <w:jc w:val="both"/>
        <w:rPr>
          <w:lang w:val="en-GB"/>
        </w:rPr>
      </w:pPr>
      <w:r w:rsidRPr="006A3CE9">
        <w:rPr>
          <w:lang w:val="en-GB"/>
        </w:rPr>
        <w:t>check and ensure that any matters recorded on the Issues, Incidents and Resolutions forms have been reported and taken into account in any future Risk Assessments</w:t>
      </w:r>
    </w:p>
    <w:p w14:paraId="3D4DE460" w14:textId="77777777" w:rsidR="005631C3" w:rsidRPr="006A3CE9" w:rsidRDefault="005631C3" w:rsidP="005631C3">
      <w:pPr>
        <w:pStyle w:val="ColourfulListAccent11"/>
      </w:pPr>
    </w:p>
    <w:p w14:paraId="703F077F" w14:textId="77777777" w:rsidR="005631C3" w:rsidRPr="006A3CE9" w:rsidRDefault="005631C3" w:rsidP="005631C3">
      <w:pPr>
        <w:numPr>
          <w:ilvl w:val="0"/>
          <w:numId w:val="56"/>
        </w:numPr>
        <w:jc w:val="both"/>
        <w:rPr>
          <w:lang w:val="en-GB"/>
        </w:rPr>
      </w:pPr>
      <w:r w:rsidRPr="006A3CE9">
        <w:rPr>
          <w:lang w:val="en-GB"/>
        </w:rPr>
        <w:t>report regularly to the Board through the Director’s Report and annually following a Health &amp; Safety Review by the Director and/or Health &amp; Safety Trustee</w:t>
      </w:r>
    </w:p>
    <w:p w14:paraId="3D0F7E0F" w14:textId="77777777" w:rsidR="005631C3" w:rsidRPr="006A3CE9" w:rsidRDefault="005631C3" w:rsidP="005631C3">
      <w:pPr>
        <w:ind w:left="720" w:hanging="720"/>
        <w:jc w:val="both"/>
        <w:rPr>
          <w:b/>
          <w:lang w:val="en-GB"/>
        </w:rPr>
      </w:pPr>
    </w:p>
    <w:p w14:paraId="1663E715" w14:textId="6BBBEBE2" w:rsidR="005631C3" w:rsidRPr="005E7FB7" w:rsidRDefault="005631C3" w:rsidP="00BB4CDA">
      <w:pPr>
        <w:pStyle w:val="Heading3"/>
      </w:pPr>
      <w:r w:rsidRPr="005E7FB7">
        <w:t>Annual Audit and Review</w:t>
      </w:r>
    </w:p>
    <w:p w14:paraId="7CE9849A" w14:textId="77777777" w:rsidR="005631C3" w:rsidRPr="006A3CE9" w:rsidRDefault="005631C3" w:rsidP="005631C3">
      <w:pPr>
        <w:pStyle w:val="BodyTextIndent3"/>
        <w:rPr>
          <w:b/>
          <w:lang w:val="en-GB"/>
        </w:rPr>
      </w:pPr>
    </w:p>
    <w:p w14:paraId="2590FD23" w14:textId="63B10C49" w:rsidR="005631C3" w:rsidRDefault="005631C3" w:rsidP="005631C3">
      <w:pPr>
        <w:pStyle w:val="BodyTextIndent3"/>
        <w:ind w:left="720"/>
        <w:rPr>
          <w:lang w:val="en-GB"/>
        </w:rPr>
      </w:pPr>
      <w:r w:rsidRPr="006A3CE9">
        <w:rPr>
          <w:lang w:val="en-GB"/>
        </w:rPr>
        <w:tab/>
        <w:t>The documentation referred to in this policy, together with the relevant evidence from Director’s Reports and the annual Health &amp; Safety Review, will be considered by the Trustees as part of an annual Health &amp; Safety Policy and Management System performance review, with a view to recognising progress and identifying opportunities for improvement in the coming year.</w:t>
      </w:r>
    </w:p>
    <w:p w14:paraId="1A3134F9" w14:textId="383A58A8" w:rsidR="005E7FB7" w:rsidRDefault="005E7FB7" w:rsidP="005631C3">
      <w:pPr>
        <w:pStyle w:val="BodyTextIndent3"/>
        <w:ind w:left="720"/>
        <w:rPr>
          <w:lang w:val="en-GB"/>
        </w:rPr>
      </w:pPr>
    </w:p>
    <w:p w14:paraId="3167EBB1" w14:textId="54135433" w:rsidR="005E7FB7" w:rsidRDefault="005E7FB7" w:rsidP="005631C3">
      <w:pPr>
        <w:pStyle w:val="BodyTextIndent3"/>
        <w:ind w:left="720"/>
        <w:rPr>
          <w:lang w:val="en-GB"/>
        </w:rPr>
      </w:pPr>
    </w:p>
    <w:p w14:paraId="04920ECF" w14:textId="77777777" w:rsidR="005E7FB7" w:rsidRPr="006A3CE9" w:rsidRDefault="005E7FB7" w:rsidP="005631C3">
      <w:pPr>
        <w:pStyle w:val="BodyTextIndent3"/>
        <w:ind w:left="720"/>
        <w:rPr>
          <w:lang w:val="en-GB"/>
        </w:rPr>
      </w:pPr>
    </w:p>
    <w:p w14:paraId="4CD3CA7E" w14:textId="77777777" w:rsidR="005E7FB7" w:rsidRDefault="005E7FB7" w:rsidP="005631C3">
      <w:pPr>
        <w:widowControl w:val="0"/>
        <w:tabs>
          <w:tab w:val="left" w:pos="0"/>
          <w:tab w:val="left" w:pos="576"/>
          <w:tab w:val="left" w:pos="648"/>
          <w:tab w:val="left" w:pos="720"/>
        </w:tabs>
        <w:spacing w:line="300" w:lineRule="atLeast"/>
        <w:ind w:left="576" w:hanging="576"/>
        <w:rPr>
          <w:b/>
          <w:sz w:val="36"/>
          <w:lang w:val="en-GB"/>
        </w:rPr>
        <w:sectPr w:rsidR="005E7FB7" w:rsidSect="00B31169">
          <w:pgSz w:w="11907" w:h="16839" w:code="9"/>
          <w:pgMar w:top="1021" w:right="1134" w:bottom="1021" w:left="1134" w:header="0" w:footer="737" w:gutter="0"/>
          <w:cols w:space="720"/>
          <w:docGrid w:linePitch="326"/>
        </w:sectPr>
      </w:pPr>
    </w:p>
    <w:p w14:paraId="5FA4F251" w14:textId="1A4F1E2D" w:rsidR="007943A7" w:rsidRPr="00A90CA2" w:rsidRDefault="0031241E" w:rsidP="00911696">
      <w:pPr>
        <w:pStyle w:val="Heading1"/>
      </w:pPr>
      <w:bookmarkStart w:id="59" w:name="_Toc123980197"/>
      <w:r w:rsidRPr="00A90CA2">
        <w:lastRenderedPageBreak/>
        <w:t>E</w:t>
      </w:r>
      <w:r w:rsidR="007943A7" w:rsidRPr="00A90CA2">
        <w:t>NVIRONMENTAL POLICY</w:t>
      </w:r>
      <w:bookmarkEnd w:id="59"/>
    </w:p>
    <w:p w14:paraId="55F0FE44" w14:textId="2E68747A" w:rsidR="007943A7" w:rsidRPr="006A3CE9" w:rsidRDefault="002C771B" w:rsidP="007D7C90">
      <w:pPr>
        <w:pStyle w:val="Heading2"/>
      </w:pPr>
      <w:bookmarkStart w:id="60" w:name="_Toc123980198"/>
      <w:r>
        <w:t>Fif</w:t>
      </w:r>
      <w:r w:rsidR="007943A7" w:rsidRPr="006A3CE9">
        <w:t>teen Golden Rules</w:t>
      </w:r>
      <w:bookmarkEnd w:id="60"/>
    </w:p>
    <w:p w14:paraId="195765AD" w14:textId="77777777" w:rsidR="007943A7" w:rsidRPr="006A3CE9" w:rsidRDefault="007943A7">
      <w:pPr>
        <w:jc w:val="center"/>
        <w:rPr>
          <w:b/>
          <w:lang w:val="en-GB"/>
        </w:rPr>
      </w:pPr>
    </w:p>
    <w:p w14:paraId="48E451B3" w14:textId="77777777" w:rsidR="007943A7" w:rsidRPr="006A3CE9" w:rsidRDefault="007943A7" w:rsidP="008B70AE">
      <w:pPr>
        <w:numPr>
          <w:ilvl w:val="0"/>
          <w:numId w:val="78"/>
        </w:numPr>
        <w:jc w:val="both"/>
        <w:rPr>
          <w:lang w:val="en-GB"/>
        </w:rPr>
      </w:pPr>
      <w:r w:rsidRPr="006A3CE9">
        <w:rPr>
          <w:lang w:val="en-GB"/>
        </w:rPr>
        <w:t>All consumables (such as paper, plastics, and glass) should go to recycling plants either through local Council street collections or by direct delivery to recycling centres</w:t>
      </w:r>
    </w:p>
    <w:p w14:paraId="7A1F0E2D" w14:textId="77777777" w:rsidR="007943A7" w:rsidRPr="006A3CE9" w:rsidRDefault="007943A7">
      <w:pPr>
        <w:ind w:left="360"/>
        <w:jc w:val="both"/>
        <w:rPr>
          <w:lang w:val="en-GB"/>
        </w:rPr>
      </w:pPr>
    </w:p>
    <w:p w14:paraId="146FBF80" w14:textId="77777777" w:rsidR="007943A7" w:rsidRPr="006A3CE9" w:rsidRDefault="007943A7" w:rsidP="008B70AE">
      <w:pPr>
        <w:numPr>
          <w:ilvl w:val="0"/>
          <w:numId w:val="78"/>
        </w:numPr>
        <w:jc w:val="both"/>
        <w:rPr>
          <w:lang w:val="en-GB"/>
        </w:rPr>
      </w:pPr>
      <w:r w:rsidRPr="006A3CE9">
        <w:rPr>
          <w:lang w:val="en-GB"/>
        </w:rPr>
        <w:t xml:space="preserve">Recycle packaging for postage, e.g. jiffy bags </w:t>
      </w:r>
    </w:p>
    <w:p w14:paraId="1E123B63" w14:textId="77777777" w:rsidR="007943A7" w:rsidRPr="006A3CE9" w:rsidRDefault="007943A7">
      <w:pPr>
        <w:jc w:val="both"/>
        <w:rPr>
          <w:lang w:val="en-GB"/>
        </w:rPr>
      </w:pPr>
    </w:p>
    <w:p w14:paraId="3C7D0D0C" w14:textId="77777777" w:rsidR="007943A7" w:rsidRPr="006A3CE9" w:rsidRDefault="007943A7" w:rsidP="008B70AE">
      <w:pPr>
        <w:numPr>
          <w:ilvl w:val="0"/>
          <w:numId w:val="78"/>
        </w:numPr>
        <w:jc w:val="both"/>
        <w:rPr>
          <w:lang w:val="en-GB"/>
        </w:rPr>
      </w:pPr>
      <w:r w:rsidRPr="006A3CE9">
        <w:rPr>
          <w:lang w:val="en-GB"/>
        </w:rPr>
        <w:t>Return printer cartridges for recycling</w:t>
      </w:r>
    </w:p>
    <w:p w14:paraId="246A5529" w14:textId="77777777" w:rsidR="007943A7" w:rsidRPr="006A3CE9" w:rsidRDefault="007943A7">
      <w:pPr>
        <w:jc w:val="both"/>
        <w:rPr>
          <w:lang w:val="en-GB"/>
        </w:rPr>
      </w:pPr>
    </w:p>
    <w:p w14:paraId="1E51CA88" w14:textId="77777777" w:rsidR="007943A7" w:rsidRPr="006A3CE9" w:rsidRDefault="007943A7" w:rsidP="008B70AE">
      <w:pPr>
        <w:numPr>
          <w:ilvl w:val="0"/>
          <w:numId w:val="78"/>
        </w:numPr>
        <w:jc w:val="both"/>
        <w:rPr>
          <w:lang w:val="en-GB"/>
        </w:rPr>
      </w:pPr>
      <w:r w:rsidRPr="006A3CE9">
        <w:rPr>
          <w:lang w:val="en-GB"/>
        </w:rPr>
        <w:t>Recycle batteries wherever possible</w:t>
      </w:r>
    </w:p>
    <w:p w14:paraId="42D38591" w14:textId="77777777" w:rsidR="007943A7" w:rsidRPr="006A3CE9" w:rsidRDefault="007943A7">
      <w:pPr>
        <w:jc w:val="both"/>
        <w:rPr>
          <w:lang w:val="en-GB"/>
        </w:rPr>
      </w:pPr>
    </w:p>
    <w:p w14:paraId="47B7F46D" w14:textId="77777777" w:rsidR="007943A7" w:rsidRPr="006A3CE9" w:rsidRDefault="007943A7" w:rsidP="008B70AE">
      <w:pPr>
        <w:numPr>
          <w:ilvl w:val="0"/>
          <w:numId w:val="78"/>
        </w:numPr>
        <w:jc w:val="both"/>
        <w:rPr>
          <w:lang w:val="en-GB"/>
        </w:rPr>
      </w:pPr>
      <w:r w:rsidRPr="006A3CE9">
        <w:rPr>
          <w:lang w:val="en-GB"/>
        </w:rPr>
        <w:t>Use both sides of printing paper where possible, and limit the printing of materials from the computer to only what is necessary</w:t>
      </w:r>
    </w:p>
    <w:p w14:paraId="7728D0E3" w14:textId="77777777" w:rsidR="007943A7" w:rsidRPr="006A3CE9" w:rsidRDefault="007943A7">
      <w:pPr>
        <w:jc w:val="both"/>
        <w:rPr>
          <w:lang w:val="en-GB"/>
        </w:rPr>
      </w:pPr>
    </w:p>
    <w:p w14:paraId="73E285C1" w14:textId="77777777" w:rsidR="007943A7" w:rsidRPr="006A3CE9" w:rsidRDefault="007943A7" w:rsidP="008B70AE">
      <w:pPr>
        <w:numPr>
          <w:ilvl w:val="0"/>
          <w:numId w:val="78"/>
        </w:numPr>
        <w:jc w:val="both"/>
        <w:rPr>
          <w:lang w:val="en-GB"/>
        </w:rPr>
      </w:pPr>
      <w:r w:rsidRPr="006A3CE9">
        <w:rPr>
          <w:lang w:val="en-GB"/>
        </w:rPr>
        <w:t>E-mail documents in preference to posting printed versions</w:t>
      </w:r>
    </w:p>
    <w:p w14:paraId="54322F87" w14:textId="4C05985A" w:rsidR="007943A7" w:rsidRPr="006A3CE9" w:rsidRDefault="007943A7" w:rsidP="008B70AE">
      <w:pPr>
        <w:pStyle w:val="BodyText"/>
        <w:ind w:left="720"/>
        <w:jc w:val="both"/>
        <w:rPr>
          <w:rFonts w:ascii="Arial" w:hAnsi="Arial"/>
          <w:sz w:val="24"/>
          <w:lang w:val="en-GB"/>
        </w:rPr>
      </w:pPr>
      <w:r w:rsidRPr="006A3CE9">
        <w:rPr>
          <w:rFonts w:ascii="Arial" w:hAnsi="Arial"/>
          <w:sz w:val="24"/>
          <w:lang w:val="en-GB"/>
        </w:rPr>
        <w:t xml:space="preserve"> </w:t>
      </w:r>
    </w:p>
    <w:p w14:paraId="245635F8" w14:textId="77777777" w:rsidR="007943A7" w:rsidRPr="006A3CE9" w:rsidRDefault="007943A7" w:rsidP="008B70AE">
      <w:pPr>
        <w:numPr>
          <w:ilvl w:val="0"/>
          <w:numId w:val="78"/>
        </w:numPr>
        <w:jc w:val="both"/>
        <w:rPr>
          <w:lang w:val="en-GB"/>
        </w:rPr>
      </w:pPr>
      <w:r w:rsidRPr="006A3CE9">
        <w:rPr>
          <w:lang w:val="en-GB"/>
        </w:rPr>
        <w:t>Use biodegradable cleaning products where possible</w:t>
      </w:r>
    </w:p>
    <w:p w14:paraId="1A614276" w14:textId="77777777" w:rsidR="007943A7" w:rsidRPr="006A3CE9" w:rsidRDefault="007943A7">
      <w:pPr>
        <w:jc w:val="both"/>
        <w:rPr>
          <w:lang w:val="en-GB"/>
        </w:rPr>
      </w:pPr>
    </w:p>
    <w:p w14:paraId="203F7AC4" w14:textId="77777777" w:rsidR="007943A7" w:rsidRPr="006A3CE9" w:rsidRDefault="007943A7" w:rsidP="008B70AE">
      <w:pPr>
        <w:numPr>
          <w:ilvl w:val="0"/>
          <w:numId w:val="78"/>
        </w:numPr>
        <w:jc w:val="both"/>
        <w:rPr>
          <w:lang w:val="en-GB"/>
        </w:rPr>
      </w:pPr>
      <w:r w:rsidRPr="006A3CE9">
        <w:rPr>
          <w:lang w:val="en-GB"/>
        </w:rPr>
        <w:t>Use lighting and heating only when necessary</w:t>
      </w:r>
    </w:p>
    <w:p w14:paraId="3E557922" w14:textId="77777777" w:rsidR="007943A7" w:rsidRPr="006A3CE9" w:rsidRDefault="007943A7">
      <w:pPr>
        <w:jc w:val="both"/>
        <w:rPr>
          <w:lang w:val="en-GB"/>
        </w:rPr>
      </w:pPr>
    </w:p>
    <w:p w14:paraId="7014F593" w14:textId="77777777" w:rsidR="007943A7" w:rsidRPr="006A3CE9" w:rsidRDefault="007943A7" w:rsidP="008B70AE">
      <w:pPr>
        <w:numPr>
          <w:ilvl w:val="0"/>
          <w:numId w:val="78"/>
        </w:numPr>
        <w:jc w:val="both"/>
        <w:rPr>
          <w:lang w:val="en-GB"/>
        </w:rPr>
      </w:pPr>
      <w:r w:rsidRPr="006A3CE9">
        <w:rPr>
          <w:lang w:val="en-GB"/>
        </w:rPr>
        <w:t>Turn off electricity supplies to computing and other equipment when not directly in use</w:t>
      </w:r>
    </w:p>
    <w:p w14:paraId="6F1DFBA4" w14:textId="77777777" w:rsidR="007943A7" w:rsidRPr="006A3CE9" w:rsidRDefault="007943A7">
      <w:pPr>
        <w:jc w:val="both"/>
        <w:rPr>
          <w:lang w:val="en-GB"/>
        </w:rPr>
      </w:pPr>
    </w:p>
    <w:p w14:paraId="6C4BAA80" w14:textId="77777777" w:rsidR="007943A7" w:rsidRPr="006A3CE9" w:rsidRDefault="007943A7" w:rsidP="008B70AE">
      <w:pPr>
        <w:numPr>
          <w:ilvl w:val="0"/>
          <w:numId w:val="78"/>
        </w:numPr>
        <w:jc w:val="both"/>
        <w:rPr>
          <w:lang w:val="en-GB"/>
        </w:rPr>
      </w:pPr>
      <w:r w:rsidRPr="006A3CE9">
        <w:rPr>
          <w:lang w:val="en-GB"/>
        </w:rPr>
        <w:t>Avoid using equipment in the office that require high energy input</w:t>
      </w:r>
    </w:p>
    <w:p w14:paraId="2DD8EE4E" w14:textId="77777777" w:rsidR="007943A7" w:rsidRPr="006A3CE9" w:rsidRDefault="007943A7">
      <w:pPr>
        <w:jc w:val="both"/>
        <w:rPr>
          <w:lang w:val="en-GB"/>
        </w:rPr>
      </w:pPr>
    </w:p>
    <w:p w14:paraId="763AFF46" w14:textId="77777777" w:rsidR="007943A7" w:rsidRPr="006A3CE9" w:rsidRDefault="007943A7" w:rsidP="008B70AE">
      <w:pPr>
        <w:numPr>
          <w:ilvl w:val="0"/>
          <w:numId w:val="78"/>
        </w:numPr>
        <w:jc w:val="both"/>
        <w:rPr>
          <w:lang w:val="en-GB"/>
        </w:rPr>
      </w:pPr>
      <w:r w:rsidRPr="006A3CE9">
        <w:rPr>
          <w:lang w:val="en-GB"/>
        </w:rPr>
        <w:t>Avoid products (such as some spray cans, etc) containing CFCs</w:t>
      </w:r>
    </w:p>
    <w:p w14:paraId="50601192" w14:textId="77777777" w:rsidR="007943A7" w:rsidRPr="006A3CE9" w:rsidRDefault="007943A7">
      <w:pPr>
        <w:jc w:val="both"/>
        <w:rPr>
          <w:lang w:val="en-GB"/>
        </w:rPr>
      </w:pPr>
    </w:p>
    <w:p w14:paraId="108EF2AC" w14:textId="77777777" w:rsidR="007943A7" w:rsidRPr="006A3CE9" w:rsidRDefault="007943A7" w:rsidP="008B70AE">
      <w:pPr>
        <w:numPr>
          <w:ilvl w:val="0"/>
          <w:numId w:val="78"/>
        </w:numPr>
        <w:jc w:val="both"/>
        <w:rPr>
          <w:lang w:val="en-GB"/>
        </w:rPr>
      </w:pPr>
      <w:r w:rsidRPr="006A3CE9">
        <w:rPr>
          <w:lang w:val="en-GB"/>
        </w:rPr>
        <w:t>Use water resources sparingly</w:t>
      </w:r>
    </w:p>
    <w:p w14:paraId="570061C9" w14:textId="77777777" w:rsidR="007943A7" w:rsidRPr="006A3CE9" w:rsidRDefault="007943A7">
      <w:pPr>
        <w:jc w:val="both"/>
        <w:rPr>
          <w:lang w:val="en-GB"/>
        </w:rPr>
      </w:pPr>
    </w:p>
    <w:p w14:paraId="44B449CA" w14:textId="77777777" w:rsidR="007943A7" w:rsidRPr="006A3CE9" w:rsidRDefault="007943A7">
      <w:pPr>
        <w:jc w:val="both"/>
        <w:rPr>
          <w:lang w:val="en-GB"/>
        </w:rPr>
      </w:pPr>
    </w:p>
    <w:p w14:paraId="537FA831" w14:textId="77777777" w:rsidR="007943A7" w:rsidRPr="006A3CE9" w:rsidRDefault="007943A7" w:rsidP="008B70AE">
      <w:pPr>
        <w:numPr>
          <w:ilvl w:val="0"/>
          <w:numId w:val="78"/>
        </w:numPr>
        <w:jc w:val="both"/>
        <w:rPr>
          <w:lang w:val="en-GB"/>
        </w:rPr>
      </w:pPr>
      <w:r w:rsidRPr="006A3CE9">
        <w:rPr>
          <w:lang w:val="en-GB"/>
        </w:rPr>
        <w:t>Where possible, undertake short journeys on foot, by bicycle, or by bus.</w:t>
      </w:r>
    </w:p>
    <w:p w14:paraId="63644986" w14:textId="77777777" w:rsidR="007943A7" w:rsidRPr="006A3CE9" w:rsidRDefault="007943A7">
      <w:pPr>
        <w:jc w:val="both"/>
        <w:rPr>
          <w:lang w:val="en-GB"/>
        </w:rPr>
      </w:pPr>
    </w:p>
    <w:p w14:paraId="19657ED6" w14:textId="77777777" w:rsidR="007943A7" w:rsidRPr="006A3CE9" w:rsidRDefault="007943A7" w:rsidP="008B70AE">
      <w:pPr>
        <w:numPr>
          <w:ilvl w:val="0"/>
          <w:numId w:val="78"/>
        </w:numPr>
        <w:jc w:val="both"/>
        <w:rPr>
          <w:lang w:val="en-GB"/>
        </w:rPr>
      </w:pPr>
      <w:r w:rsidRPr="006A3CE9">
        <w:rPr>
          <w:lang w:val="en-GB"/>
        </w:rPr>
        <w:t>Unless it is logistically difficult, or it is uneconomic in terms of transport of personnel and/or equipment, public transport should be favoured for long-distance travel</w:t>
      </w:r>
    </w:p>
    <w:p w14:paraId="65BF9375" w14:textId="77777777" w:rsidR="007943A7" w:rsidRPr="006A3CE9" w:rsidRDefault="007943A7">
      <w:pPr>
        <w:ind w:left="360"/>
        <w:jc w:val="both"/>
        <w:rPr>
          <w:lang w:val="en-GB"/>
        </w:rPr>
      </w:pPr>
    </w:p>
    <w:p w14:paraId="0188E6CB" w14:textId="77777777" w:rsidR="007943A7" w:rsidRPr="006A3CE9" w:rsidRDefault="007943A7" w:rsidP="008B70AE">
      <w:pPr>
        <w:numPr>
          <w:ilvl w:val="0"/>
          <w:numId w:val="78"/>
        </w:numPr>
        <w:jc w:val="both"/>
        <w:rPr>
          <w:lang w:val="en-GB"/>
        </w:rPr>
      </w:pPr>
      <w:r w:rsidRPr="006A3CE9">
        <w:rPr>
          <w:lang w:val="en-GB"/>
        </w:rPr>
        <w:t>Make every attempt for overnight stays to use as little resources as possible</w:t>
      </w:r>
    </w:p>
    <w:p w14:paraId="7C0AB3D0" w14:textId="77777777" w:rsidR="007943A7" w:rsidRPr="006A3CE9" w:rsidRDefault="007943A7">
      <w:pPr>
        <w:rPr>
          <w:lang w:val="en-GB"/>
        </w:rPr>
      </w:pPr>
    </w:p>
    <w:p w14:paraId="43AE16E2" w14:textId="77777777" w:rsidR="00853925" w:rsidRDefault="00853925">
      <w:pPr>
        <w:rPr>
          <w:lang w:val="en-GB"/>
        </w:rPr>
        <w:sectPr w:rsidR="00853925" w:rsidSect="00B76D50">
          <w:pgSz w:w="11907" w:h="16839" w:code="9"/>
          <w:pgMar w:top="1021" w:right="1134" w:bottom="1021" w:left="1134" w:header="0" w:footer="737" w:gutter="0"/>
          <w:cols w:space="720"/>
          <w:docGrid w:linePitch="326"/>
        </w:sectPr>
      </w:pPr>
    </w:p>
    <w:p w14:paraId="1E5E1181" w14:textId="6B859E81" w:rsidR="007943A7" w:rsidRPr="006A3CE9" w:rsidRDefault="007943A7" w:rsidP="00911696">
      <w:pPr>
        <w:pStyle w:val="Heading1"/>
      </w:pPr>
      <w:bookmarkStart w:id="61" w:name="_Toc123980199"/>
      <w:r w:rsidRPr="006A3CE9">
        <w:lastRenderedPageBreak/>
        <w:t>WELSH LANGUAGE POLICY</w:t>
      </w:r>
      <w:bookmarkEnd w:id="61"/>
    </w:p>
    <w:p w14:paraId="19D247A0" w14:textId="77777777" w:rsidR="007943A7" w:rsidRPr="006A3CE9" w:rsidRDefault="007943A7">
      <w:pPr>
        <w:jc w:val="center"/>
        <w:rPr>
          <w:b/>
          <w:lang w:val="en-GB"/>
        </w:rPr>
      </w:pPr>
    </w:p>
    <w:p w14:paraId="33127CB9" w14:textId="77777777" w:rsidR="007943A7" w:rsidRPr="006A3CE9" w:rsidRDefault="007943A7">
      <w:pPr>
        <w:rPr>
          <w:lang w:val="en-GB"/>
        </w:rPr>
      </w:pPr>
      <w:r w:rsidRPr="006A3CE9">
        <w:rPr>
          <w:lang w:val="en-GB"/>
        </w:rPr>
        <w:t xml:space="preserve">Staff employed within Wales will be encouraged to learn the Welsh language </w:t>
      </w:r>
    </w:p>
    <w:p w14:paraId="67479681" w14:textId="77777777" w:rsidR="007943A7" w:rsidRPr="006A3CE9" w:rsidRDefault="007943A7">
      <w:pPr>
        <w:rPr>
          <w:lang w:val="en-GB"/>
        </w:rPr>
      </w:pPr>
    </w:p>
    <w:p w14:paraId="4065AFC6" w14:textId="77777777" w:rsidR="007943A7" w:rsidRPr="006A3CE9" w:rsidRDefault="007943A7">
      <w:pPr>
        <w:rPr>
          <w:lang w:val="en-GB"/>
        </w:rPr>
      </w:pPr>
      <w:r w:rsidRPr="006A3CE9">
        <w:rPr>
          <w:lang w:val="en-GB"/>
        </w:rPr>
        <w:t>Published material provided for the general public, such as poster displays, will be presented in both English and Welsh wherever possible</w:t>
      </w:r>
    </w:p>
    <w:p w14:paraId="181521C3" w14:textId="77777777" w:rsidR="007943A7" w:rsidRPr="006A3CE9" w:rsidRDefault="007943A7">
      <w:pPr>
        <w:rPr>
          <w:lang w:val="en-GB"/>
        </w:rPr>
      </w:pPr>
    </w:p>
    <w:p w14:paraId="7DBCFFB7" w14:textId="3214B753" w:rsidR="007943A7" w:rsidRPr="006A3CE9" w:rsidRDefault="00051CD4">
      <w:pPr>
        <w:rPr>
          <w:lang w:val="en-GB"/>
        </w:rPr>
      </w:pPr>
      <w:r>
        <w:rPr>
          <w:lang w:val="en-GB"/>
        </w:rPr>
        <w:t>Any r</w:t>
      </w:r>
      <w:r w:rsidRPr="006A3CE9">
        <w:rPr>
          <w:lang w:val="en-GB"/>
        </w:rPr>
        <w:t xml:space="preserve">eports </w:t>
      </w:r>
      <w:r w:rsidR="007943A7" w:rsidRPr="006A3CE9">
        <w:rPr>
          <w:lang w:val="en-GB"/>
        </w:rPr>
        <w:t xml:space="preserve">from work undertaken in Wales </w:t>
      </w:r>
      <w:r>
        <w:rPr>
          <w:lang w:val="en-GB"/>
        </w:rPr>
        <w:t>for which</w:t>
      </w:r>
      <w:r w:rsidRPr="006A3CE9">
        <w:rPr>
          <w:lang w:val="en-GB"/>
        </w:rPr>
        <w:t xml:space="preserve"> </w:t>
      </w:r>
      <w:r w:rsidR="007943A7" w:rsidRPr="006A3CE9">
        <w:rPr>
          <w:lang w:val="en-GB"/>
        </w:rPr>
        <w:t>English is the expected published language, will also have a summary in Welsh</w:t>
      </w:r>
    </w:p>
    <w:p w14:paraId="56AB136E" w14:textId="77777777" w:rsidR="007943A7" w:rsidRPr="006A3CE9" w:rsidRDefault="007943A7">
      <w:pPr>
        <w:pStyle w:val="Header"/>
        <w:tabs>
          <w:tab w:val="clear" w:pos="4320"/>
          <w:tab w:val="clear" w:pos="8640"/>
        </w:tabs>
        <w:rPr>
          <w:rFonts w:ascii="Times" w:hAnsi="Times"/>
        </w:rPr>
      </w:pPr>
    </w:p>
    <w:p w14:paraId="7C1537DA" w14:textId="77777777" w:rsidR="007943A7" w:rsidRPr="006A3CE9" w:rsidRDefault="007943A7">
      <w:pPr>
        <w:rPr>
          <w:lang w:val="en-GB"/>
        </w:rPr>
      </w:pPr>
    </w:p>
    <w:p w14:paraId="7D7B0578" w14:textId="54E36C1B" w:rsidR="007943A7" w:rsidRPr="006A3CE9" w:rsidRDefault="007943A7" w:rsidP="00911696">
      <w:pPr>
        <w:pStyle w:val="Heading1"/>
      </w:pPr>
      <w:r w:rsidRPr="006A3CE9">
        <w:br w:type="page"/>
      </w:r>
      <w:bookmarkStart w:id="62" w:name="_Toc123980200"/>
      <w:r w:rsidR="0031241E" w:rsidRPr="006A3CE9">
        <w:lastRenderedPageBreak/>
        <w:t>F</w:t>
      </w:r>
      <w:r w:rsidRPr="006A3CE9">
        <w:t>INANCIAL POLICY</w:t>
      </w:r>
      <w:bookmarkEnd w:id="62"/>
    </w:p>
    <w:p w14:paraId="738DBF62" w14:textId="77777777" w:rsidR="007943A7" w:rsidRPr="006A3CE9" w:rsidRDefault="007943A7">
      <w:pPr>
        <w:pStyle w:val="PlainText"/>
        <w:jc w:val="both"/>
        <w:rPr>
          <w:rFonts w:ascii="Arial" w:hAnsi="Arial"/>
          <w:b/>
          <w:i/>
          <w:sz w:val="22"/>
          <w:u w:val="single"/>
        </w:rPr>
      </w:pPr>
    </w:p>
    <w:p w14:paraId="1FF3F6EF" w14:textId="77777777" w:rsidR="007943A7" w:rsidRPr="006A3CE9" w:rsidRDefault="007943A7">
      <w:pPr>
        <w:pStyle w:val="PlainText"/>
        <w:jc w:val="both"/>
        <w:rPr>
          <w:rFonts w:ascii="Arial" w:hAnsi="Arial"/>
          <w:b/>
          <w:i/>
          <w:sz w:val="24"/>
          <w:u w:val="single"/>
        </w:rPr>
      </w:pPr>
      <w:r w:rsidRPr="006A3CE9">
        <w:rPr>
          <w:rFonts w:ascii="Arial" w:hAnsi="Arial"/>
          <w:b/>
          <w:i/>
          <w:sz w:val="24"/>
          <w:u w:val="single"/>
        </w:rPr>
        <w:t>Financial Management and Controls</w:t>
      </w:r>
    </w:p>
    <w:p w14:paraId="6D54EAB1" w14:textId="77777777" w:rsidR="007943A7" w:rsidRPr="006A3CE9" w:rsidRDefault="007943A7">
      <w:pPr>
        <w:pStyle w:val="PlainText"/>
        <w:jc w:val="both"/>
        <w:rPr>
          <w:rFonts w:ascii="Arial" w:hAnsi="Arial"/>
          <w:sz w:val="24"/>
        </w:rPr>
      </w:pPr>
    </w:p>
    <w:p w14:paraId="6DBC6728" w14:textId="241D4A6E" w:rsidR="007943A7" w:rsidRPr="006A3CE9" w:rsidRDefault="007943A7" w:rsidP="007D7C90">
      <w:pPr>
        <w:pStyle w:val="Heading2"/>
      </w:pPr>
      <w:bookmarkStart w:id="63" w:name="_Toc123980201"/>
      <w:r w:rsidRPr="006A3CE9">
        <w:t>Introduction</w:t>
      </w:r>
      <w:bookmarkEnd w:id="63"/>
    </w:p>
    <w:p w14:paraId="6FCE683B" w14:textId="77777777" w:rsidR="007943A7" w:rsidRPr="006A3CE9" w:rsidRDefault="007943A7">
      <w:pPr>
        <w:pStyle w:val="PlainText"/>
        <w:tabs>
          <w:tab w:val="left" w:pos="0"/>
          <w:tab w:val="left" w:pos="360"/>
          <w:tab w:val="left" w:pos="504"/>
          <w:tab w:val="left" w:pos="648"/>
        </w:tabs>
        <w:ind w:left="504" w:hanging="504"/>
        <w:jc w:val="both"/>
        <w:rPr>
          <w:rFonts w:ascii="Arial" w:hAnsi="Arial"/>
          <w:sz w:val="24"/>
        </w:rPr>
      </w:pPr>
    </w:p>
    <w:p w14:paraId="5C81A5A1" w14:textId="77777777" w:rsidR="007943A7" w:rsidRPr="006A3CE9" w:rsidRDefault="007943A7" w:rsidP="00BB4CDA">
      <w:pPr>
        <w:pStyle w:val="Heading3"/>
      </w:pPr>
      <w:r w:rsidRPr="006A3CE9">
        <w:t xml:space="preserve">  Financial records will be kept so that </w:t>
      </w:r>
      <w:r w:rsidRPr="006A3CE9">
        <w:rPr>
          <w:color w:val="000000"/>
        </w:rPr>
        <w:t xml:space="preserve">SWF </w:t>
      </w:r>
      <w:r w:rsidRPr="006A3CE9">
        <w:t>can:</w:t>
      </w:r>
    </w:p>
    <w:p w14:paraId="74BBF79D" w14:textId="77777777" w:rsidR="007943A7" w:rsidRPr="006A3CE9" w:rsidRDefault="007943A7" w:rsidP="007943A7">
      <w:pPr>
        <w:pStyle w:val="PlainText"/>
        <w:numPr>
          <w:ilvl w:val="0"/>
          <w:numId w:val="8"/>
        </w:numPr>
        <w:tabs>
          <w:tab w:val="left" w:pos="0"/>
          <w:tab w:val="left" w:pos="504"/>
          <w:tab w:val="left" w:pos="648"/>
        </w:tabs>
        <w:ind w:hanging="321"/>
        <w:jc w:val="both"/>
        <w:rPr>
          <w:rFonts w:ascii="Arial" w:hAnsi="Arial"/>
          <w:sz w:val="24"/>
        </w:rPr>
      </w:pPr>
      <w:r w:rsidRPr="006A3CE9">
        <w:rPr>
          <w:rFonts w:ascii="Arial" w:hAnsi="Arial"/>
          <w:sz w:val="24"/>
        </w:rPr>
        <w:t xml:space="preserve"> Meet its legal and other obligations</w:t>
      </w:r>
    </w:p>
    <w:p w14:paraId="6A1731FA" w14:textId="77777777" w:rsidR="007943A7" w:rsidRPr="006A3CE9" w:rsidRDefault="007943A7" w:rsidP="007943A7">
      <w:pPr>
        <w:pStyle w:val="PlainText"/>
        <w:numPr>
          <w:ilvl w:val="0"/>
          <w:numId w:val="8"/>
        </w:numPr>
        <w:tabs>
          <w:tab w:val="left" w:pos="0"/>
          <w:tab w:val="left" w:pos="504"/>
          <w:tab w:val="left" w:pos="648"/>
        </w:tabs>
        <w:ind w:hanging="321"/>
        <w:jc w:val="both"/>
        <w:rPr>
          <w:rFonts w:ascii="Arial" w:hAnsi="Arial"/>
          <w:sz w:val="24"/>
        </w:rPr>
      </w:pPr>
      <w:r w:rsidRPr="006A3CE9">
        <w:rPr>
          <w:rFonts w:ascii="Arial" w:hAnsi="Arial"/>
          <w:sz w:val="24"/>
        </w:rPr>
        <w:t xml:space="preserve"> Enable the Board to have control of the organisation’s finances </w:t>
      </w:r>
    </w:p>
    <w:p w14:paraId="16E52C0C" w14:textId="77777777" w:rsidR="007943A7" w:rsidRPr="006A3CE9" w:rsidRDefault="007943A7" w:rsidP="007943A7">
      <w:pPr>
        <w:pStyle w:val="PlainText"/>
        <w:numPr>
          <w:ilvl w:val="0"/>
          <w:numId w:val="8"/>
        </w:numPr>
        <w:tabs>
          <w:tab w:val="left" w:pos="0"/>
          <w:tab w:val="left" w:pos="360"/>
          <w:tab w:val="left" w:pos="504"/>
        </w:tabs>
        <w:ind w:hanging="321"/>
        <w:jc w:val="both"/>
        <w:rPr>
          <w:rFonts w:ascii="Arial" w:hAnsi="Arial"/>
          <w:sz w:val="24"/>
        </w:rPr>
      </w:pPr>
      <w:r w:rsidRPr="006A3CE9">
        <w:rPr>
          <w:rFonts w:ascii="Arial" w:hAnsi="Arial"/>
          <w:sz w:val="24"/>
        </w:rPr>
        <w:t>Enable the organisation to meet contractual obligations and the requirements of funding bodies.</w:t>
      </w:r>
    </w:p>
    <w:p w14:paraId="70D7953C" w14:textId="77777777" w:rsidR="007943A7" w:rsidRPr="006A3CE9" w:rsidRDefault="007943A7">
      <w:pPr>
        <w:pStyle w:val="PlainText"/>
        <w:tabs>
          <w:tab w:val="left" w:pos="0"/>
          <w:tab w:val="left" w:pos="360"/>
          <w:tab w:val="left" w:pos="504"/>
          <w:tab w:val="left" w:pos="648"/>
        </w:tabs>
        <w:ind w:left="504" w:hanging="504"/>
        <w:jc w:val="both"/>
        <w:rPr>
          <w:rFonts w:ascii="Arial" w:hAnsi="Arial"/>
          <w:sz w:val="24"/>
        </w:rPr>
      </w:pPr>
    </w:p>
    <w:p w14:paraId="19850693" w14:textId="15F71440" w:rsidR="007943A7" w:rsidRPr="006A3CE9" w:rsidRDefault="007943A7" w:rsidP="00BB4CDA">
      <w:pPr>
        <w:pStyle w:val="Heading3"/>
      </w:pPr>
      <w:r w:rsidRPr="006A3CE9">
        <w:t>The organisation will keep proper books of account, which will include:</w:t>
      </w:r>
    </w:p>
    <w:p w14:paraId="1F59FEE9" w14:textId="77777777" w:rsidR="007943A7" w:rsidRPr="006A3CE9" w:rsidRDefault="007943A7">
      <w:pPr>
        <w:pStyle w:val="PlainText"/>
        <w:tabs>
          <w:tab w:val="left" w:pos="0"/>
          <w:tab w:val="left" w:pos="360"/>
          <w:tab w:val="left" w:pos="504"/>
          <w:tab w:val="left" w:pos="648"/>
        </w:tabs>
        <w:ind w:left="504" w:hanging="504"/>
        <w:jc w:val="both"/>
        <w:rPr>
          <w:rFonts w:ascii="Arial" w:hAnsi="Arial"/>
          <w:sz w:val="24"/>
        </w:rPr>
      </w:pPr>
    </w:p>
    <w:p w14:paraId="5A94EB63" w14:textId="77777777" w:rsidR="007943A7" w:rsidRPr="006A3CE9" w:rsidRDefault="007943A7">
      <w:pPr>
        <w:pStyle w:val="PlainText"/>
        <w:numPr>
          <w:ilvl w:val="0"/>
          <w:numId w:val="5"/>
        </w:numPr>
        <w:tabs>
          <w:tab w:val="left" w:pos="0"/>
          <w:tab w:val="left" w:pos="360"/>
          <w:tab w:val="left" w:pos="504"/>
          <w:tab w:val="left" w:pos="648"/>
        </w:tabs>
        <w:jc w:val="both"/>
        <w:rPr>
          <w:rFonts w:ascii="Arial" w:hAnsi="Arial"/>
          <w:sz w:val="24"/>
        </w:rPr>
      </w:pPr>
      <w:r w:rsidRPr="006A3CE9">
        <w:rPr>
          <w:rFonts w:ascii="Arial" w:hAnsi="Arial"/>
          <w:sz w:val="24"/>
        </w:rPr>
        <w:t>A cashbook analysing all the transactions in the organisation's bank account(s).</w:t>
      </w:r>
    </w:p>
    <w:p w14:paraId="1E171E64" w14:textId="77777777" w:rsidR="007943A7" w:rsidRPr="006A3CE9" w:rsidRDefault="007943A7">
      <w:pPr>
        <w:pStyle w:val="PlainText"/>
        <w:tabs>
          <w:tab w:val="left" w:pos="0"/>
          <w:tab w:val="left" w:pos="360"/>
          <w:tab w:val="left" w:pos="504"/>
          <w:tab w:val="left" w:pos="648"/>
        </w:tabs>
        <w:ind w:left="504" w:hanging="504"/>
        <w:jc w:val="both"/>
        <w:rPr>
          <w:rFonts w:ascii="Arial" w:hAnsi="Arial"/>
          <w:sz w:val="24"/>
        </w:rPr>
      </w:pPr>
    </w:p>
    <w:p w14:paraId="77F5AB9B" w14:textId="77777777" w:rsidR="007943A7" w:rsidRPr="006A3CE9" w:rsidRDefault="007943A7">
      <w:pPr>
        <w:pStyle w:val="PlainText"/>
        <w:numPr>
          <w:ilvl w:val="0"/>
          <w:numId w:val="5"/>
        </w:numPr>
        <w:tabs>
          <w:tab w:val="left" w:pos="0"/>
          <w:tab w:val="left" w:pos="360"/>
          <w:tab w:val="left" w:pos="504"/>
          <w:tab w:val="left" w:pos="648"/>
        </w:tabs>
        <w:jc w:val="both"/>
        <w:rPr>
          <w:rFonts w:ascii="Arial" w:hAnsi="Arial"/>
          <w:sz w:val="24"/>
        </w:rPr>
      </w:pPr>
      <w:r w:rsidRPr="006A3CE9">
        <w:rPr>
          <w:rFonts w:ascii="Arial" w:hAnsi="Arial"/>
          <w:sz w:val="24"/>
        </w:rPr>
        <w:t xml:space="preserve">A petty cash book of all cash purchases made.  </w:t>
      </w:r>
    </w:p>
    <w:p w14:paraId="26C54BE0" w14:textId="77777777" w:rsidR="007943A7" w:rsidRPr="006A3CE9" w:rsidRDefault="007943A7">
      <w:pPr>
        <w:pStyle w:val="PlainText"/>
        <w:tabs>
          <w:tab w:val="left" w:pos="0"/>
          <w:tab w:val="left" w:pos="360"/>
          <w:tab w:val="left" w:pos="504"/>
          <w:tab w:val="left" w:pos="648"/>
        </w:tabs>
        <w:ind w:left="720"/>
        <w:jc w:val="both"/>
        <w:rPr>
          <w:rFonts w:ascii="Arial" w:hAnsi="Arial"/>
          <w:sz w:val="24"/>
        </w:rPr>
      </w:pPr>
    </w:p>
    <w:p w14:paraId="79FC9FDF" w14:textId="31D8BAB6" w:rsidR="007943A7" w:rsidRPr="006A3CE9" w:rsidRDefault="007943A7" w:rsidP="00BB4CDA">
      <w:pPr>
        <w:pStyle w:val="Heading3"/>
      </w:pPr>
      <w:r w:rsidRPr="006A3CE9">
        <w:t>The financial year for SWF will end on 31st March.</w:t>
      </w:r>
    </w:p>
    <w:p w14:paraId="6B8E237F" w14:textId="77777777" w:rsidR="007943A7" w:rsidRPr="006A3CE9" w:rsidRDefault="007943A7">
      <w:pPr>
        <w:pStyle w:val="PlainText"/>
        <w:tabs>
          <w:tab w:val="left" w:pos="0"/>
          <w:tab w:val="left" w:pos="360"/>
          <w:tab w:val="left" w:pos="504"/>
          <w:tab w:val="left" w:pos="648"/>
        </w:tabs>
        <w:ind w:left="504" w:hanging="504"/>
        <w:jc w:val="both"/>
        <w:rPr>
          <w:rFonts w:ascii="Arial" w:hAnsi="Arial"/>
          <w:sz w:val="24"/>
        </w:rPr>
      </w:pPr>
    </w:p>
    <w:p w14:paraId="46F4B825" w14:textId="31576519" w:rsidR="007943A7" w:rsidRPr="006A3CE9" w:rsidRDefault="007943A7" w:rsidP="00BB4CDA">
      <w:pPr>
        <w:pStyle w:val="Heading3"/>
      </w:pPr>
      <w:r w:rsidRPr="006A3CE9">
        <w:t>Accounts will be drawn up</w:t>
      </w:r>
      <w:r w:rsidR="00C22E75" w:rsidRPr="006A3CE9">
        <w:t xml:space="preserve"> by Accountants</w:t>
      </w:r>
      <w:r w:rsidRPr="006A3CE9">
        <w:t xml:space="preserve"> after each financial year within </w:t>
      </w:r>
      <w:r w:rsidR="00C22E75" w:rsidRPr="006A3CE9">
        <w:t>eight</w:t>
      </w:r>
      <w:r w:rsidRPr="006A3CE9">
        <w:t xml:space="preserve"> months of the end of the year</w:t>
      </w:r>
      <w:r w:rsidR="003D4384" w:rsidRPr="006A3CE9">
        <w:t xml:space="preserve"> before 30</w:t>
      </w:r>
      <w:r w:rsidR="003D4384" w:rsidRPr="006A3CE9">
        <w:rPr>
          <w:vertAlign w:val="superscript"/>
        </w:rPr>
        <w:t>th</w:t>
      </w:r>
      <w:r w:rsidR="003D4384" w:rsidRPr="006A3CE9">
        <w:t xml:space="preserve"> November </w:t>
      </w:r>
      <w:r w:rsidR="00D01D51" w:rsidRPr="006A3CE9">
        <w:t>(</w:t>
      </w:r>
      <w:r w:rsidR="003D4384" w:rsidRPr="006A3CE9">
        <w:t>preferably earlier</w:t>
      </w:r>
      <w:r w:rsidR="00D01D51" w:rsidRPr="006A3CE9">
        <w:t>)</w:t>
      </w:r>
      <w:r w:rsidRPr="006A3CE9">
        <w:t xml:space="preserve">, and presented to the </w:t>
      </w:r>
      <w:r w:rsidR="00C22E75" w:rsidRPr="006A3CE9">
        <w:t xml:space="preserve">Board </w:t>
      </w:r>
      <w:r w:rsidR="00320306" w:rsidRPr="006A3CE9">
        <w:t>with electronic copies by 1</w:t>
      </w:r>
      <w:r w:rsidR="00320306" w:rsidRPr="006A3CE9">
        <w:rPr>
          <w:vertAlign w:val="superscript"/>
        </w:rPr>
        <w:t>st</w:t>
      </w:r>
      <w:r w:rsidR="00320306" w:rsidRPr="006A3CE9">
        <w:t xml:space="preserve"> December</w:t>
      </w:r>
      <w:r w:rsidR="00C22E75" w:rsidRPr="006A3CE9">
        <w:t xml:space="preserve"> for approval</w:t>
      </w:r>
      <w:r w:rsidR="00320306" w:rsidRPr="006A3CE9">
        <w:t xml:space="preserve"> prior to filing at Company Registry prior to 31</w:t>
      </w:r>
      <w:r w:rsidR="00320306" w:rsidRPr="006A3CE9">
        <w:rPr>
          <w:vertAlign w:val="superscript"/>
        </w:rPr>
        <w:t>st</w:t>
      </w:r>
      <w:r w:rsidR="00320306" w:rsidRPr="006A3CE9">
        <w:t xml:space="preserve"> December and</w:t>
      </w:r>
      <w:r w:rsidR="00C22E75" w:rsidRPr="006A3CE9">
        <w:t xml:space="preserve"> ratification of any earlier Board approval</w:t>
      </w:r>
      <w:r w:rsidR="00320306" w:rsidRPr="006A3CE9">
        <w:t xml:space="preserve"> in any Board Meeting </w:t>
      </w:r>
      <w:r w:rsidR="00B6637E" w:rsidRPr="006A3CE9">
        <w:t>in December or January prior to filing with Charity Commission prior to 31</w:t>
      </w:r>
      <w:r w:rsidR="00B6637E" w:rsidRPr="006A3CE9">
        <w:rPr>
          <w:vertAlign w:val="superscript"/>
        </w:rPr>
        <w:t>st</w:t>
      </w:r>
      <w:r w:rsidR="00B6637E" w:rsidRPr="006A3CE9">
        <w:t xml:space="preserve"> January</w:t>
      </w:r>
      <w:r w:rsidR="00C22E75" w:rsidRPr="006A3CE9">
        <w:t xml:space="preserve"> and</w:t>
      </w:r>
      <w:r w:rsidR="00B6637E" w:rsidRPr="006A3CE9">
        <w:t xml:space="preserve"> thereafter</w:t>
      </w:r>
      <w:r w:rsidR="00C22E75" w:rsidRPr="006A3CE9">
        <w:t xml:space="preserve"> presented to the next</w:t>
      </w:r>
      <w:r w:rsidRPr="006A3CE9">
        <w:t xml:space="preserve"> Annual General Meeting.</w:t>
      </w:r>
    </w:p>
    <w:p w14:paraId="35494AC5" w14:textId="77777777" w:rsidR="007943A7" w:rsidRPr="006A3CE9" w:rsidRDefault="007943A7">
      <w:pPr>
        <w:pStyle w:val="PlainText"/>
        <w:tabs>
          <w:tab w:val="left" w:pos="0"/>
          <w:tab w:val="left" w:pos="360"/>
          <w:tab w:val="left" w:pos="504"/>
          <w:tab w:val="left" w:pos="648"/>
        </w:tabs>
        <w:jc w:val="both"/>
        <w:rPr>
          <w:rFonts w:ascii="Arial" w:hAnsi="Arial"/>
          <w:sz w:val="24"/>
        </w:rPr>
      </w:pPr>
    </w:p>
    <w:p w14:paraId="57C62D8C" w14:textId="79DBD4A4" w:rsidR="007943A7" w:rsidRPr="006A3CE9" w:rsidRDefault="007943A7" w:rsidP="00BB4CDA">
      <w:pPr>
        <w:pStyle w:val="Heading3"/>
      </w:pPr>
      <w:r w:rsidRPr="006A3CE9">
        <w:t>Before the start of each financial year, the Board will approve a budgeted income and expenditure account for the following year.</w:t>
      </w:r>
    </w:p>
    <w:p w14:paraId="68CE46B9" w14:textId="77777777" w:rsidR="007943A7" w:rsidRPr="006A3CE9" w:rsidRDefault="007943A7">
      <w:pPr>
        <w:pStyle w:val="PlainText"/>
        <w:tabs>
          <w:tab w:val="left" w:pos="0"/>
          <w:tab w:val="left" w:pos="360"/>
          <w:tab w:val="left" w:pos="504"/>
          <w:tab w:val="left" w:pos="648"/>
        </w:tabs>
        <w:ind w:left="504" w:hanging="504"/>
        <w:jc w:val="both"/>
        <w:rPr>
          <w:rFonts w:ascii="Arial" w:hAnsi="Arial"/>
          <w:sz w:val="24"/>
        </w:rPr>
      </w:pPr>
    </w:p>
    <w:p w14:paraId="4C7C1281" w14:textId="77777777" w:rsidR="00A450E7" w:rsidRPr="006A3CE9" w:rsidRDefault="00A450E7" w:rsidP="007943A7">
      <w:pPr>
        <w:pStyle w:val="PlainText"/>
        <w:tabs>
          <w:tab w:val="left" w:pos="0"/>
          <w:tab w:val="left" w:pos="360"/>
          <w:tab w:val="left" w:pos="513"/>
          <w:tab w:val="left" w:pos="648"/>
        </w:tabs>
        <w:ind w:left="504" w:hanging="504"/>
        <w:jc w:val="both"/>
        <w:rPr>
          <w:rFonts w:ascii="Arial" w:hAnsi="Arial"/>
          <w:sz w:val="24"/>
        </w:rPr>
      </w:pPr>
    </w:p>
    <w:p w14:paraId="4EDEBCE6" w14:textId="6E454C16" w:rsidR="007943A7" w:rsidRPr="006A3CE9" w:rsidRDefault="007943A7" w:rsidP="00BB4CDA">
      <w:pPr>
        <w:pStyle w:val="Heading3"/>
      </w:pPr>
      <w:r w:rsidRPr="006A3CE9">
        <w:t xml:space="preserve">A report comparing actual income and expenditure with the budget </w:t>
      </w:r>
      <w:r w:rsidR="00C22E75" w:rsidRPr="006A3CE9">
        <w:t xml:space="preserve">and explanation of variances </w:t>
      </w:r>
      <w:r w:rsidRPr="006A3CE9">
        <w:t xml:space="preserve">will be presented by the </w:t>
      </w:r>
      <w:r w:rsidR="00C22E75" w:rsidRPr="006A3CE9">
        <w:t xml:space="preserve">Director </w:t>
      </w:r>
      <w:r w:rsidRPr="006A3CE9">
        <w:t xml:space="preserve">to the Board every </w:t>
      </w:r>
      <w:r w:rsidR="00C22E75" w:rsidRPr="006A3CE9">
        <w:t>four</w:t>
      </w:r>
      <w:r w:rsidRPr="006A3CE9">
        <w:t xml:space="preserve"> months or within seven days on request by the Board.</w:t>
      </w:r>
    </w:p>
    <w:p w14:paraId="52019BD2" w14:textId="77777777" w:rsidR="007943A7" w:rsidRPr="006A3CE9" w:rsidRDefault="007943A7">
      <w:pPr>
        <w:pStyle w:val="PlainText"/>
        <w:tabs>
          <w:tab w:val="left" w:pos="0"/>
          <w:tab w:val="left" w:pos="360"/>
          <w:tab w:val="left" w:pos="504"/>
          <w:tab w:val="left" w:pos="648"/>
        </w:tabs>
        <w:jc w:val="both"/>
        <w:rPr>
          <w:rFonts w:ascii="Arial" w:hAnsi="Arial"/>
          <w:sz w:val="24"/>
        </w:rPr>
      </w:pPr>
    </w:p>
    <w:p w14:paraId="22C3A015" w14:textId="77777777" w:rsidR="007943A7" w:rsidRPr="006A3CE9" w:rsidRDefault="007943A7">
      <w:pPr>
        <w:pStyle w:val="PlainText"/>
        <w:tabs>
          <w:tab w:val="left" w:pos="0"/>
          <w:tab w:val="left" w:pos="360"/>
          <w:tab w:val="left" w:pos="504"/>
          <w:tab w:val="left" w:pos="648"/>
        </w:tabs>
        <w:ind w:left="504" w:hanging="504"/>
        <w:jc w:val="both"/>
        <w:rPr>
          <w:rFonts w:ascii="Arial" w:hAnsi="Arial"/>
          <w:sz w:val="24"/>
        </w:rPr>
      </w:pPr>
    </w:p>
    <w:p w14:paraId="45E10278" w14:textId="3EB6DC7B" w:rsidR="007943A7" w:rsidRPr="006A3CE9" w:rsidRDefault="007943A7" w:rsidP="007D7C90">
      <w:pPr>
        <w:pStyle w:val="Heading2"/>
      </w:pPr>
      <w:bookmarkStart w:id="64" w:name="_Toc123980202"/>
      <w:r w:rsidRPr="006A3CE9">
        <w:lastRenderedPageBreak/>
        <w:t>Banking</w:t>
      </w:r>
      <w:bookmarkEnd w:id="64"/>
    </w:p>
    <w:p w14:paraId="05E7C669" w14:textId="77777777" w:rsidR="007943A7" w:rsidRPr="006A3CE9" w:rsidRDefault="007943A7" w:rsidP="00BB4CDA">
      <w:pPr>
        <w:pStyle w:val="Heading3"/>
      </w:pPr>
      <w:r w:rsidRPr="006A3CE9">
        <w:t xml:space="preserve">  SWF will bank with the Lloyds Bank at its Brighton branch with facilities at Carmarthen and Bangor where the accounts will be held in the name of SWF. It will also hold one or more special interest deposit accounts with COIF, also in the name of SWF. </w:t>
      </w:r>
    </w:p>
    <w:p w14:paraId="26A2B3DE" w14:textId="181CE25F" w:rsidR="007943A7" w:rsidRPr="006A3CE9" w:rsidRDefault="00A56CE4" w:rsidP="00BB4CDA">
      <w:pPr>
        <w:pStyle w:val="Heading3"/>
      </w:pPr>
      <w:r w:rsidRPr="006A3CE9">
        <w:t xml:space="preserve">Bank </w:t>
      </w:r>
      <w:r w:rsidR="007943A7" w:rsidRPr="006A3CE9">
        <w:t>Accounts shall only be opened</w:t>
      </w:r>
      <w:r w:rsidRPr="006A3CE9">
        <w:t xml:space="preserve"> or closed</w:t>
      </w:r>
      <w:r w:rsidR="007943A7" w:rsidRPr="006A3CE9">
        <w:t xml:space="preserve"> by the express decision of the Board. </w:t>
      </w:r>
    </w:p>
    <w:p w14:paraId="515A1F30" w14:textId="66DFE6B0" w:rsidR="007943A7" w:rsidRPr="006A3CE9" w:rsidRDefault="007943A7" w:rsidP="00BB4CDA">
      <w:pPr>
        <w:pStyle w:val="Heading3"/>
      </w:pPr>
      <w:r w:rsidRPr="006A3CE9">
        <w:t xml:space="preserve">The bank mandates will always be approved and </w:t>
      </w:r>
      <w:proofErr w:type="spellStart"/>
      <w:r w:rsidRPr="006A3CE9">
        <w:t>minuted</w:t>
      </w:r>
      <w:proofErr w:type="spellEnd"/>
      <w:r w:rsidRPr="006A3CE9">
        <w:t xml:space="preserve"> by the Board, as will all changes to it.</w:t>
      </w:r>
    </w:p>
    <w:p w14:paraId="77756B21" w14:textId="03E3AAEC" w:rsidR="007943A7" w:rsidRPr="006A3CE9" w:rsidRDefault="007943A7" w:rsidP="00BB4CDA">
      <w:pPr>
        <w:pStyle w:val="Heading3"/>
      </w:pPr>
      <w:r w:rsidRPr="006A3CE9">
        <w:t>Bank statements will be reconciled with</w:t>
      </w:r>
      <w:r w:rsidR="00D01D51" w:rsidRPr="006A3CE9">
        <w:t xml:space="preserve"> record of receipts and expenditure</w:t>
      </w:r>
      <w:r w:rsidRPr="006A3CE9">
        <w:t xml:space="preserve"> every month, and the Treasurer</w:t>
      </w:r>
      <w:r w:rsidR="00A56CE4" w:rsidRPr="006A3CE9">
        <w:t xml:space="preserve"> Trustee</w:t>
      </w:r>
      <w:r w:rsidRPr="006A3CE9">
        <w:t xml:space="preserve"> will spot check that this reconciliation has been made at least twice a year, and sign the </w:t>
      </w:r>
      <w:r w:rsidR="00D01D51" w:rsidRPr="006A3CE9">
        <w:t>record of receipts and expenditure</w:t>
      </w:r>
      <w:r w:rsidRPr="006A3CE9">
        <w:t xml:space="preserve">. </w:t>
      </w:r>
    </w:p>
    <w:p w14:paraId="6B788DC0" w14:textId="5BAB24AC" w:rsidR="007943A7" w:rsidRPr="006A3CE9" w:rsidRDefault="007943A7" w:rsidP="00BB4CDA">
      <w:pPr>
        <w:pStyle w:val="Heading3"/>
      </w:pPr>
      <w:r w:rsidRPr="006A3CE9">
        <w:t xml:space="preserve">SWF will not use any other bank or financial Institution or use overdraft facilities or invest speculatively unless authorised, approved and </w:t>
      </w:r>
      <w:proofErr w:type="spellStart"/>
      <w:r w:rsidRPr="006A3CE9">
        <w:t>minuted</w:t>
      </w:r>
      <w:proofErr w:type="spellEnd"/>
      <w:r w:rsidRPr="006A3CE9">
        <w:t xml:space="preserve"> by the Board.</w:t>
      </w:r>
    </w:p>
    <w:p w14:paraId="4098312F" w14:textId="1ADEF738" w:rsidR="007943A7" w:rsidRPr="006A3CE9" w:rsidRDefault="007943A7" w:rsidP="00BB4CDA">
      <w:pPr>
        <w:pStyle w:val="Heading3"/>
      </w:pPr>
      <w:r w:rsidRPr="006A3CE9">
        <w:t>Insurance will be held to cover the contents of the cash box and</w:t>
      </w:r>
      <w:r w:rsidR="00D01D51" w:rsidRPr="006A3CE9">
        <w:t xml:space="preserve"> insofar as economic and possible</w:t>
      </w:r>
      <w:r w:rsidRPr="006A3CE9">
        <w:t xml:space="preserve"> any cash in transit.</w:t>
      </w:r>
    </w:p>
    <w:p w14:paraId="04E7F279" w14:textId="06362CFE" w:rsidR="007943A7" w:rsidRPr="006A3CE9" w:rsidRDefault="00BE6705" w:rsidP="00BB4CDA">
      <w:pPr>
        <w:pStyle w:val="Heading3"/>
      </w:pPr>
      <w:r w:rsidRPr="006A3CE9">
        <w:t xml:space="preserve">Cash </w:t>
      </w:r>
      <w:r w:rsidR="007943A7" w:rsidRPr="006A3CE9">
        <w:t>will always be banked</w:t>
      </w:r>
      <w:r w:rsidRPr="006A3CE9">
        <w:t xml:space="preserve"> as soon as possible save for petty cash (see paragraph </w:t>
      </w:r>
      <w:r w:rsidR="00E06D5E">
        <w:t>8.</w:t>
      </w:r>
      <w:r w:rsidRPr="006A3CE9">
        <w:t>5.7) and</w:t>
      </w:r>
      <w:r w:rsidR="007943A7" w:rsidRPr="006A3CE9">
        <w:t xml:space="preserve"> without deduction of expenses.</w:t>
      </w:r>
    </w:p>
    <w:p w14:paraId="2E0C3EA1" w14:textId="173A255F" w:rsidR="007943A7" w:rsidRPr="006A3CE9" w:rsidRDefault="007943A7" w:rsidP="00BB4CDA">
      <w:pPr>
        <w:pStyle w:val="Heading3"/>
      </w:pPr>
      <w:r w:rsidRPr="006A3CE9">
        <w:t>Every effort will be made to minimise cash payments</w:t>
      </w:r>
      <w:r w:rsidR="00BE6705" w:rsidRPr="006A3CE9">
        <w:t xml:space="preserve"> and any such payments should be made from Petty Cash (see paragraph 5.7) not from any cash received</w:t>
      </w:r>
      <w:r w:rsidRPr="006A3CE9">
        <w:t>.</w:t>
      </w:r>
    </w:p>
    <w:p w14:paraId="642734CE" w14:textId="1D7540BE" w:rsidR="009A1791" w:rsidRPr="006A3CE9" w:rsidRDefault="009A1791" w:rsidP="00BB4CDA">
      <w:pPr>
        <w:pStyle w:val="Heading3"/>
      </w:pPr>
      <w:r w:rsidRPr="006A3CE9">
        <w:t>Key Staff at New Quay Office are responsible to ensure that any cash held on the premises are kept in a safe place at all times.</w:t>
      </w:r>
    </w:p>
    <w:p w14:paraId="57CC4749" w14:textId="4E5E28BA" w:rsidR="009A1791" w:rsidRPr="006A3CE9" w:rsidRDefault="009A1791" w:rsidP="00BB4CDA">
      <w:pPr>
        <w:pStyle w:val="Heading3"/>
      </w:pPr>
      <w:r w:rsidRPr="006A3CE9">
        <w:t>An audit trail shall be maintained of any electronic transactions.</w:t>
      </w:r>
    </w:p>
    <w:p w14:paraId="52D7A0F9" w14:textId="77777777" w:rsidR="007943A7" w:rsidRPr="006A3CE9" w:rsidRDefault="007943A7">
      <w:pPr>
        <w:pStyle w:val="PlainText"/>
        <w:tabs>
          <w:tab w:val="left" w:pos="0"/>
          <w:tab w:val="left" w:pos="360"/>
          <w:tab w:val="left" w:pos="504"/>
          <w:tab w:val="left" w:pos="648"/>
        </w:tabs>
        <w:jc w:val="both"/>
        <w:rPr>
          <w:rFonts w:ascii="Arial" w:hAnsi="Arial"/>
          <w:b/>
          <w:sz w:val="24"/>
        </w:rPr>
      </w:pPr>
    </w:p>
    <w:p w14:paraId="3547480D" w14:textId="00A62BF6" w:rsidR="007943A7" w:rsidRPr="006A3CE9" w:rsidRDefault="007943A7" w:rsidP="007D7C90">
      <w:pPr>
        <w:pStyle w:val="Heading2"/>
      </w:pPr>
      <w:bookmarkStart w:id="65" w:name="_Toc123980203"/>
      <w:r w:rsidRPr="006A3CE9">
        <w:t>Receipts (income)</w:t>
      </w:r>
      <w:bookmarkEnd w:id="65"/>
    </w:p>
    <w:p w14:paraId="0AA3DB2A" w14:textId="77777777" w:rsidR="007943A7" w:rsidRPr="006A3CE9" w:rsidRDefault="007943A7">
      <w:pPr>
        <w:pStyle w:val="PlainText"/>
        <w:tabs>
          <w:tab w:val="left" w:pos="0"/>
          <w:tab w:val="left" w:pos="360"/>
          <w:tab w:val="left" w:pos="504"/>
          <w:tab w:val="left" w:pos="648"/>
        </w:tabs>
        <w:jc w:val="both"/>
        <w:rPr>
          <w:rFonts w:ascii="Arial" w:hAnsi="Arial"/>
          <w:sz w:val="24"/>
        </w:rPr>
      </w:pPr>
    </w:p>
    <w:p w14:paraId="7C4FA900" w14:textId="2C429BAC" w:rsidR="007943A7" w:rsidRPr="006A3CE9" w:rsidRDefault="007943A7" w:rsidP="00BB4CDA">
      <w:pPr>
        <w:pStyle w:val="Heading3"/>
      </w:pPr>
      <w:r w:rsidRPr="006A3CE9">
        <w:t>All monies received either in the form of cheques</w:t>
      </w:r>
      <w:r w:rsidR="00A56CE4" w:rsidRPr="006A3CE9">
        <w:t>, Bank Transfers</w:t>
      </w:r>
      <w:r w:rsidRPr="006A3CE9">
        <w:t xml:space="preserve"> or cash will be recorded promptly</w:t>
      </w:r>
      <w:r w:rsidR="001E260D" w:rsidRPr="006A3CE9">
        <w:t xml:space="preserve"> electronically or</w:t>
      </w:r>
      <w:r w:rsidRPr="006A3CE9">
        <w:t xml:space="preserve"> in </w:t>
      </w:r>
      <w:r w:rsidR="00A56CE4" w:rsidRPr="006A3CE9">
        <w:t>writing</w:t>
      </w:r>
      <w:r w:rsidRPr="006A3CE9">
        <w:t xml:space="preserve"> upon receipt</w:t>
      </w:r>
      <w:r w:rsidR="00A56CE4" w:rsidRPr="006A3CE9">
        <w:t xml:space="preserve"> including details of payee, brief details of nature of receipt and amount received</w:t>
      </w:r>
      <w:r w:rsidR="003A527E" w:rsidRPr="006A3CE9">
        <w:t xml:space="preserve"> save if received by the Director in the form attached to this Policy</w:t>
      </w:r>
      <w:r w:rsidRPr="006A3CE9">
        <w:t>.</w:t>
      </w:r>
    </w:p>
    <w:p w14:paraId="17134DAD" w14:textId="57D0B70E" w:rsidR="007943A7" w:rsidRPr="006A3CE9" w:rsidRDefault="00A56CE4" w:rsidP="00BB4CDA">
      <w:pPr>
        <w:pStyle w:val="Heading3"/>
      </w:pPr>
      <w:r w:rsidRPr="006A3CE9">
        <w:t xml:space="preserve">Details </w:t>
      </w:r>
      <w:r w:rsidR="003A527E" w:rsidRPr="006A3CE9">
        <w:t xml:space="preserve">in the form attached to this Policy </w:t>
      </w:r>
      <w:r w:rsidRPr="006A3CE9">
        <w:t xml:space="preserve">of any such monies received </w:t>
      </w:r>
      <w:r w:rsidR="00A20333" w:rsidRPr="006A3CE9">
        <w:t xml:space="preserve">at the </w:t>
      </w:r>
      <w:r w:rsidR="001E260D" w:rsidRPr="006A3CE9">
        <w:t>New Quay</w:t>
      </w:r>
      <w:r w:rsidR="00A20333" w:rsidRPr="006A3CE9">
        <w:t xml:space="preserve"> Office or by any person other than the Director will be reported promptly to the Director who will record the receipt promptly in the </w:t>
      </w:r>
      <w:r w:rsidR="001E260D" w:rsidRPr="006A3CE9">
        <w:t>record of receipts</w:t>
      </w:r>
      <w:r w:rsidR="00A20333" w:rsidRPr="006A3CE9">
        <w:t>.</w:t>
      </w:r>
    </w:p>
    <w:p w14:paraId="093764E8" w14:textId="78CAEB81" w:rsidR="00C124EB" w:rsidRPr="006A3CE9" w:rsidRDefault="00C124EB" w:rsidP="00BB4CDA">
      <w:pPr>
        <w:pStyle w:val="Heading3"/>
      </w:pPr>
      <w:r w:rsidRPr="006A3CE9">
        <w:t>For all goods and services supplied, the charity should issue invoices and retain these for reference.</w:t>
      </w:r>
    </w:p>
    <w:p w14:paraId="4766007D" w14:textId="68C08ABC" w:rsidR="00C124EB" w:rsidRPr="006A3CE9" w:rsidRDefault="00C124EB" w:rsidP="00BB4CDA">
      <w:pPr>
        <w:pStyle w:val="Heading3"/>
      </w:pPr>
      <w:r w:rsidRPr="006A3CE9">
        <w:t>The charity will pursue outstanding debts within three months of them being due.</w:t>
      </w:r>
    </w:p>
    <w:p w14:paraId="2F2D9CE5" w14:textId="3AB673EB" w:rsidR="00C124EB" w:rsidRPr="006A3CE9" w:rsidRDefault="00C124EB" w:rsidP="00BB4CDA">
      <w:pPr>
        <w:pStyle w:val="Heading3"/>
      </w:pPr>
      <w:r w:rsidRPr="006A3CE9">
        <w:t>The Director shall be responsible to reconcile amounts invoiced and cash received to outstanding invoices.</w:t>
      </w:r>
    </w:p>
    <w:p w14:paraId="129D2CF9" w14:textId="77777777" w:rsidR="007943A7" w:rsidRPr="006A3CE9" w:rsidRDefault="007943A7">
      <w:pPr>
        <w:pStyle w:val="PlainText"/>
        <w:tabs>
          <w:tab w:val="left" w:pos="0"/>
          <w:tab w:val="left" w:pos="360"/>
          <w:tab w:val="left" w:pos="504"/>
          <w:tab w:val="left" w:pos="648"/>
        </w:tabs>
        <w:ind w:left="504" w:hanging="504"/>
        <w:jc w:val="both"/>
        <w:rPr>
          <w:rFonts w:ascii="Arial" w:hAnsi="Arial"/>
          <w:sz w:val="24"/>
        </w:rPr>
      </w:pPr>
      <w:r w:rsidRPr="006A3CE9">
        <w:rPr>
          <w:rFonts w:ascii="Arial" w:hAnsi="Arial"/>
          <w:sz w:val="24"/>
        </w:rPr>
        <w:t xml:space="preserve"> </w:t>
      </w:r>
    </w:p>
    <w:p w14:paraId="32D31A89" w14:textId="76E36E11" w:rsidR="007943A7" w:rsidRPr="006A3CE9" w:rsidRDefault="007943A7" w:rsidP="007D7C90">
      <w:pPr>
        <w:pStyle w:val="Heading2"/>
      </w:pPr>
      <w:bookmarkStart w:id="66" w:name="_Toc123980204"/>
      <w:r w:rsidRPr="006A3CE9">
        <w:lastRenderedPageBreak/>
        <w:t>Payments (expenditure)</w:t>
      </w:r>
      <w:bookmarkEnd w:id="66"/>
    </w:p>
    <w:p w14:paraId="0E68C9B7" w14:textId="256C34CC" w:rsidR="007943A7" w:rsidRPr="006A3CE9" w:rsidRDefault="007943A7" w:rsidP="00BB4CDA">
      <w:pPr>
        <w:pStyle w:val="Heading3"/>
      </w:pPr>
      <w:r w:rsidRPr="006A3CE9">
        <w:t>The Director will be responsible for holding the account cheque book</w:t>
      </w:r>
      <w:r w:rsidRPr="006A3CE9">
        <w:rPr>
          <w:i/>
        </w:rPr>
        <w:t xml:space="preserve">s </w:t>
      </w:r>
      <w:r w:rsidRPr="006A3CE9">
        <w:t xml:space="preserve">(unused and partly used cheque books) and ensure that they will be kept in a safe place at all times. A representative in the </w:t>
      </w:r>
      <w:r w:rsidR="00A20333" w:rsidRPr="006A3CE9">
        <w:t xml:space="preserve">New Quay </w:t>
      </w:r>
      <w:r w:rsidRPr="006A3CE9">
        <w:t>Office will be responsible for maintaining accounts</w:t>
      </w:r>
      <w:r w:rsidR="002A2CC6" w:rsidRPr="006A3CE9">
        <w:t xml:space="preserve"> for monies paid from there and notifying the Director who will promptly enter</w:t>
      </w:r>
      <w:r w:rsidR="00C124EB" w:rsidRPr="006A3CE9">
        <w:t xml:space="preserve"> relevant details</w:t>
      </w:r>
      <w:r w:rsidR="002A2CC6" w:rsidRPr="006A3CE9">
        <w:t xml:space="preserve"> in the </w:t>
      </w:r>
      <w:r w:rsidR="00C4176D" w:rsidRPr="006A3CE9">
        <w:t>record of expenditures</w:t>
      </w:r>
      <w:r w:rsidRPr="006A3CE9">
        <w:t>.</w:t>
      </w:r>
    </w:p>
    <w:p w14:paraId="11FB11D1" w14:textId="1201FE3B" w:rsidR="007943A7" w:rsidRPr="006A3CE9" w:rsidRDefault="007943A7" w:rsidP="00BB4CDA">
      <w:pPr>
        <w:pStyle w:val="Heading3"/>
      </w:pPr>
      <w:r w:rsidRPr="006A3CE9">
        <w:t>Blank cheques will NEVER be signed.</w:t>
      </w:r>
    </w:p>
    <w:p w14:paraId="2B51AD6B" w14:textId="4EAD9D34" w:rsidR="007943A7" w:rsidRPr="006A3CE9" w:rsidRDefault="007943A7" w:rsidP="00BB4CDA">
      <w:pPr>
        <w:pStyle w:val="Heading3"/>
        <w:rPr>
          <w:i/>
        </w:rPr>
      </w:pPr>
      <w:r w:rsidRPr="00947B4A">
        <w:t>Whenever possible, the same person</w:t>
      </w:r>
      <w:r w:rsidR="00D6008E" w:rsidRPr="00947B4A">
        <w:t xml:space="preserve"> save for the Director</w:t>
      </w:r>
      <w:r w:rsidRPr="00947B4A">
        <w:t xml:space="preserve"> should not be responsible</w:t>
      </w:r>
      <w:r w:rsidRPr="006A3CE9">
        <w:t xml:space="preserve"> for ordering, processing and checking invoices as well as raising cheque requisitions, signing cheques and payments.</w:t>
      </w:r>
    </w:p>
    <w:p w14:paraId="20990BF7" w14:textId="0FB28297" w:rsidR="007943A7" w:rsidRPr="006A3CE9" w:rsidRDefault="007943A7" w:rsidP="00BB4CDA">
      <w:pPr>
        <w:pStyle w:val="Heading3"/>
      </w:pPr>
      <w:r w:rsidRPr="006A3CE9">
        <w:t xml:space="preserve">Cheques </w:t>
      </w:r>
      <w:r w:rsidR="002A2CC6" w:rsidRPr="006A3CE9">
        <w:t xml:space="preserve">and Bank Transfer payments </w:t>
      </w:r>
      <w:r w:rsidRPr="006A3CE9">
        <w:t>greater than the value of £2,500 will require the approval and counter signature of a Trustee</w:t>
      </w:r>
      <w:r w:rsidR="00C4176D" w:rsidRPr="006A3CE9">
        <w:t xml:space="preserve"> unless special dispensation given to Director for a Bank Transfer</w:t>
      </w:r>
      <w:r w:rsidRPr="006A3CE9">
        <w:t>. The countersigning Trustee</w:t>
      </w:r>
      <w:r w:rsidR="00C4176D" w:rsidRPr="006A3CE9">
        <w:t xml:space="preserve"> or authorising Chairman</w:t>
      </w:r>
      <w:r w:rsidRPr="006A3CE9">
        <w:t xml:space="preserve"> shall report</w:t>
      </w:r>
      <w:r w:rsidR="00C4176D" w:rsidRPr="006A3CE9">
        <w:t xml:space="preserve"> the relevant</w:t>
      </w:r>
      <w:r w:rsidRPr="006A3CE9">
        <w:t xml:space="preserve"> details as soon as possible to all co-Board members </w:t>
      </w:r>
      <w:r w:rsidR="00CF0450" w:rsidRPr="006A3CE9">
        <w:t xml:space="preserve">or </w:t>
      </w:r>
      <w:r w:rsidRPr="006A3CE9">
        <w:t xml:space="preserve">and in any event </w:t>
      </w:r>
      <w:r w:rsidR="00CF0450" w:rsidRPr="006A3CE9">
        <w:t>at or before</w:t>
      </w:r>
      <w:r w:rsidRPr="006A3CE9">
        <w:t xml:space="preserve"> the next meeting of the Trustee Board.</w:t>
      </w:r>
    </w:p>
    <w:p w14:paraId="29404DCA" w14:textId="225C2BEE" w:rsidR="007943A7" w:rsidRPr="006A3CE9" w:rsidRDefault="008D0079" w:rsidP="00BB4CDA">
      <w:pPr>
        <w:pStyle w:val="Heading3"/>
      </w:pPr>
      <w:r w:rsidRPr="006A3CE9">
        <w:t>Only the Director is authorised to make Bank Transfer payments and shall keep a copy of any Bank Transfer forms</w:t>
      </w:r>
      <w:r w:rsidR="007943A7" w:rsidRPr="006A3CE9">
        <w:t xml:space="preserve">. </w:t>
      </w:r>
    </w:p>
    <w:p w14:paraId="2A7390A5" w14:textId="587C8016" w:rsidR="007943A7" w:rsidRPr="006A3CE9" w:rsidRDefault="007943A7" w:rsidP="00BB4CDA">
      <w:pPr>
        <w:pStyle w:val="Heading3"/>
      </w:pPr>
      <w:r w:rsidRPr="006A3CE9">
        <w:t>The relevant payee's name will always be inscribed on the cheque before signature, and the cheque stub will always be filled in.</w:t>
      </w:r>
    </w:p>
    <w:p w14:paraId="21F43E3A" w14:textId="2A61999E" w:rsidR="007943A7" w:rsidRPr="006A3CE9" w:rsidRDefault="007943A7" w:rsidP="00BB4CDA">
      <w:pPr>
        <w:pStyle w:val="Heading3"/>
        <w:rPr>
          <w:i/>
        </w:rPr>
      </w:pPr>
      <w:r w:rsidRPr="006A3CE9">
        <w:t>No cheques will be signed without original documentation, subject to the provision of paragraphs 5.1 and 5.2 below, where there is no original documentation, and save that counter signature by a Trustee may be without such documentation at the Trustee’s discretion</w:t>
      </w:r>
      <w:r w:rsidRPr="006A3CE9">
        <w:rPr>
          <w:i/>
        </w:rPr>
        <w:t>.</w:t>
      </w:r>
    </w:p>
    <w:p w14:paraId="5DA5735F" w14:textId="272AA61E" w:rsidR="007943A7" w:rsidRPr="006A3CE9" w:rsidRDefault="007943A7" w:rsidP="00BB4CDA">
      <w:pPr>
        <w:pStyle w:val="Heading3"/>
      </w:pPr>
      <w:r w:rsidRPr="006A3CE9">
        <w:t>Money will only be spent to meet conditions and requirements of the funding bodies, and in pursuance of the Objectives of the Constitution.</w:t>
      </w:r>
    </w:p>
    <w:p w14:paraId="757BFAEA" w14:textId="7AE95AE6" w:rsidR="007943A7" w:rsidRPr="006A3CE9" w:rsidRDefault="007943A7" w:rsidP="00BB4CDA">
      <w:pPr>
        <w:pStyle w:val="Heading3"/>
      </w:pPr>
      <w:r w:rsidRPr="006A3CE9">
        <w:t xml:space="preserve">The charity shall have a pricing policy for goods and services </w:t>
      </w:r>
      <w:r w:rsidR="00CF0450" w:rsidRPr="006A3CE9">
        <w:t>obtained</w:t>
      </w:r>
      <w:r w:rsidRPr="006A3CE9">
        <w:t>, which is to obtain three separate quotes</w:t>
      </w:r>
      <w:r w:rsidR="001B16B2" w:rsidRPr="006A3CE9">
        <w:t>,</w:t>
      </w:r>
      <w:r w:rsidR="00CF4064" w:rsidRPr="006A3CE9">
        <w:t xml:space="preserve"> </w:t>
      </w:r>
      <w:r w:rsidR="001B16B2" w:rsidRPr="006A3CE9">
        <w:t>save in emergency or if authorised by the Director.</w:t>
      </w:r>
    </w:p>
    <w:p w14:paraId="6645CB0A" w14:textId="53C94927" w:rsidR="007943A7" w:rsidRPr="006A3CE9" w:rsidRDefault="001D7037" w:rsidP="00BB4CDA">
      <w:pPr>
        <w:pStyle w:val="Heading3"/>
      </w:pPr>
      <w:r w:rsidRPr="006A3CE9">
        <w:t>The Director is responsible</w:t>
      </w:r>
      <w:r w:rsidR="007943A7" w:rsidRPr="006A3CE9">
        <w:t xml:space="preserve"> to ensure that automatic payments are cancelled when goods and services are no longer being supplied to the charity </w:t>
      </w:r>
    </w:p>
    <w:p w14:paraId="5CC5E2A2" w14:textId="7BB251AC" w:rsidR="001D7037" w:rsidRPr="006A3CE9" w:rsidRDefault="001D7037" w:rsidP="00BB4CDA">
      <w:pPr>
        <w:pStyle w:val="Heading3"/>
      </w:pPr>
      <w:r w:rsidRPr="006A3CE9">
        <w:t>Only the Director is authorised to set up direct debits, standing orders and direct credits.</w:t>
      </w:r>
    </w:p>
    <w:p w14:paraId="073D8E3F" w14:textId="1FE98066" w:rsidR="001D7037" w:rsidRPr="006A3CE9" w:rsidRDefault="001D7037" w:rsidP="00BB4CDA">
      <w:pPr>
        <w:pStyle w:val="Heading3"/>
      </w:pPr>
      <w:r w:rsidRPr="006A3CE9">
        <w:t>The Director is responsible to ensure expenditure records are accurate and reconcile with bank statements.</w:t>
      </w:r>
    </w:p>
    <w:p w14:paraId="5F86A874" w14:textId="77777777" w:rsidR="001D7037" w:rsidRPr="006A3CE9" w:rsidRDefault="001D7037">
      <w:pPr>
        <w:pStyle w:val="PlainText"/>
        <w:tabs>
          <w:tab w:val="left" w:pos="0"/>
          <w:tab w:val="left" w:pos="360"/>
          <w:tab w:val="left" w:pos="504"/>
          <w:tab w:val="left" w:pos="648"/>
        </w:tabs>
        <w:ind w:left="504" w:hanging="504"/>
        <w:jc w:val="both"/>
        <w:rPr>
          <w:rFonts w:ascii="Arial" w:hAnsi="Arial"/>
          <w:sz w:val="24"/>
        </w:rPr>
      </w:pPr>
    </w:p>
    <w:p w14:paraId="4BF9525E" w14:textId="77777777" w:rsidR="007943A7" w:rsidRPr="006A3CE9" w:rsidRDefault="007943A7">
      <w:pPr>
        <w:pStyle w:val="PlainText"/>
        <w:tabs>
          <w:tab w:val="left" w:pos="0"/>
          <w:tab w:val="left" w:pos="360"/>
          <w:tab w:val="left" w:pos="504"/>
          <w:tab w:val="left" w:pos="648"/>
        </w:tabs>
        <w:jc w:val="both"/>
        <w:rPr>
          <w:rFonts w:ascii="Arial" w:hAnsi="Arial"/>
          <w:b/>
          <w:sz w:val="24"/>
        </w:rPr>
      </w:pPr>
    </w:p>
    <w:p w14:paraId="36D9AD07" w14:textId="77777777" w:rsidR="007943A7" w:rsidRPr="006A3CE9" w:rsidRDefault="007943A7" w:rsidP="007D7C90">
      <w:pPr>
        <w:pStyle w:val="Heading2"/>
      </w:pPr>
      <w:r w:rsidRPr="006A3CE9">
        <w:t xml:space="preserve">  </w:t>
      </w:r>
      <w:bookmarkStart w:id="67" w:name="_Toc123980205"/>
      <w:r w:rsidRPr="006A3CE9">
        <w:t>Payment Documentation</w:t>
      </w:r>
      <w:bookmarkEnd w:id="67"/>
    </w:p>
    <w:p w14:paraId="5444CE6F" w14:textId="2C39BC5F" w:rsidR="007943A7" w:rsidRPr="006A3CE9" w:rsidRDefault="007943A7" w:rsidP="00BB4CDA">
      <w:pPr>
        <w:pStyle w:val="Heading3"/>
      </w:pPr>
      <w:r w:rsidRPr="006A3CE9">
        <w:t xml:space="preserve">All payments </w:t>
      </w:r>
      <w:r w:rsidR="001B16B2" w:rsidRPr="006A3CE9">
        <w:t xml:space="preserve">for goods or services </w:t>
      </w:r>
      <w:r w:rsidRPr="006A3CE9">
        <w:t xml:space="preserve">out of the organisation’s bank accounts will be supported by an original invoice (never against a supplier’s statement or final demand). That original will be filed and kept for seven years.  If the person requesting issue of the </w:t>
      </w:r>
      <w:r w:rsidR="001B16B2" w:rsidRPr="006A3CE9">
        <w:t xml:space="preserve">payment </w:t>
      </w:r>
      <w:r w:rsidRPr="006A3CE9">
        <w:t xml:space="preserve">is not the person responsible for the signing of the cheque </w:t>
      </w:r>
      <w:r w:rsidR="006222C7" w:rsidRPr="006A3CE9">
        <w:t xml:space="preserve">or making the Bank Transfer payment </w:t>
      </w:r>
      <w:r w:rsidRPr="006A3CE9">
        <w:t xml:space="preserve">or if for any reason there is no original invoice or statement to evidence the reason for the payment, the person who signs the cheque </w:t>
      </w:r>
      <w:r w:rsidR="006222C7" w:rsidRPr="006A3CE9">
        <w:t xml:space="preserve">or makes the Bank Transfer payment </w:t>
      </w:r>
      <w:r w:rsidRPr="006A3CE9">
        <w:t xml:space="preserve">should ensure that a </w:t>
      </w:r>
      <w:r w:rsidR="006222C7" w:rsidRPr="006A3CE9">
        <w:t xml:space="preserve">payment </w:t>
      </w:r>
      <w:r w:rsidRPr="006A3CE9">
        <w:t xml:space="preserve">requisition slip is fully completed.  The requisition form </w:t>
      </w:r>
      <w:r w:rsidR="00D6008E" w:rsidRPr="006A3CE9">
        <w:t>shall be in the form attached to this Policy.</w:t>
      </w:r>
    </w:p>
    <w:p w14:paraId="6EB05276" w14:textId="77777777" w:rsidR="00AB4E49" w:rsidRPr="006A3CE9" w:rsidRDefault="00AB4E49">
      <w:pPr>
        <w:pStyle w:val="PlainText"/>
        <w:tabs>
          <w:tab w:val="left" w:pos="0"/>
          <w:tab w:val="left" w:pos="360"/>
          <w:tab w:val="left" w:pos="504"/>
          <w:tab w:val="left" w:pos="648"/>
        </w:tabs>
        <w:ind w:left="720" w:hanging="720"/>
        <w:jc w:val="both"/>
        <w:rPr>
          <w:rFonts w:ascii="Arial" w:hAnsi="Arial"/>
          <w:sz w:val="24"/>
        </w:rPr>
      </w:pPr>
    </w:p>
    <w:p w14:paraId="435DB990" w14:textId="51238B18" w:rsidR="00AB4E49" w:rsidRPr="006A3CE9" w:rsidRDefault="00AB4E49" w:rsidP="00F21710">
      <w:pPr>
        <w:pStyle w:val="PlainText"/>
        <w:tabs>
          <w:tab w:val="left" w:pos="0"/>
          <w:tab w:val="left" w:pos="360"/>
          <w:tab w:val="left" w:pos="504"/>
          <w:tab w:val="left" w:pos="648"/>
        </w:tabs>
        <w:ind w:left="720" w:hanging="720"/>
        <w:jc w:val="both"/>
        <w:rPr>
          <w:rFonts w:ascii="Arial" w:hAnsi="Arial"/>
          <w:sz w:val="24"/>
        </w:rPr>
      </w:pPr>
      <w:r w:rsidRPr="006A3CE9">
        <w:rPr>
          <w:rFonts w:ascii="Arial" w:hAnsi="Arial"/>
          <w:sz w:val="24"/>
        </w:rPr>
        <w:tab/>
      </w:r>
      <w:r w:rsidRPr="006A3CE9">
        <w:rPr>
          <w:rFonts w:ascii="Arial" w:hAnsi="Arial"/>
          <w:sz w:val="24"/>
        </w:rPr>
        <w:tab/>
        <w:t>The Director is responsible to ensure payments details are entered in the</w:t>
      </w:r>
      <w:r w:rsidR="00F21710">
        <w:rPr>
          <w:rFonts w:ascii="Arial" w:hAnsi="Arial"/>
          <w:sz w:val="24"/>
        </w:rPr>
        <w:t xml:space="preserve"> </w:t>
      </w:r>
      <w:r w:rsidR="00D6008E" w:rsidRPr="006A3CE9">
        <w:rPr>
          <w:rFonts w:ascii="Arial" w:hAnsi="Arial"/>
          <w:sz w:val="24"/>
        </w:rPr>
        <w:t>payment record</w:t>
      </w:r>
      <w:r w:rsidRPr="006A3CE9">
        <w:rPr>
          <w:rFonts w:ascii="Arial" w:hAnsi="Arial"/>
          <w:sz w:val="24"/>
        </w:rPr>
        <w:t xml:space="preserve"> with relevant cheque number, nature of payment and payee.</w:t>
      </w:r>
    </w:p>
    <w:p w14:paraId="7DA4A70B" w14:textId="77777777" w:rsidR="007943A7" w:rsidRPr="006A3CE9" w:rsidRDefault="007943A7">
      <w:pPr>
        <w:pStyle w:val="PlainText"/>
        <w:tabs>
          <w:tab w:val="left" w:pos="0"/>
          <w:tab w:val="left" w:pos="360"/>
          <w:tab w:val="left" w:pos="504"/>
          <w:tab w:val="left" w:pos="648"/>
        </w:tabs>
        <w:ind w:left="720" w:hanging="720"/>
        <w:jc w:val="both"/>
        <w:rPr>
          <w:rFonts w:ascii="Arial" w:hAnsi="Arial"/>
          <w:sz w:val="24"/>
        </w:rPr>
      </w:pPr>
    </w:p>
    <w:p w14:paraId="30A95A1E" w14:textId="68958D1C" w:rsidR="007943A7" w:rsidRPr="006A3CE9" w:rsidRDefault="007943A7" w:rsidP="00BB4CDA">
      <w:pPr>
        <w:pStyle w:val="Heading3"/>
      </w:pPr>
      <w:r w:rsidRPr="006A3CE9">
        <w:lastRenderedPageBreak/>
        <w:t xml:space="preserve">The only exceptions to </w:t>
      </w:r>
      <w:r w:rsidR="00AB4E49" w:rsidRPr="006A3CE9">
        <w:t xml:space="preserve">payments </w:t>
      </w:r>
      <w:r w:rsidRPr="006A3CE9">
        <w:t>not being supported by an original invoice would be for such items as advanced booking fees for a future course or conference, VAT, etc. Here a cheque requisition form (see attached) will be used and a photocopy of the cheque kept.</w:t>
      </w:r>
    </w:p>
    <w:p w14:paraId="6BF2F3F5" w14:textId="77777777" w:rsidR="007943A7" w:rsidRPr="006A3CE9" w:rsidRDefault="007943A7">
      <w:pPr>
        <w:pStyle w:val="PlainText"/>
        <w:tabs>
          <w:tab w:val="left" w:pos="0"/>
          <w:tab w:val="left" w:pos="360"/>
          <w:tab w:val="left" w:pos="504"/>
          <w:tab w:val="left" w:pos="648"/>
        </w:tabs>
        <w:jc w:val="both"/>
        <w:rPr>
          <w:rFonts w:ascii="Arial" w:hAnsi="Arial"/>
          <w:i/>
          <w:sz w:val="24"/>
        </w:rPr>
      </w:pPr>
    </w:p>
    <w:p w14:paraId="6285EDA5" w14:textId="3BEF65CC" w:rsidR="007943A7" w:rsidRPr="006A3CE9" w:rsidRDefault="007943A7" w:rsidP="00BB4CDA">
      <w:pPr>
        <w:pStyle w:val="Heading3"/>
      </w:pPr>
      <w:r w:rsidRPr="00947B4A">
        <w:t>Wages and Salaries - There will be a clear trail to show the authority and reason for</w:t>
      </w:r>
      <w:r w:rsidRPr="006A3CE9">
        <w:t xml:space="preserve"> payment.  Every payment will have a cheque requisition showing who has authorised the payment and what it was for, i.e. salary, temporary work, Inland Revenue, etc.  All employees will be paid within the PAYE, National Insurance rules, with statutory deductions (tax and NIC) made from employees’ wages and salaries and regularly forwarded to HMRC. Any other deductions from salaries will be made only where they are required or authorised. The charity shall comply with minimum wage legislation. </w:t>
      </w:r>
      <w:r w:rsidR="000B11FC" w:rsidRPr="006A3CE9">
        <w:t>Payroll shall be administered by and e</w:t>
      </w:r>
      <w:r w:rsidRPr="006A3CE9">
        <w:t>nd-of-year returns (P60 and P11</w:t>
      </w:r>
      <w:r w:rsidR="00332C9F" w:rsidRPr="006A3CE9">
        <w:t>D</w:t>
      </w:r>
      <w:r w:rsidRPr="006A3CE9">
        <w:t>s</w:t>
      </w:r>
      <w:r w:rsidR="000B11FC" w:rsidRPr="006A3CE9">
        <w:t xml:space="preserve"> (if any)</w:t>
      </w:r>
      <w:r w:rsidRPr="006A3CE9">
        <w:t xml:space="preserve"> will be completed by </w:t>
      </w:r>
      <w:r w:rsidR="006222C7" w:rsidRPr="006A3CE9">
        <w:t>A</w:t>
      </w:r>
      <w:r w:rsidRPr="006A3CE9">
        <w:t>ccountants, and filed with HMRC by the deadline.</w:t>
      </w:r>
    </w:p>
    <w:p w14:paraId="1D7D9B65" w14:textId="5614D9B3" w:rsidR="007943A7" w:rsidRPr="006A3CE9" w:rsidRDefault="007943A7" w:rsidP="00BB4CDA">
      <w:pPr>
        <w:pStyle w:val="Heading3"/>
      </w:pPr>
      <w:r w:rsidRPr="006A3CE9">
        <w:t>Pension arrangements for staff will be made</w:t>
      </w:r>
      <w:r w:rsidR="006222C7" w:rsidRPr="006A3CE9">
        <w:t xml:space="preserve"> and notified to staff including their right to opt out.</w:t>
      </w:r>
    </w:p>
    <w:p w14:paraId="1FDEDED4" w14:textId="68C91B7A" w:rsidR="007943A7" w:rsidRPr="006A3CE9" w:rsidRDefault="007943A7" w:rsidP="00BB4CDA">
      <w:pPr>
        <w:pStyle w:val="Heading3"/>
      </w:pPr>
      <w:r w:rsidRPr="006A3CE9">
        <w:t>All staff will have contracts of employment. Personnel records will be kept</w:t>
      </w:r>
      <w:r w:rsidR="00DC3B96" w:rsidRPr="006A3CE9">
        <w:t xml:space="preserve"> </w:t>
      </w:r>
      <w:r w:rsidRPr="006A3CE9">
        <w:t xml:space="preserve">and held separately from wages records, and salary levels will be properly authorised by the </w:t>
      </w:r>
      <w:r w:rsidR="00F85B80" w:rsidRPr="006A3CE9">
        <w:t>B</w:t>
      </w:r>
      <w:r w:rsidRPr="006A3CE9">
        <w:t xml:space="preserve">oard and recorded. With authorisation from the </w:t>
      </w:r>
      <w:r w:rsidRPr="006A3CE9">
        <w:tab/>
      </w:r>
      <w:r w:rsidR="00F85B80" w:rsidRPr="006A3CE9">
        <w:t>B</w:t>
      </w:r>
      <w:r w:rsidRPr="006A3CE9">
        <w:t>oard, recording and notification will be made of starters and leavers,</w:t>
      </w:r>
      <w:r w:rsidR="00DC3B96" w:rsidRPr="006A3CE9">
        <w:t xml:space="preserve"> </w:t>
      </w:r>
      <w:r w:rsidRPr="006A3CE9">
        <w:t xml:space="preserve">changes of hours and other payroll changes. Salary payments will be made by </w:t>
      </w:r>
      <w:r w:rsidR="00F85B80" w:rsidRPr="006A3CE9">
        <w:t>Bank Transfer</w:t>
      </w:r>
      <w:r w:rsidRPr="006A3CE9">
        <w:t>.</w:t>
      </w:r>
    </w:p>
    <w:p w14:paraId="46DF8F19" w14:textId="357A55BD" w:rsidR="007943A7" w:rsidRPr="006A3CE9" w:rsidRDefault="007943A7" w:rsidP="00BB4CDA">
      <w:pPr>
        <w:pStyle w:val="Heading3"/>
      </w:pPr>
      <w:r w:rsidRPr="006A3CE9">
        <w:t>All major</w:t>
      </w:r>
      <w:r w:rsidRPr="006A3CE9">
        <w:rPr>
          <w:i/>
        </w:rPr>
        <w:t xml:space="preserve"> </w:t>
      </w:r>
      <w:r w:rsidRPr="006A3CE9">
        <w:t>changes in hours and other payments such as overtime, etc., will be authorised by the Board.</w:t>
      </w:r>
    </w:p>
    <w:p w14:paraId="4C265448" w14:textId="53EAA145" w:rsidR="007943A7" w:rsidRPr="006A3CE9" w:rsidRDefault="007943A7" w:rsidP="00BB4CDA">
      <w:pPr>
        <w:pStyle w:val="Heading3"/>
      </w:pPr>
      <w:r w:rsidRPr="006A3CE9">
        <w:t xml:space="preserve">Petty cash – this will always be maintained on the </w:t>
      </w:r>
      <w:proofErr w:type="spellStart"/>
      <w:r w:rsidRPr="006A3CE9">
        <w:t>imprest</w:t>
      </w:r>
      <w:proofErr w:type="spellEnd"/>
      <w:r w:rsidRPr="006A3CE9">
        <w:t xml:space="preserve"> system whereby the Director or an appointed </w:t>
      </w:r>
      <w:r w:rsidR="000B11FC" w:rsidRPr="006A3CE9">
        <w:t>Key S</w:t>
      </w:r>
      <w:r w:rsidRPr="006A3CE9">
        <w:t>taff member is trusted with a float, as agreed by the Board.  When that is more or less expended, a cheque will be drawn for a sufficient amount, bringing up the float to the agreed sum (currently agreed at £</w:t>
      </w:r>
      <w:r w:rsidRPr="006A3CE9">
        <w:rPr>
          <w:i/>
        </w:rPr>
        <w:t>2</w:t>
      </w:r>
      <w:r w:rsidRPr="006A3CE9">
        <w:t xml:space="preserve">50, the cheque being supported by a complete set of expenditure vouchers and, where possible, receipts, totalling the amount spent).  The expenditure will be recorded in the petty cash book.  The Director </w:t>
      </w:r>
      <w:r w:rsidR="000B11FC" w:rsidRPr="006A3CE9">
        <w:t xml:space="preserve">or appointed Key Staff member </w:t>
      </w:r>
      <w:r w:rsidRPr="006A3CE9">
        <w:t xml:space="preserve">will be responsible to ensure that any cash float or balance is kept in a safe place at all times, and </w:t>
      </w:r>
      <w:r w:rsidR="000B11FC" w:rsidRPr="006A3CE9">
        <w:t>m</w:t>
      </w:r>
      <w:r w:rsidR="00B73E87" w:rsidRPr="006A3CE9">
        <w:t xml:space="preserve">ake regular checks on </w:t>
      </w:r>
      <w:r w:rsidR="001D63D5" w:rsidRPr="006A3CE9">
        <w:t>t</w:t>
      </w:r>
      <w:r w:rsidR="00B73E87" w:rsidRPr="006A3CE9">
        <w:t>h</w:t>
      </w:r>
      <w:r w:rsidR="001D63D5" w:rsidRPr="006A3CE9">
        <w:t>a</w:t>
      </w:r>
      <w:r w:rsidR="00B73E87" w:rsidRPr="006A3CE9">
        <w:t>t</w:t>
      </w:r>
      <w:r w:rsidR="001D63D5" w:rsidRPr="006A3CE9">
        <w:t xml:space="preserve"> and records</w:t>
      </w:r>
      <w:r w:rsidRPr="006A3CE9">
        <w:t>.</w:t>
      </w:r>
    </w:p>
    <w:p w14:paraId="38C0A02B" w14:textId="450186D7" w:rsidR="007943A7" w:rsidRPr="006A3CE9" w:rsidRDefault="007943A7" w:rsidP="00BB4CDA">
      <w:pPr>
        <w:pStyle w:val="Heading3"/>
      </w:pPr>
      <w:r w:rsidRPr="006A3CE9">
        <w:t xml:space="preserve">Expenses/Allowances – </w:t>
      </w:r>
      <w:r w:rsidR="001D63D5" w:rsidRPr="006A3CE9">
        <w:t xml:space="preserve">The Director </w:t>
      </w:r>
      <w:r w:rsidRPr="006A3CE9">
        <w:t>will, if asked, reimburse personal expenditure made by staff in the course of carrying out the charity’s business, providing:</w:t>
      </w:r>
    </w:p>
    <w:p w14:paraId="742A5954" w14:textId="77777777" w:rsidR="007943A7" w:rsidRPr="006A3CE9" w:rsidRDefault="007943A7" w:rsidP="00947B4A">
      <w:pPr>
        <w:pStyle w:val="PlainText"/>
        <w:numPr>
          <w:ilvl w:val="0"/>
          <w:numId w:val="10"/>
        </w:numPr>
        <w:tabs>
          <w:tab w:val="clear" w:pos="720"/>
          <w:tab w:val="left" w:pos="0"/>
          <w:tab w:val="left" w:pos="360"/>
          <w:tab w:val="left" w:pos="456"/>
          <w:tab w:val="left" w:pos="648"/>
          <w:tab w:val="num" w:pos="1134"/>
        </w:tabs>
        <w:ind w:left="1097"/>
        <w:jc w:val="both"/>
        <w:rPr>
          <w:rFonts w:ascii="Arial" w:hAnsi="Arial"/>
          <w:sz w:val="24"/>
        </w:rPr>
      </w:pPr>
      <w:r w:rsidRPr="006A3CE9">
        <w:rPr>
          <w:rFonts w:ascii="Arial" w:hAnsi="Arial"/>
          <w:sz w:val="24"/>
        </w:rPr>
        <w:t>Fares are evidenced by tickets (where possible)</w:t>
      </w:r>
    </w:p>
    <w:p w14:paraId="17B1E547" w14:textId="77777777" w:rsidR="007943A7" w:rsidRPr="006A3CE9" w:rsidRDefault="007943A7" w:rsidP="00947B4A">
      <w:pPr>
        <w:pStyle w:val="PlainText"/>
        <w:numPr>
          <w:ilvl w:val="0"/>
          <w:numId w:val="10"/>
        </w:numPr>
        <w:tabs>
          <w:tab w:val="clear" w:pos="720"/>
          <w:tab w:val="left" w:pos="0"/>
          <w:tab w:val="left" w:pos="360"/>
          <w:tab w:val="left" w:pos="456"/>
          <w:tab w:val="left" w:pos="648"/>
          <w:tab w:val="num" w:pos="1134"/>
        </w:tabs>
        <w:ind w:left="1097"/>
        <w:jc w:val="both"/>
        <w:rPr>
          <w:rFonts w:ascii="Arial" w:hAnsi="Arial"/>
          <w:sz w:val="24"/>
        </w:rPr>
      </w:pPr>
      <w:r w:rsidRPr="006A3CE9">
        <w:rPr>
          <w:rFonts w:ascii="Arial" w:hAnsi="Arial"/>
          <w:sz w:val="24"/>
        </w:rPr>
        <w:t>Other expenditure is evidenced by original receipts</w:t>
      </w:r>
    </w:p>
    <w:p w14:paraId="1EB58EB7" w14:textId="77777777" w:rsidR="007943A7" w:rsidRDefault="007943A7" w:rsidP="00947B4A">
      <w:pPr>
        <w:pStyle w:val="PlainText"/>
        <w:numPr>
          <w:ilvl w:val="0"/>
          <w:numId w:val="10"/>
        </w:numPr>
        <w:tabs>
          <w:tab w:val="clear" w:pos="720"/>
          <w:tab w:val="left" w:pos="0"/>
          <w:tab w:val="left" w:pos="360"/>
          <w:tab w:val="left" w:pos="456"/>
          <w:tab w:val="left" w:pos="648"/>
          <w:tab w:val="num" w:pos="1134"/>
        </w:tabs>
        <w:ind w:left="1097"/>
        <w:jc w:val="both"/>
        <w:rPr>
          <w:rFonts w:ascii="Arial" w:hAnsi="Arial"/>
          <w:sz w:val="24"/>
        </w:rPr>
      </w:pPr>
      <w:r w:rsidRPr="006A3CE9">
        <w:rPr>
          <w:rFonts w:ascii="Arial" w:hAnsi="Arial"/>
          <w:sz w:val="24"/>
        </w:rPr>
        <w:t>Car mileage</w:t>
      </w:r>
      <w:r w:rsidR="00D6008E" w:rsidRPr="006A3CE9">
        <w:rPr>
          <w:rFonts w:ascii="Arial" w:hAnsi="Arial"/>
          <w:sz w:val="24"/>
        </w:rPr>
        <w:t xml:space="preserve"> rate will be based on guidelines applicable to Charities – as at September 2016 28p per mile</w:t>
      </w:r>
    </w:p>
    <w:p w14:paraId="78C19563" w14:textId="48C4D9FF" w:rsidR="0052030A" w:rsidRPr="006A3CE9" w:rsidRDefault="0052030A" w:rsidP="00947B4A">
      <w:pPr>
        <w:pStyle w:val="PlainText"/>
        <w:numPr>
          <w:ilvl w:val="0"/>
          <w:numId w:val="10"/>
        </w:numPr>
        <w:tabs>
          <w:tab w:val="clear" w:pos="720"/>
          <w:tab w:val="left" w:pos="0"/>
          <w:tab w:val="left" w:pos="360"/>
          <w:tab w:val="left" w:pos="456"/>
          <w:tab w:val="left" w:pos="648"/>
          <w:tab w:val="num" w:pos="1134"/>
        </w:tabs>
        <w:ind w:left="1097"/>
        <w:jc w:val="both"/>
        <w:rPr>
          <w:rFonts w:ascii="Arial" w:hAnsi="Arial"/>
          <w:sz w:val="24"/>
        </w:rPr>
      </w:pPr>
      <w:r>
        <w:rPr>
          <w:rFonts w:ascii="Arial" w:hAnsi="Arial"/>
          <w:sz w:val="24"/>
        </w:rPr>
        <w:t>Long-distance travel (e.g. to Orca Watch) will be reimbursed on the basis of fuel expended (evidenced with receipts)</w:t>
      </w:r>
    </w:p>
    <w:p w14:paraId="3630C59E" w14:textId="77777777" w:rsidR="007943A7" w:rsidRPr="006A3CE9" w:rsidRDefault="007943A7" w:rsidP="00947B4A">
      <w:pPr>
        <w:pStyle w:val="PlainText"/>
        <w:numPr>
          <w:ilvl w:val="0"/>
          <w:numId w:val="10"/>
        </w:numPr>
        <w:tabs>
          <w:tab w:val="clear" w:pos="720"/>
          <w:tab w:val="left" w:pos="0"/>
          <w:tab w:val="left" w:pos="360"/>
          <w:tab w:val="left" w:pos="456"/>
          <w:tab w:val="left" w:pos="648"/>
          <w:tab w:val="num" w:pos="1134"/>
        </w:tabs>
        <w:ind w:left="1097"/>
        <w:jc w:val="both"/>
        <w:rPr>
          <w:rFonts w:ascii="Arial" w:hAnsi="Arial"/>
          <w:sz w:val="24"/>
        </w:rPr>
      </w:pPr>
      <w:r w:rsidRPr="006A3CE9">
        <w:rPr>
          <w:rFonts w:ascii="Arial" w:hAnsi="Arial"/>
          <w:sz w:val="24"/>
        </w:rPr>
        <w:t>Expense claims include a self-declaration that the claim is accurate and incurred on the business of the charity</w:t>
      </w:r>
    </w:p>
    <w:p w14:paraId="6AB0BE62" w14:textId="61D31946" w:rsidR="001D63D5" w:rsidRPr="006A3CE9" w:rsidRDefault="001D63D5" w:rsidP="00BB4CDA">
      <w:pPr>
        <w:pStyle w:val="Heading3"/>
      </w:pPr>
      <w:r w:rsidRPr="006A3CE9">
        <w:lastRenderedPageBreak/>
        <w:t>The Director will be the final arbiter of the validity and reasonableness of expenses claims, and if in doubt or for significant sums staff are recommended to seek Director’s prior approval.</w:t>
      </w:r>
    </w:p>
    <w:p w14:paraId="11BE42D7" w14:textId="17CE8404" w:rsidR="001D63D5" w:rsidRPr="006A3CE9" w:rsidRDefault="001D63D5" w:rsidP="00BB4CDA">
      <w:pPr>
        <w:pStyle w:val="Heading3"/>
      </w:pPr>
      <w:r w:rsidRPr="006A3CE9">
        <w:t>The Director should seek prior approval of Treasurer Trustee or the Board for any significant expenses to be incurred by the Director if doubt as to validity or reasonableness.</w:t>
      </w:r>
    </w:p>
    <w:p w14:paraId="4AA5BD74" w14:textId="3150720E" w:rsidR="007943A7" w:rsidRPr="006A3CE9" w:rsidRDefault="007943A7" w:rsidP="00BB4CDA">
      <w:pPr>
        <w:pStyle w:val="Heading3"/>
      </w:pPr>
      <w:r w:rsidRPr="006A3CE9">
        <w:t xml:space="preserve">Reimbursements of expenses will be made by </w:t>
      </w:r>
      <w:r w:rsidR="00F85B80" w:rsidRPr="006A3CE9">
        <w:t>Bank T</w:t>
      </w:r>
      <w:r w:rsidRPr="006A3CE9">
        <w:t>ransfer or cheque.</w:t>
      </w:r>
    </w:p>
    <w:p w14:paraId="2CA994AB" w14:textId="40441ED1" w:rsidR="007943A7" w:rsidRPr="006A3CE9" w:rsidRDefault="007943A7" w:rsidP="00BB4CDA">
      <w:pPr>
        <w:pStyle w:val="Heading3"/>
      </w:pPr>
      <w:r w:rsidRPr="006A3CE9">
        <w:t>All invoices received should be checked against orders confirming pricing,</w:t>
      </w:r>
      <w:r w:rsidR="00947B4A">
        <w:t xml:space="preserve"> </w:t>
      </w:r>
      <w:r w:rsidRPr="006A3CE9">
        <w:t xml:space="preserve">and the receipt of the goods or services ordered. </w:t>
      </w:r>
    </w:p>
    <w:p w14:paraId="59E781F0" w14:textId="5C794ADA" w:rsidR="007943A7" w:rsidRPr="006A3CE9" w:rsidRDefault="007943A7" w:rsidP="00BB4CDA">
      <w:pPr>
        <w:pStyle w:val="Heading3"/>
      </w:pPr>
      <w:r w:rsidRPr="006A3CE9">
        <w:t xml:space="preserve">Regular checks shall be made to ensure that income records agree with the bank paying-in books and statements. </w:t>
      </w:r>
    </w:p>
    <w:p w14:paraId="7F602B2B" w14:textId="71D4CA54" w:rsidR="007943A7" w:rsidRPr="006A3CE9" w:rsidRDefault="005D7B0E" w:rsidP="00BB4CDA">
      <w:pPr>
        <w:pStyle w:val="Heading3"/>
      </w:pPr>
      <w:r w:rsidRPr="006A3CE9">
        <w:t>Regular i</w:t>
      </w:r>
      <w:r w:rsidR="007943A7" w:rsidRPr="006A3CE9">
        <w:t xml:space="preserve">ndependent checks shall be made by the </w:t>
      </w:r>
      <w:r w:rsidR="00F85B80" w:rsidRPr="006A3CE9">
        <w:t>T</w:t>
      </w:r>
      <w:r w:rsidR="007943A7" w:rsidRPr="006A3CE9">
        <w:t>reasurer</w:t>
      </w:r>
      <w:r w:rsidR="00F85B80" w:rsidRPr="006A3CE9">
        <w:t xml:space="preserve"> Trustee</w:t>
      </w:r>
      <w:r w:rsidR="007943A7" w:rsidRPr="006A3CE9">
        <w:t>,</w:t>
      </w:r>
      <w:r w:rsidRPr="006A3CE9">
        <w:t xml:space="preserve"> at least</w:t>
      </w:r>
      <w:r w:rsidR="007943A7" w:rsidRPr="006A3CE9">
        <w:t xml:space="preserve"> every six months.</w:t>
      </w:r>
    </w:p>
    <w:p w14:paraId="27651732" w14:textId="77777777" w:rsidR="007943A7" w:rsidRPr="006A3CE9" w:rsidRDefault="007943A7" w:rsidP="007943A7">
      <w:pPr>
        <w:pStyle w:val="PlainText"/>
        <w:tabs>
          <w:tab w:val="left" w:pos="0"/>
          <w:tab w:val="left" w:pos="360"/>
          <w:tab w:val="left" w:pos="456"/>
          <w:tab w:val="left" w:pos="648"/>
        </w:tabs>
        <w:jc w:val="both"/>
        <w:rPr>
          <w:rFonts w:ascii="Arial" w:hAnsi="Arial"/>
          <w:sz w:val="24"/>
        </w:rPr>
      </w:pPr>
    </w:p>
    <w:p w14:paraId="6C379554" w14:textId="77777777" w:rsidR="007943A7" w:rsidRPr="006A3CE9" w:rsidRDefault="007943A7" w:rsidP="007D7C90">
      <w:pPr>
        <w:pStyle w:val="Heading2"/>
      </w:pPr>
      <w:bookmarkStart w:id="68" w:name="_Toc123980206"/>
      <w:r w:rsidRPr="006A3CE9">
        <w:t>Cheque Signatures and Cash Cards</w:t>
      </w:r>
      <w:bookmarkEnd w:id="68"/>
    </w:p>
    <w:p w14:paraId="6A8B091B" w14:textId="57AE9771" w:rsidR="007943A7" w:rsidRPr="006A3CE9" w:rsidRDefault="007943A7" w:rsidP="00BB4CDA">
      <w:pPr>
        <w:pStyle w:val="Heading3"/>
      </w:pPr>
      <w:r w:rsidRPr="006A3CE9">
        <w:t xml:space="preserve">All cheques </w:t>
      </w:r>
      <w:r w:rsidR="00604B25">
        <w:t>for</w:t>
      </w:r>
      <w:r w:rsidR="00604B25" w:rsidRPr="006A3CE9">
        <w:t xml:space="preserve"> </w:t>
      </w:r>
      <w:r w:rsidRPr="006A3CE9">
        <w:t>amounts exceeding £2,500 will be signed by at least two authorised persons</w:t>
      </w:r>
      <w:r w:rsidR="00F85B80" w:rsidRPr="006A3CE9">
        <w:t xml:space="preserve"> (see paragraph 4.4)</w:t>
      </w:r>
      <w:r w:rsidRPr="006A3CE9">
        <w:t>.</w:t>
      </w:r>
    </w:p>
    <w:p w14:paraId="7732872C" w14:textId="456B1CAE" w:rsidR="00F85B80" w:rsidRPr="006A3CE9" w:rsidRDefault="00F85B80" w:rsidP="00BB4CDA">
      <w:pPr>
        <w:pStyle w:val="Heading3"/>
      </w:pPr>
      <w:r w:rsidRPr="006A3CE9">
        <w:t xml:space="preserve">Cheque books, </w:t>
      </w:r>
      <w:r w:rsidR="00ED0E83" w:rsidRPr="006A3CE9">
        <w:t>and paying in books</w:t>
      </w:r>
      <w:r w:rsidRPr="006A3CE9">
        <w:t xml:space="preserve">, shall be kept in a secure place with access </w:t>
      </w:r>
      <w:r w:rsidR="00B73E87" w:rsidRPr="006A3CE9">
        <w:t xml:space="preserve">to cheque books </w:t>
      </w:r>
      <w:r w:rsidRPr="006A3CE9">
        <w:t xml:space="preserve">only by the Director. </w:t>
      </w:r>
    </w:p>
    <w:p w14:paraId="7364A4DC" w14:textId="6291BD01" w:rsidR="007943A7" w:rsidRPr="006A3CE9" w:rsidRDefault="007943A7" w:rsidP="00BB4CDA">
      <w:pPr>
        <w:pStyle w:val="Heading3"/>
      </w:pPr>
      <w:r w:rsidRPr="006A3CE9">
        <w:t>ATM or “Hole in the wall” type cash cards will not be used and if issued by the bank will be immediately destroyed.  One company payment card of Lloyds has been put in</w:t>
      </w:r>
      <w:r w:rsidR="00DC3B96" w:rsidRPr="006A3CE9">
        <w:t xml:space="preserve"> </w:t>
      </w:r>
      <w:r w:rsidRPr="006A3CE9">
        <w:t xml:space="preserve">place enabling the Director to purchase items up to £2,500 respectively but not to withdraw cash. </w:t>
      </w:r>
    </w:p>
    <w:p w14:paraId="0E7CF285" w14:textId="3152FA21" w:rsidR="007943A7" w:rsidRPr="006A3CE9" w:rsidRDefault="007943A7" w:rsidP="00BB4CDA">
      <w:pPr>
        <w:pStyle w:val="Heading3"/>
      </w:pPr>
      <w:r w:rsidRPr="006A3CE9">
        <w:t>All card expenditure shall be supported by invoices and recorded in the accounting records whenever the card is used.</w:t>
      </w:r>
    </w:p>
    <w:p w14:paraId="7A53C08E" w14:textId="089489CD" w:rsidR="007943A7" w:rsidRPr="006A3CE9" w:rsidRDefault="007943A7" w:rsidP="00BB4CDA">
      <w:pPr>
        <w:pStyle w:val="Heading3"/>
      </w:pPr>
      <w:r w:rsidRPr="006A3CE9">
        <w:t>The cardholder’s use of the card shall be reviewed periodically to confirm its use is consistent with the written policy.</w:t>
      </w:r>
    </w:p>
    <w:p w14:paraId="7A0EF1C2" w14:textId="77777777" w:rsidR="007943A7" w:rsidRPr="006A3CE9" w:rsidRDefault="007943A7">
      <w:pPr>
        <w:pStyle w:val="PlainText"/>
        <w:tabs>
          <w:tab w:val="left" w:pos="0"/>
          <w:tab w:val="left" w:pos="360"/>
          <w:tab w:val="left" w:pos="504"/>
          <w:tab w:val="left" w:pos="648"/>
        </w:tabs>
        <w:ind w:left="504" w:hanging="504"/>
        <w:jc w:val="both"/>
        <w:rPr>
          <w:rFonts w:ascii="Arial" w:hAnsi="Arial"/>
          <w:b/>
          <w:sz w:val="24"/>
        </w:rPr>
      </w:pPr>
    </w:p>
    <w:p w14:paraId="2A5D8827" w14:textId="6E09EDD1" w:rsidR="007943A7" w:rsidRPr="006A3CE9" w:rsidRDefault="007943A7" w:rsidP="007D7C90">
      <w:pPr>
        <w:pStyle w:val="Heading2"/>
      </w:pPr>
      <w:bookmarkStart w:id="69" w:name="_Toc123980207"/>
      <w:r w:rsidRPr="006A3CE9">
        <w:lastRenderedPageBreak/>
        <w:t>Other Undertakings</w:t>
      </w:r>
      <w:bookmarkEnd w:id="69"/>
    </w:p>
    <w:p w14:paraId="7EB160B1" w14:textId="5C86D450" w:rsidR="007943A7" w:rsidRPr="006A3CE9" w:rsidRDefault="007943A7" w:rsidP="00BB4CDA">
      <w:pPr>
        <w:pStyle w:val="Heading3"/>
        <w:rPr>
          <w:i/>
        </w:rPr>
      </w:pPr>
      <w:r w:rsidRPr="006A3CE9">
        <w:t xml:space="preserve">SWF does not accept liability for any financial commitment unless properly authorised. Any orders placed or undertakings given, the financial consequences of which are, prima facia, likely to exceed in total £2,500 in line with the above, must be authorised and </w:t>
      </w:r>
      <w:proofErr w:type="spellStart"/>
      <w:r w:rsidRPr="006A3CE9">
        <w:t>minuted</w:t>
      </w:r>
      <w:proofErr w:type="spellEnd"/>
      <w:r w:rsidRPr="006A3CE9">
        <w:t xml:space="preserve"> by the Board. (This covers such items as any new service contracts, office equipment purchase and hire).  </w:t>
      </w:r>
    </w:p>
    <w:p w14:paraId="60C6D42A" w14:textId="7DBBF334" w:rsidR="007943A7" w:rsidRPr="006A3CE9" w:rsidRDefault="007943A7" w:rsidP="00BB4CDA">
      <w:pPr>
        <w:pStyle w:val="Heading3"/>
      </w:pPr>
      <w:r w:rsidRPr="006A3CE9">
        <w:t xml:space="preserve">All fund raising and grant applications undertaken on behalf of SWF will be done in the name of the organisation with prior approval of the Trustee Board or, in urgent situations, the approval of the Chairperson; or if impractical, to consult with the Chairperson, the Director shall have discretion to make applications provided that the Director will as soon as practical report the details to the Chairperson, and in either event, full details will be reported to the next meeting of the Trustee Board.  </w:t>
      </w:r>
    </w:p>
    <w:p w14:paraId="3D56DC68" w14:textId="58B22C0D" w:rsidR="007943A7" w:rsidRPr="006A3CE9" w:rsidRDefault="007943A7" w:rsidP="00BB4CDA">
      <w:pPr>
        <w:pStyle w:val="Heading3"/>
      </w:pPr>
      <w:r w:rsidRPr="006A3CE9">
        <w:t>Any public collections and fundraising events will be undertaken within legal requirements.</w:t>
      </w:r>
    </w:p>
    <w:p w14:paraId="1A2FF8D5" w14:textId="00EC4B4D" w:rsidR="007943A7" w:rsidRPr="006A3CE9" w:rsidRDefault="007943A7" w:rsidP="00BB4CDA">
      <w:pPr>
        <w:pStyle w:val="Heading3"/>
      </w:pPr>
      <w:r w:rsidRPr="006A3CE9">
        <w:t>Any collection boxes used will be sealed, numbered and their allocation and return recorded.</w:t>
      </w:r>
    </w:p>
    <w:p w14:paraId="1F4796D0" w14:textId="0E0CC81C" w:rsidR="007943A7" w:rsidRPr="006A3CE9" w:rsidRDefault="007943A7" w:rsidP="00BB4CDA">
      <w:pPr>
        <w:pStyle w:val="Heading3"/>
      </w:pPr>
      <w:r w:rsidRPr="006A3CE9">
        <w:t>All collection boxes will be opened and counted by an appointed staff member at appropriate intervals (to be determined by the trustee board), and a record kept of their locations and history of takings.</w:t>
      </w:r>
    </w:p>
    <w:p w14:paraId="5460A862" w14:textId="04E544C0" w:rsidR="007943A7" w:rsidRPr="006A3CE9" w:rsidRDefault="007943A7" w:rsidP="00BB4CDA">
      <w:pPr>
        <w:pStyle w:val="Heading3"/>
      </w:pPr>
      <w:r w:rsidRPr="006A3CE9">
        <w:t>Collections will be counted and recorded in the presence of an unrelated person.</w:t>
      </w:r>
    </w:p>
    <w:p w14:paraId="0162CB11" w14:textId="3180ADB5" w:rsidR="007943A7" w:rsidRPr="006A3CE9" w:rsidRDefault="007943A7" w:rsidP="00BB4CDA">
      <w:pPr>
        <w:pStyle w:val="Heading3"/>
      </w:pPr>
      <w:r w:rsidRPr="006A3CE9">
        <w:t>Cash will be banked at regular intervals (minimum of once a month) and without deduction of expenses.</w:t>
      </w:r>
    </w:p>
    <w:p w14:paraId="2F9F5127" w14:textId="754CF2B1" w:rsidR="007943A7" w:rsidRPr="006A3CE9" w:rsidRDefault="007943A7" w:rsidP="00BB4CDA">
      <w:pPr>
        <w:pStyle w:val="Heading3"/>
      </w:pPr>
      <w:r w:rsidRPr="006A3CE9">
        <w:t>Records should be maintained for each and every fundraising event held.</w:t>
      </w:r>
    </w:p>
    <w:p w14:paraId="254D6DC2" w14:textId="77777777" w:rsidR="007943A7" w:rsidRPr="006A3CE9" w:rsidRDefault="007943A7">
      <w:pPr>
        <w:pStyle w:val="PlainText"/>
        <w:tabs>
          <w:tab w:val="left" w:pos="0"/>
          <w:tab w:val="left" w:pos="360"/>
          <w:tab w:val="left" w:pos="504"/>
          <w:tab w:val="left" w:pos="648"/>
        </w:tabs>
        <w:ind w:left="504" w:hanging="504"/>
        <w:jc w:val="both"/>
        <w:rPr>
          <w:rFonts w:ascii="Arial" w:hAnsi="Arial"/>
          <w:sz w:val="24"/>
        </w:rPr>
      </w:pPr>
    </w:p>
    <w:p w14:paraId="26787EF3" w14:textId="71A8EDEC" w:rsidR="007943A7" w:rsidRPr="006A3CE9" w:rsidRDefault="007943A7" w:rsidP="007D7C90">
      <w:pPr>
        <w:pStyle w:val="Heading2"/>
      </w:pPr>
      <w:bookmarkStart w:id="70" w:name="_Toc123980208"/>
      <w:r w:rsidRPr="006A3CE9">
        <w:t>Confidentiality</w:t>
      </w:r>
      <w:bookmarkEnd w:id="70"/>
    </w:p>
    <w:p w14:paraId="73EFDDC3" w14:textId="4E80AFD9" w:rsidR="007943A7" w:rsidRPr="006A3CE9" w:rsidRDefault="007943A7" w:rsidP="00BB4CDA">
      <w:pPr>
        <w:pStyle w:val="Heading3"/>
      </w:pPr>
      <w:r w:rsidRPr="006A3CE9">
        <w:t>The confidentiality of employees’ financial circumstances will be respected at all times.</w:t>
      </w:r>
    </w:p>
    <w:p w14:paraId="3D953A8A" w14:textId="0F497EE0" w:rsidR="007943A7" w:rsidRPr="006A3CE9" w:rsidRDefault="007943A7" w:rsidP="00BB4CDA">
      <w:pPr>
        <w:pStyle w:val="Heading3"/>
      </w:pPr>
      <w:r w:rsidRPr="006A3CE9">
        <w:t>Board, Volunteers and Employees will at all times act in the best interest of the organisation, and if they experience a conflict of interest, they will declare an interest before the item is processed.</w:t>
      </w:r>
    </w:p>
    <w:p w14:paraId="396179EB" w14:textId="2D47A5B9" w:rsidR="007943A7" w:rsidRPr="006A3CE9" w:rsidRDefault="007943A7" w:rsidP="00BB4CDA">
      <w:pPr>
        <w:pStyle w:val="Heading3"/>
      </w:pPr>
      <w:r w:rsidRPr="006A3CE9">
        <w:t>The charity shall have anti-virus programmes installed on any computer holding financial information so as to protect its data and systems from electronic interference. Trustees and staff shall be made aware of the need to ensure that the charity’s security details (including the password and PIN) are not compromised. PIN and password should be changed at intervals. A list shall be kept of persons (trustees and staff) who are approved to have access to the PIN and password.</w:t>
      </w:r>
    </w:p>
    <w:p w14:paraId="10C0EE91" w14:textId="6F5C08DC" w:rsidR="007943A7" w:rsidRDefault="007943A7" w:rsidP="00BB4CDA">
      <w:pPr>
        <w:pStyle w:val="Heading3"/>
      </w:pPr>
      <w:r w:rsidRPr="006A3CE9">
        <w:t xml:space="preserve">In the event of any suspicious activity, a </w:t>
      </w:r>
      <w:r w:rsidR="00ED0E83" w:rsidRPr="006A3CE9">
        <w:t>Key Staff Member</w:t>
      </w:r>
      <w:r w:rsidRPr="006A3CE9">
        <w:t xml:space="preserve"> should report this to the Director who in turn will inform the </w:t>
      </w:r>
      <w:r w:rsidR="00ED0E83" w:rsidRPr="006A3CE9">
        <w:t>B</w:t>
      </w:r>
      <w:r w:rsidRPr="006A3CE9">
        <w:t>oard, and where deemed necessary to the Charity Commission and the police.</w:t>
      </w:r>
    </w:p>
    <w:p w14:paraId="38CCE3DF" w14:textId="749E6EEC" w:rsidR="00F21710" w:rsidRDefault="00F21710" w:rsidP="00F21710">
      <w:pPr>
        <w:rPr>
          <w:lang w:val="en-GB"/>
        </w:rPr>
      </w:pPr>
    </w:p>
    <w:p w14:paraId="7D12591A" w14:textId="77777777" w:rsidR="00F21710" w:rsidRPr="00F21710" w:rsidRDefault="00F21710" w:rsidP="00F21710">
      <w:pPr>
        <w:rPr>
          <w:lang w:val="en-GB"/>
        </w:rPr>
      </w:pPr>
    </w:p>
    <w:p w14:paraId="548CE1E7" w14:textId="0D1B2764" w:rsidR="007943A7" w:rsidRPr="006A3CE9" w:rsidRDefault="007943A7" w:rsidP="007D7C90">
      <w:pPr>
        <w:pStyle w:val="Heading2"/>
      </w:pPr>
      <w:bookmarkStart w:id="71" w:name="_Toc123980209"/>
      <w:r w:rsidRPr="006A3CE9">
        <w:t>Other Rules</w:t>
      </w:r>
      <w:bookmarkEnd w:id="71"/>
    </w:p>
    <w:p w14:paraId="4CBD11C6" w14:textId="542CDBE1" w:rsidR="007943A7" w:rsidRPr="006A3CE9" w:rsidRDefault="007943A7" w:rsidP="00BB4CDA">
      <w:pPr>
        <w:pStyle w:val="Heading3"/>
      </w:pPr>
      <w:r w:rsidRPr="006A3CE9">
        <w:t xml:space="preserve">The Board will consider </w:t>
      </w:r>
      <w:r w:rsidR="00182166" w:rsidRPr="006A3CE9">
        <w:t xml:space="preserve">annually </w:t>
      </w:r>
      <w:r w:rsidRPr="006A3CE9">
        <w:t xml:space="preserve">the level of reserves that is prudent for SWF to have. Consideration will be given to redundancy liabilities, lease agreements, and any other significant factors that should be taken into account were SWF to close. </w:t>
      </w:r>
    </w:p>
    <w:p w14:paraId="50AD0678" w14:textId="555E78AB" w:rsidR="007943A7" w:rsidRPr="006A3CE9" w:rsidRDefault="00B73E87" w:rsidP="00BB4CDA">
      <w:pPr>
        <w:pStyle w:val="Heading3"/>
      </w:pPr>
      <w:r w:rsidRPr="006A3CE9">
        <w:t>The Board</w:t>
      </w:r>
      <w:r w:rsidR="007943A7" w:rsidRPr="006A3CE9">
        <w:t xml:space="preserve"> will adhere to good practice in relation to its finances at all times, including a</w:t>
      </w:r>
      <w:r w:rsidRPr="006A3CE9">
        <w:t>n annual</w:t>
      </w:r>
      <w:r w:rsidR="007943A7" w:rsidRPr="006A3CE9">
        <w:t xml:space="preserve"> review of performance of investments, the need to consider diversification of investments, including bank accounts,</w:t>
      </w:r>
      <w:r w:rsidR="00DC0864" w:rsidRPr="006A3CE9">
        <w:t xml:space="preserve"> the costs</w:t>
      </w:r>
      <w:r w:rsidR="005431DF" w:rsidRPr="006A3CE9">
        <w:t>,</w:t>
      </w:r>
      <w:r w:rsidR="00DC0864" w:rsidRPr="006A3CE9">
        <w:t xml:space="preserve"> benefits and risks of bank accounts and </w:t>
      </w:r>
      <w:r w:rsidR="00DC0864" w:rsidRPr="006A3CE9">
        <w:lastRenderedPageBreak/>
        <w:t>investments,</w:t>
      </w:r>
      <w:r w:rsidR="007943A7" w:rsidRPr="006A3CE9">
        <w:t xml:space="preserve"> taking professional advice where deemed appropriate. Checks will be made that ensure all investment income due is received.</w:t>
      </w:r>
    </w:p>
    <w:p w14:paraId="16C97B6C" w14:textId="689FFE7D" w:rsidR="007943A7" w:rsidRPr="006A3CE9" w:rsidRDefault="007943A7" w:rsidP="00BB4CDA">
      <w:pPr>
        <w:pStyle w:val="Heading3"/>
      </w:pPr>
      <w:r w:rsidRPr="006A3CE9">
        <w:t>SWF will set up and maintain a fixed</w:t>
      </w:r>
      <w:r w:rsidR="005224DC" w:rsidRPr="006A3CE9">
        <w:t xml:space="preserve"> or moveable</w:t>
      </w:r>
      <w:r w:rsidRPr="006A3CE9">
        <w:t xml:space="preserve"> asset register stating the date of purchase, cost at time of purchase, serial numbers and current location of the asset(s).  This will be reviewed at least annually.</w:t>
      </w:r>
    </w:p>
    <w:p w14:paraId="2AD33B05" w14:textId="6448F58E" w:rsidR="007943A7" w:rsidRPr="006A3CE9" w:rsidRDefault="007943A7" w:rsidP="00BB4CDA">
      <w:pPr>
        <w:pStyle w:val="Heading3"/>
      </w:pPr>
      <w:r w:rsidRPr="006A3CE9">
        <w:t xml:space="preserve">Fixed </w:t>
      </w:r>
      <w:r w:rsidR="005224DC" w:rsidRPr="006A3CE9">
        <w:t xml:space="preserve">or moveable </w:t>
      </w:r>
      <w:r w:rsidRPr="006A3CE9">
        <w:t xml:space="preserve">assets shall be checked regularly to ensure they are still in good repair and are of use to the charity. Their use shall be reviewed annually to ensure they are put to best use and serving the charity’s interests. </w:t>
      </w:r>
    </w:p>
    <w:p w14:paraId="072175A7" w14:textId="39A5FB64" w:rsidR="007943A7" w:rsidRPr="006A3CE9" w:rsidRDefault="007943A7" w:rsidP="00BB4CDA">
      <w:pPr>
        <w:pStyle w:val="Heading3"/>
      </w:pPr>
      <w:r w:rsidRPr="006A3CE9">
        <w:t>All stocks of goods, e.g. merchandise, adoption packs, will be recorded. A stock take will be carried out annually.</w:t>
      </w:r>
    </w:p>
    <w:p w14:paraId="28EEED47" w14:textId="44A79FA0" w:rsidR="007943A7" w:rsidRPr="006A3CE9" w:rsidRDefault="007943A7" w:rsidP="00BB4CDA">
      <w:pPr>
        <w:pStyle w:val="Heading3"/>
      </w:pPr>
      <w:r w:rsidRPr="006A3CE9">
        <w:t xml:space="preserve">The charity will maximise the lawful take-up of funds by its donors of Gift Aid. It will keep records as required by HMRC for Gift Aid claims. That task will be the responsibility of the </w:t>
      </w:r>
      <w:r w:rsidR="005224DC" w:rsidRPr="006A3CE9">
        <w:t>Director</w:t>
      </w:r>
      <w:r w:rsidRPr="006A3CE9">
        <w:t>.</w:t>
      </w:r>
    </w:p>
    <w:p w14:paraId="4A8A797F" w14:textId="700E945D" w:rsidR="007943A7" w:rsidRPr="006A3CE9" w:rsidRDefault="007943A7" w:rsidP="00BB4CDA">
      <w:pPr>
        <w:pStyle w:val="Heading3"/>
      </w:pPr>
      <w:r w:rsidRPr="006A3CE9">
        <w:t>Regular checks shall be made</w:t>
      </w:r>
      <w:r w:rsidR="005224DC" w:rsidRPr="006A3CE9">
        <w:t xml:space="preserve"> by the Treasurer Trustee</w:t>
      </w:r>
      <w:r w:rsidRPr="006A3CE9">
        <w:t xml:space="preserve"> to ensure all eligible tax repayments are obtained.</w:t>
      </w:r>
    </w:p>
    <w:p w14:paraId="3CE167F9" w14:textId="4B8954B3" w:rsidR="007943A7" w:rsidRPr="006A3CE9" w:rsidRDefault="007943A7" w:rsidP="00BB4CDA">
      <w:pPr>
        <w:pStyle w:val="Heading3"/>
      </w:pPr>
      <w:r w:rsidRPr="006A3CE9">
        <w:t>Trustees shall have in place procedures to identify ‘tainted charity donations’.</w:t>
      </w:r>
    </w:p>
    <w:p w14:paraId="7B7BAE55" w14:textId="3579BEFA" w:rsidR="007943A7" w:rsidRPr="006A3CE9" w:rsidRDefault="007943A7" w:rsidP="00BB4CDA">
      <w:pPr>
        <w:pStyle w:val="Heading3"/>
      </w:pPr>
      <w:r w:rsidRPr="006A3CE9">
        <w:t xml:space="preserve">Procedures shall be in place </w:t>
      </w:r>
      <w:r w:rsidR="005224DC" w:rsidRPr="006A3CE9">
        <w:t xml:space="preserve">and monitored by the Treasurer Trustee </w:t>
      </w:r>
      <w:r w:rsidRPr="006A3CE9">
        <w:t>to ensure that any conditions/restrictions put on the use of funds provided (including permanent endowments), are observed.</w:t>
      </w:r>
    </w:p>
    <w:p w14:paraId="5ADB4072" w14:textId="2CE6365D" w:rsidR="00DC0864" w:rsidRPr="006A3CE9" w:rsidRDefault="00DC0864" w:rsidP="00BB4CDA">
      <w:pPr>
        <w:pStyle w:val="Heading3"/>
      </w:pPr>
      <w:r w:rsidRPr="006A3CE9">
        <w:t>The Treasurer Trustee shall carry out an annual audit as soon as possible after 31</w:t>
      </w:r>
      <w:r w:rsidRPr="006A3CE9">
        <w:rPr>
          <w:vertAlign w:val="superscript"/>
        </w:rPr>
        <w:t>st</w:t>
      </w:r>
      <w:r w:rsidRPr="006A3CE9">
        <w:t xml:space="preserve"> March in each year to ensure procedures are being followed as per this Policy.</w:t>
      </w:r>
    </w:p>
    <w:p w14:paraId="5A31C9A8" w14:textId="01F62330" w:rsidR="00DC0864" w:rsidRPr="006A3CE9" w:rsidRDefault="00DC0864" w:rsidP="00BB4CDA">
      <w:pPr>
        <w:pStyle w:val="Heading3"/>
      </w:pPr>
      <w:r w:rsidRPr="006A3CE9">
        <w:t>The Treasurer Trustee or a Trustee delegated by the Board with the Director</w:t>
      </w:r>
      <w:r w:rsidR="000F5AB2" w:rsidRPr="006A3CE9">
        <w:t xml:space="preserve"> shall r</w:t>
      </w:r>
      <w:r w:rsidR="00CD0C7C" w:rsidRPr="006A3CE9">
        <w:t>eview all insurance arrangement</w:t>
      </w:r>
      <w:r w:rsidR="000F5AB2" w:rsidRPr="006A3CE9">
        <w:t>s annually upon renewal of the Charity’s insurance arrangements to ensure they are adequate to protect the Charity against financial claims and protect the value of its moveable and fixed assets so far as is reasonable.</w:t>
      </w:r>
    </w:p>
    <w:p w14:paraId="43121024" w14:textId="77777777" w:rsidR="007943A7" w:rsidRPr="006A3CE9" w:rsidRDefault="007943A7">
      <w:pPr>
        <w:pStyle w:val="PlainText"/>
        <w:tabs>
          <w:tab w:val="left" w:pos="0"/>
          <w:tab w:val="left" w:pos="360"/>
          <w:tab w:val="left" w:pos="504"/>
          <w:tab w:val="left" w:pos="648"/>
        </w:tabs>
        <w:ind w:left="504" w:hanging="504"/>
        <w:jc w:val="both"/>
        <w:rPr>
          <w:rFonts w:ascii="Arial" w:hAnsi="Arial"/>
          <w:sz w:val="24"/>
        </w:rPr>
      </w:pPr>
    </w:p>
    <w:p w14:paraId="27021450" w14:textId="44B0818E" w:rsidR="007943A7" w:rsidRPr="00F21710" w:rsidRDefault="007943A7" w:rsidP="00F21710">
      <w:pPr>
        <w:rPr>
          <w:b/>
          <w:bCs/>
        </w:rPr>
      </w:pPr>
      <w:r w:rsidRPr="00F21710">
        <w:rPr>
          <w:b/>
          <w:bCs/>
        </w:rPr>
        <w:t xml:space="preserve">The above financial controls will be reviewed </w:t>
      </w:r>
      <w:r w:rsidR="005224DC" w:rsidRPr="00F21710">
        <w:rPr>
          <w:b/>
          <w:bCs/>
        </w:rPr>
        <w:t>by</w:t>
      </w:r>
      <w:r w:rsidRPr="00F21710">
        <w:rPr>
          <w:b/>
          <w:bCs/>
        </w:rPr>
        <w:t xml:space="preserve"> the Board </w:t>
      </w:r>
      <w:r w:rsidR="005224DC" w:rsidRPr="00F21710">
        <w:rPr>
          <w:b/>
          <w:bCs/>
        </w:rPr>
        <w:t>an</w:t>
      </w:r>
      <w:r w:rsidR="000F5AB2" w:rsidRPr="00F21710">
        <w:rPr>
          <w:b/>
          <w:bCs/>
        </w:rPr>
        <w:t>n</w:t>
      </w:r>
      <w:r w:rsidR="005224DC" w:rsidRPr="00F21710">
        <w:rPr>
          <w:b/>
          <w:bCs/>
        </w:rPr>
        <w:t>ually</w:t>
      </w:r>
      <w:r w:rsidRPr="00F21710">
        <w:rPr>
          <w:b/>
          <w:bCs/>
        </w:rPr>
        <w:t>.</w:t>
      </w:r>
    </w:p>
    <w:p w14:paraId="15D215BC" w14:textId="77777777" w:rsidR="007943A7" w:rsidRPr="006A3CE9" w:rsidRDefault="007943A7" w:rsidP="007943A7">
      <w:pPr>
        <w:rPr>
          <w:lang w:val="en-GB"/>
        </w:rPr>
      </w:pPr>
    </w:p>
    <w:p w14:paraId="37988A84" w14:textId="77777777" w:rsidR="008C0CB1" w:rsidRPr="006A3CE9" w:rsidRDefault="008C0CB1" w:rsidP="007943A7">
      <w:pPr>
        <w:rPr>
          <w:lang w:val="en-GB"/>
        </w:rPr>
      </w:pPr>
    </w:p>
    <w:p w14:paraId="3337C7D0" w14:textId="77777777" w:rsidR="00F21710" w:rsidRDefault="00F21710" w:rsidP="007943A7">
      <w:pPr>
        <w:rPr>
          <w:rFonts w:cs="Arial"/>
          <w:sz w:val="22"/>
          <w:szCs w:val="22"/>
          <w:lang w:val="en-GB" w:eastAsia="en-GB"/>
        </w:rPr>
        <w:sectPr w:rsidR="00F21710" w:rsidSect="00B31169">
          <w:pgSz w:w="11907" w:h="16839" w:code="9"/>
          <w:pgMar w:top="1021" w:right="1134" w:bottom="1021" w:left="1134" w:header="0" w:footer="737" w:gutter="0"/>
          <w:cols w:space="720"/>
          <w:docGrid w:linePitch="326"/>
        </w:sectPr>
      </w:pPr>
    </w:p>
    <w:p w14:paraId="6CF6128E" w14:textId="04089AC8" w:rsidR="00F423E7" w:rsidRPr="003B2B2B" w:rsidRDefault="00F423E7" w:rsidP="00911696">
      <w:pPr>
        <w:pStyle w:val="Heading1"/>
      </w:pPr>
      <w:bookmarkStart w:id="72" w:name="_Toc123980210"/>
      <w:r w:rsidRPr="003B2B2B">
        <w:lastRenderedPageBreak/>
        <w:t>SAFEGUARDING POLICY</w:t>
      </w:r>
      <w:r w:rsidR="00931B74" w:rsidRPr="003B2B2B">
        <w:t xml:space="preserve"> </w:t>
      </w:r>
      <w:r w:rsidRPr="003B2B2B">
        <w:t>&amp; BEHAVIOUR CODE</w:t>
      </w:r>
      <w:bookmarkEnd w:id="72"/>
    </w:p>
    <w:p w14:paraId="3732D098" w14:textId="77777777" w:rsidR="00F423E7" w:rsidRPr="006A3CE9" w:rsidRDefault="00F423E7" w:rsidP="00F423E7">
      <w:pPr>
        <w:ind w:left="360"/>
        <w:jc w:val="both"/>
        <w:rPr>
          <w:b/>
          <w:sz w:val="16"/>
          <w:szCs w:val="16"/>
          <w:lang w:val="en-GB" w:eastAsia="en-GB"/>
        </w:rPr>
      </w:pPr>
    </w:p>
    <w:p w14:paraId="33791D21" w14:textId="06F6C1A9" w:rsidR="00F423E7" w:rsidRPr="006A3CE9" w:rsidRDefault="00F423E7" w:rsidP="007D7C90">
      <w:pPr>
        <w:pStyle w:val="Heading2"/>
      </w:pPr>
      <w:bookmarkStart w:id="73" w:name="_Toc123980211"/>
      <w:r w:rsidRPr="006A3CE9">
        <w:t>INTRODUCTION</w:t>
      </w:r>
      <w:bookmarkEnd w:id="73"/>
    </w:p>
    <w:p w14:paraId="485F4086" w14:textId="77777777" w:rsidR="00F423E7" w:rsidRPr="006A3CE9" w:rsidRDefault="00F423E7" w:rsidP="00FE76A8">
      <w:pPr>
        <w:jc w:val="both"/>
        <w:rPr>
          <w:rFonts w:cs="Arial"/>
          <w:b/>
          <w:szCs w:val="24"/>
          <w:lang w:val="en-GB" w:eastAsia="en-GB"/>
        </w:rPr>
      </w:pPr>
    </w:p>
    <w:p w14:paraId="093B1DBD" w14:textId="77777777" w:rsidR="00F423E7" w:rsidRPr="006A3CE9" w:rsidRDefault="00F423E7" w:rsidP="00FE76A8">
      <w:pPr>
        <w:jc w:val="both"/>
        <w:rPr>
          <w:rFonts w:cs="Arial"/>
          <w:szCs w:val="24"/>
          <w:lang w:val="en-GB" w:eastAsia="en-GB"/>
        </w:rPr>
      </w:pPr>
      <w:r w:rsidRPr="006A3CE9">
        <w:rPr>
          <w:rFonts w:cs="Arial"/>
          <w:szCs w:val="24"/>
          <w:lang w:val="en-GB" w:eastAsia="en-GB"/>
        </w:rPr>
        <w:t>Sea Watch Foundation may sometimes interact with children and vulnerable adults although this is not part of the core purpose or activity. The Trustees, Staff, Interns and Volunteers of Sea Watch are responsible for ensuring that those benefiting from, or working with, the charity are not harmed in any way through contact with it.</w:t>
      </w:r>
    </w:p>
    <w:p w14:paraId="3BF092F5" w14:textId="77777777" w:rsidR="00F423E7" w:rsidRPr="006A3CE9" w:rsidRDefault="00F423E7" w:rsidP="00FE76A8">
      <w:pPr>
        <w:jc w:val="both"/>
        <w:rPr>
          <w:rFonts w:cs="Arial"/>
          <w:szCs w:val="24"/>
          <w:lang w:val="en-GB" w:eastAsia="en-GB"/>
        </w:rPr>
      </w:pPr>
    </w:p>
    <w:p w14:paraId="17429CCB" w14:textId="77777777" w:rsidR="00F423E7" w:rsidRPr="006A3CE9" w:rsidRDefault="00F423E7" w:rsidP="00FE76A8">
      <w:pPr>
        <w:jc w:val="both"/>
        <w:rPr>
          <w:rFonts w:cs="Arial"/>
          <w:szCs w:val="24"/>
          <w:lang w:val="en-GB" w:eastAsia="en-GB"/>
        </w:rPr>
      </w:pPr>
      <w:r w:rsidRPr="006A3CE9">
        <w:rPr>
          <w:rFonts w:cs="Arial"/>
          <w:szCs w:val="24"/>
          <w:lang w:val="en-GB" w:eastAsia="en-GB"/>
        </w:rPr>
        <w:t>There is a legal duty to act prudently and all reasonable steps must be taken to ensure that children and vulnerable adults are not harmed in any way. Trustees, Staff, Interns and Volunteers should always adopt best practice as far as possible with proper safeguards in place for the protection of any children or vulnerable adults they interact with when conducting the business of the charity.</w:t>
      </w:r>
    </w:p>
    <w:p w14:paraId="7185DEC7" w14:textId="77777777" w:rsidR="00F423E7" w:rsidRPr="006A3CE9" w:rsidRDefault="00F423E7" w:rsidP="00FE76A8">
      <w:pPr>
        <w:jc w:val="both"/>
        <w:rPr>
          <w:rFonts w:cs="Arial"/>
          <w:szCs w:val="24"/>
          <w:lang w:val="en-GB" w:eastAsia="en-GB"/>
        </w:rPr>
      </w:pPr>
    </w:p>
    <w:p w14:paraId="37C059A0" w14:textId="77777777" w:rsidR="00F423E7" w:rsidRPr="006A3CE9" w:rsidRDefault="00F423E7" w:rsidP="00FE76A8">
      <w:pPr>
        <w:jc w:val="both"/>
        <w:rPr>
          <w:rFonts w:cs="Arial"/>
          <w:szCs w:val="24"/>
          <w:lang w:val="en-GB" w:eastAsia="en-GB"/>
        </w:rPr>
      </w:pPr>
      <w:r w:rsidRPr="006A3CE9">
        <w:rPr>
          <w:rFonts w:cs="Arial"/>
          <w:szCs w:val="24"/>
          <w:lang w:val="en-GB" w:eastAsia="en-GB"/>
        </w:rPr>
        <w:t>Safeguarding children and vulnerable adults is vital for Sea Watch as we have a duty of care towards those with whom we have any contact. Having safeguards in place not only protects and promotes the welfare of children and vulnerable adults but also it enhances the confidence of Trustees, Staff, Interns, Volunteers, Parents / Carers, and the General Public. Safeguarding is beneficial to a charity in many ways - protecting its reputation, helping to effectively meet its objectives, and protecting its finances.</w:t>
      </w:r>
    </w:p>
    <w:p w14:paraId="693B272A" w14:textId="77777777" w:rsidR="00F423E7" w:rsidRPr="006A3CE9" w:rsidRDefault="00F423E7" w:rsidP="00FE76A8">
      <w:pPr>
        <w:jc w:val="both"/>
        <w:rPr>
          <w:rFonts w:cs="Arial"/>
          <w:szCs w:val="24"/>
          <w:lang w:val="en-GB" w:eastAsia="en-GB"/>
        </w:rPr>
      </w:pPr>
    </w:p>
    <w:p w14:paraId="1D5A6082" w14:textId="42FD8E19" w:rsidR="00F423E7" w:rsidRPr="006A3CE9" w:rsidRDefault="00F423E7" w:rsidP="007D7C90">
      <w:pPr>
        <w:pStyle w:val="Heading2"/>
      </w:pPr>
      <w:bookmarkStart w:id="74" w:name="_Toc123980212"/>
      <w:r w:rsidRPr="006A3CE9">
        <w:t>DEFINING SAFEGUARDING CHILDREN AND VULNERABLE ADULTS</w:t>
      </w:r>
      <w:bookmarkEnd w:id="74"/>
    </w:p>
    <w:p w14:paraId="2F35246F" w14:textId="77777777" w:rsidR="00F423E7" w:rsidRPr="006A3CE9" w:rsidRDefault="00F423E7" w:rsidP="00FE76A8">
      <w:pPr>
        <w:jc w:val="both"/>
        <w:rPr>
          <w:rFonts w:cs="Arial"/>
          <w:szCs w:val="24"/>
          <w:lang w:val="en-GB" w:eastAsia="en-GB"/>
        </w:rPr>
      </w:pPr>
    </w:p>
    <w:p w14:paraId="24C37B8F" w14:textId="77777777" w:rsidR="00F423E7" w:rsidRPr="006A3CE9" w:rsidRDefault="00F423E7" w:rsidP="00FE76A8">
      <w:pPr>
        <w:widowControl w:val="0"/>
        <w:autoSpaceDE w:val="0"/>
        <w:autoSpaceDN w:val="0"/>
        <w:adjustRightInd w:val="0"/>
        <w:jc w:val="both"/>
        <w:rPr>
          <w:rFonts w:cs="Arial"/>
          <w:szCs w:val="24"/>
          <w:lang w:val="en-GB" w:eastAsia="en-GB"/>
        </w:rPr>
      </w:pPr>
      <w:r w:rsidRPr="006A3CE9">
        <w:rPr>
          <w:rFonts w:cs="Arial"/>
          <w:b/>
          <w:szCs w:val="24"/>
          <w:lang w:val="en-GB" w:eastAsia="en-GB"/>
        </w:rPr>
        <w:t>Safeguarding</w:t>
      </w:r>
      <w:r w:rsidRPr="006A3CE9">
        <w:rPr>
          <w:rFonts w:cs="Arial"/>
          <w:szCs w:val="24"/>
          <w:lang w:val="en-GB" w:eastAsia="en-GB"/>
        </w:rPr>
        <w:t xml:space="preserve"> and promoting the welfare of children and vulnerable adults is defined as protecting such groups and people from maltreatment; preventing impairment of health or development; ensuring that they have equitable opportunities to be provided with consistent safe and effective care; and undertaking that role so as to enable them to have optimum life chances and to enter and enjoy adulthood successfully.</w:t>
      </w:r>
    </w:p>
    <w:p w14:paraId="7A67F07E" w14:textId="77777777" w:rsidR="00F423E7" w:rsidRPr="006A3CE9" w:rsidRDefault="00F423E7" w:rsidP="00FE76A8">
      <w:pPr>
        <w:widowControl w:val="0"/>
        <w:autoSpaceDE w:val="0"/>
        <w:autoSpaceDN w:val="0"/>
        <w:adjustRightInd w:val="0"/>
        <w:jc w:val="both"/>
        <w:rPr>
          <w:rFonts w:cs="Arial"/>
          <w:szCs w:val="24"/>
          <w:lang w:val="en-GB" w:eastAsia="en-GB"/>
        </w:rPr>
      </w:pPr>
      <w:r w:rsidRPr="006A3CE9">
        <w:rPr>
          <w:rFonts w:cs="Arial"/>
          <w:b/>
          <w:szCs w:val="24"/>
          <w:lang w:val="en-GB" w:eastAsia="en-GB"/>
        </w:rPr>
        <w:t>Children</w:t>
      </w:r>
      <w:r w:rsidRPr="006A3CE9">
        <w:rPr>
          <w:rFonts w:cs="Arial"/>
          <w:szCs w:val="24"/>
          <w:lang w:val="en-GB" w:eastAsia="en-GB"/>
        </w:rPr>
        <w:t xml:space="preserve"> are defined as a young person under the age of 18</w:t>
      </w:r>
    </w:p>
    <w:p w14:paraId="0081FFEC" w14:textId="77777777" w:rsidR="00F423E7" w:rsidRPr="006A3CE9" w:rsidRDefault="00F423E7" w:rsidP="00FE76A8">
      <w:pPr>
        <w:widowControl w:val="0"/>
        <w:autoSpaceDE w:val="0"/>
        <w:autoSpaceDN w:val="0"/>
        <w:adjustRightInd w:val="0"/>
        <w:jc w:val="both"/>
        <w:rPr>
          <w:rFonts w:cs="Arial"/>
          <w:szCs w:val="24"/>
          <w:lang w:val="en-GB" w:eastAsia="en-GB"/>
        </w:rPr>
      </w:pPr>
      <w:r w:rsidRPr="006A3CE9">
        <w:rPr>
          <w:rFonts w:cs="Arial"/>
          <w:b/>
          <w:szCs w:val="24"/>
          <w:lang w:val="en-GB" w:eastAsia="en-GB"/>
        </w:rPr>
        <w:t>Vulnerable adults</w:t>
      </w:r>
      <w:r w:rsidRPr="006A3CE9">
        <w:rPr>
          <w:rFonts w:cs="Arial"/>
          <w:szCs w:val="24"/>
          <w:lang w:val="en-GB" w:eastAsia="en-GB"/>
        </w:rPr>
        <w:t xml:space="preserve"> are defined as a person aged 18 or over who is, or may be in need of, community care services by reason of mental or other disability, age or illness; and who is or may be unable to take care of him or herself, or unable to protect him or herself against significant harm or exploitation'. </w:t>
      </w:r>
      <w:r w:rsidRPr="006A3CE9">
        <w:rPr>
          <w:rFonts w:cs="Arial"/>
          <w:i/>
          <w:szCs w:val="24"/>
          <w:lang w:val="en-GB" w:eastAsia="en-GB"/>
        </w:rPr>
        <w:t>(Definition from 'No Secrets' March 2000 Department of Health)</w:t>
      </w:r>
    </w:p>
    <w:p w14:paraId="1643B4D0" w14:textId="77777777" w:rsidR="00F423E7" w:rsidRPr="006A3CE9" w:rsidRDefault="00F423E7" w:rsidP="00FE76A8">
      <w:pPr>
        <w:jc w:val="both"/>
        <w:rPr>
          <w:rFonts w:cs="Arial"/>
          <w:szCs w:val="24"/>
          <w:lang w:val="en-GB" w:eastAsia="en-GB"/>
        </w:rPr>
      </w:pPr>
    </w:p>
    <w:p w14:paraId="3E7C4C42" w14:textId="5DB2EA97" w:rsidR="00F423E7" w:rsidRPr="006A3CE9" w:rsidRDefault="00F423E7" w:rsidP="007D7C90">
      <w:pPr>
        <w:pStyle w:val="Heading2"/>
      </w:pPr>
      <w:bookmarkStart w:id="75" w:name="_Toc123980213"/>
      <w:r w:rsidRPr="006A3CE9">
        <w:t>PURPOSE OF THE POLICY AND BEHAVIOUR CODE</w:t>
      </w:r>
      <w:bookmarkEnd w:id="75"/>
    </w:p>
    <w:p w14:paraId="56E7AE76" w14:textId="5038EE14" w:rsidR="00F423E7" w:rsidRPr="006A3CE9" w:rsidRDefault="00F423E7" w:rsidP="00BB4CDA">
      <w:pPr>
        <w:pStyle w:val="Heading3"/>
        <w:rPr>
          <w:lang w:eastAsia="en-GB"/>
        </w:rPr>
      </w:pPr>
      <w:r w:rsidRPr="006A3CE9">
        <w:rPr>
          <w:lang w:eastAsia="en-GB"/>
        </w:rPr>
        <w:t>To protect children and vulnerable adults taking part in Sea Watch activities and events or</w:t>
      </w:r>
      <w:r w:rsidR="00FE76A8" w:rsidRPr="006A3CE9">
        <w:rPr>
          <w:lang w:eastAsia="en-GB"/>
        </w:rPr>
        <w:t xml:space="preserve"> </w:t>
      </w:r>
      <w:r w:rsidRPr="006A3CE9">
        <w:rPr>
          <w:lang w:eastAsia="en-GB"/>
        </w:rPr>
        <w:t>interacting with the Trustees, Staff, Interns and Volunteers of Sea Watch Foundation</w:t>
      </w:r>
    </w:p>
    <w:p w14:paraId="19ACD652" w14:textId="5DEFA6B6" w:rsidR="00F423E7" w:rsidRPr="006A3CE9" w:rsidRDefault="00F423E7" w:rsidP="00BB4CDA">
      <w:pPr>
        <w:pStyle w:val="Heading3"/>
        <w:rPr>
          <w:lang w:eastAsia="en-GB"/>
        </w:rPr>
      </w:pPr>
      <w:r w:rsidRPr="006A3CE9">
        <w:rPr>
          <w:lang w:eastAsia="en-GB"/>
        </w:rPr>
        <w:t>To provide Trustees, Staff, Interns and Volunteers of Sea Watch Foundation with overarching principles and a Behaviour Code to guide our approach to Safeguarding of children and vulnerable adults.</w:t>
      </w:r>
    </w:p>
    <w:p w14:paraId="1839910C" w14:textId="497E57F5" w:rsidR="00F423E7" w:rsidRPr="006A3CE9" w:rsidRDefault="00F423E7" w:rsidP="00BB4CDA">
      <w:pPr>
        <w:pStyle w:val="Heading3"/>
        <w:rPr>
          <w:lang w:eastAsia="en-GB"/>
        </w:rPr>
      </w:pPr>
      <w:r w:rsidRPr="006A3CE9">
        <w:rPr>
          <w:lang w:eastAsia="en-GB"/>
        </w:rPr>
        <w:t>To recognise that:</w:t>
      </w:r>
    </w:p>
    <w:p w14:paraId="4B4E569F" w14:textId="05C279C0" w:rsidR="00F423E7" w:rsidRPr="00F113CE" w:rsidRDefault="00F423E7" w:rsidP="00F113CE">
      <w:pPr>
        <w:pStyle w:val="ListParagraph"/>
        <w:numPr>
          <w:ilvl w:val="0"/>
          <w:numId w:val="97"/>
        </w:numPr>
        <w:ind w:left="1134"/>
        <w:jc w:val="both"/>
        <w:rPr>
          <w:rFonts w:cs="Arial"/>
          <w:szCs w:val="24"/>
          <w:lang w:val="en-GB" w:eastAsia="en-GB"/>
        </w:rPr>
      </w:pPr>
      <w:r w:rsidRPr="00F113CE">
        <w:rPr>
          <w:rFonts w:cs="Arial"/>
          <w:szCs w:val="24"/>
          <w:lang w:val="en-GB" w:eastAsia="en-GB"/>
        </w:rPr>
        <w:t>The welfare of the child or vulnerable adult is paramount</w:t>
      </w:r>
    </w:p>
    <w:p w14:paraId="07585950" w14:textId="084387AF" w:rsidR="00F423E7" w:rsidRPr="00F113CE" w:rsidRDefault="00F423E7" w:rsidP="00F113CE">
      <w:pPr>
        <w:pStyle w:val="ListParagraph"/>
        <w:numPr>
          <w:ilvl w:val="0"/>
          <w:numId w:val="97"/>
        </w:numPr>
        <w:ind w:left="1134"/>
        <w:jc w:val="both"/>
        <w:rPr>
          <w:rFonts w:cs="Arial"/>
          <w:szCs w:val="24"/>
          <w:lang w:val="en-GB" w:eastAsia="en-GB"/>
        </w:rPr>
      </w:pPr>
      <w:r w:rsidRPr="00F113CE">
        <w:rPr>
          <w:rFonts w:cs="Arial"/>
          <w:szCs w:val="24"/>
          <w:lang w:val="en-GB" w:eastAsia="en-GB"/>
        </w:rPr>
        <w:t>All children and vulnerable adults, regardless of age, disability, gender, racial heritage, religious belief, sexual orientation or identity have a right to equal protection from all types of harm or abuse</w:t>
      </w:r>
    </w:p>
    <w:p w14:paraId="034F052B" w14:textId="11AB84D5" w:rsidR="00F423E7" w:rsidRPr="00F113CE" w:rsidRDefault="00F423E7" w:rsidP="00F113CE">
      <w:pPr>
        <w:pStyle w:val="ListParagraph"/>
        <w:numPr>
          <w:ilvl w:val="0"/>
          <w:numId w:val="97"/>
        </w:numPr>
        <w:ind w:left="1134"/>
        <w:jc w:val="both"/>
        <w:rPr>
          <w:rFonts w:cs="Arial"/>
          <w:szCs w:val="24"/>
          <w:lang w:val="en-GB" w:eastAsia="en-GB"/>
        </w:rPr>
      </w:pPr>
      <w:r w:rsidRPr="00F113CE">
        <w:rPr>
          <w:rFonts w:cs="Arial"/>
          <w:szCs w:val="24"/>
          <w:lang w:val="en-GB" w:eastAsia="en-GB"/>
        </w:rPr>
        <w:t>Some children and vulnerable adults are additionally vulnerable because of the impact of previous experiences, their level of dependency, communication needs or other issues.</w:t>
      </w:r>
    </w:p>
    <w:p w14:paraId="09860264" w14:textId="77777777" w:rsidR="00F423E7" w:rsidRPr="006A3CE9" w:rsidRDefault="00F423E7" w:rsidP="00FE76A8">
      <w:pPr>
        <w:jc w:val="both"/>
        <w:rPr>
          <w:rFonts w:cs="Arial"/>
          <w:szCs w:val="24"/>
          <w:lang w:val="en-GB" w:eastAsia="en-GB"/>
        </w:rPr>
      </w:pPr>
    </w:p>
    <w:p w14:paraId="7516598B" w14:textId="3E7F830C" w:rsidR="00F423E7" w:rsidRPr="006A3CE9" w:rsidRDefault="00F423E7" w:rsidP="00BB4CDA">
      <w:pPr>
        <w:pStyle w:val="Heading3"/>
        <w:rPr>
          <w:lang w:eastAsia="en-GB"/>
        </w:rPr>
      </w:pPr>
      <w:r w:rsidRPr="006A3CE9">
        <w:rPr>
          <w:lang w:eastAsia="en-GB"/>
        </w:rPr>
        <w:lastRenderedPageBreak/>
        <w:t>To ensure that all concerns and allegations of harm or abuse will be taken seriously by all Trustees, Staff, Interns and Volunteers and responded to appropriately and to recognise that this may require a referral to Local Authority Social Care or Protection Services or the Police</w:t>
      </w:r>
      <w:r w:rsidR="00AE67B8" w:rsidRPr="006A3CE9">
        <w:rPr>
          <w:lang w:eastAsia="en-GB"/>
        </w:rPr>
        <w:t>.</w:t>
      </w:r>
    </w:p>
    <w:p w14:paraId="75762890" w14:textId="77777777" w:rsidR="00931B74" w:rsidRPr="006A3CE9" w:rsidRDefault="00931B74" w:rsidP="00FE76A8">
      <w:pPr>
        <w:ind w:left="720" w:hanging="720"/>
        <w:jc w:val="both"/>
        <w:rPr>
          <w:rFonts w:cs="Arial"/>
          <w:szCs w:val="24"/>
          <w:lang w:val="en-GB" w:eastAsia="en-GB"/>
        </w:rPr>
      </w:pPr>
    </w:p>
    <w:p w14:paraId="50FF0FC7" w14:textId="77777777" w:rsidR="00931B74" w:rsidRPr="006A3CE9" w:rsidRDefault="00931B74" w:rsidP="00FE76A8">
      <w:pPr>
        <w:ind w:left="720" w:hanging="720"/>
        <w:jc w:val="both"/>
        <w:rPr>
          <w:rFonts w:cs="Arial"/>
          <w:szCs w:val="24"/>
          <w:lang w:val="en-GB" w:eastAsia="en-GB"/>
        </w:rPr>
      </w:pPr>
    </w:p>
    <w:p w14:paraId="640D1BAF" w14:textId="0A686D80" w:rsidR="00F423E7" w:rsidRPr="006A3CE9" w:rsidRDefault="00F423E7" w:rsidP="007D7C90">
      <w:pPr>
        <w:pStyle w:val="Heading2"/>
      </w:pPr>
      <w:bookmarkStart w:id="76" w:name="_Toc123980214"/>
      <w:r w:rsidRPr="006A3CE9">
        <w:t>DEFINING HARM AND ABUSE</w:t>
      </w:r>
      <w:bookmarkEnd w:id="76"/>
    </w:p>
    <w:p w14:paraId="27D5119A" w14:textId="3B6A9405" w:rsidR="00F423E7" w:rsidRPr="006A3CE9" w:rsidRDefault="00F423E7" w:rsidP="00BB4CDA">
      <w:pPr>
        <w:pStyle w:val="Heading3"/>
        <w:rPr>
          <w:lang w:eastAsia="en-GB"/>
        </w:rPr>
      </w:pPr>
      <w:r w:rsidRPr="006A3CE9">
        <w:rPr>
          <w:b/>
          <w:lang w:eastAsia="en-GB"/>
        </w:rPr>
        <w:t>Harm</w:t>
      </w:r>
      <w:r w:rsidRPr="006A3CE9">
        <w:rPr>
          <w:lang w:eastAsia="en-GB"/>
        </w:rPr>
        <w:t xml:space="preserve"> is defined as ill-treatment or the impairment of health or development including that caused by seeing or hearing the ill-treatment of another.</w:t>
      </w:r>
    </w:p>
    <w:p w14:paraId="0AEAB47C" w14:textId="1FFB5566" w:rsidR="00F423E7" w:rsidRPr="006A3CE9" w:rsidRDefault="00F423E7" w:rsidP="00BB4CDA">
      <w:pPr>
        <w:pStyle w:val="Heading3"/>
        <w:rPr>
          <w:lang w:eastAsia="en-GB"/>
        </w:rPr>
      </w:pPr>
      <w:r w:rsidRPr="006A3CE9">
        <w:rPr>
          <w:b/>
          <w:lang w:eastAsia="en-GB"/>
        </w:rPr>
        <w:t>Abuse</w:t>
      </w:r>
      <w:r w:rsidRPr="006A3CE9">
        <w:rPr>
          <w:lang w:eastAsia="en-GB"/>
        </w:rPr>
        <w:t xml:space="preserve"> is usually defined in 4 categories:</w:t>
      </w:r>
    </w:p>
    <w:p w14:paraId="41562B76" w14:textId="04C3AD6B" w:rsidR="00F423E7" w:rsidRPr="006A3CE9" w:rsidRDefault="00F423E7" w:rsidP="00BB4CDA">
      <w:pPr>
        <w:pStyle w:val="Heading3"/>
        <w:rPr>
          <w:lang w:eastAsia="en-GB"/>
        </w:rPr>
      </w:pPr>
      <w:r w:rsidRPr="006A3CE9">
        <w:rPr>
          <w:b/>
          <w:lang w:eastAsia="en-GB"/>
        </w:rPr>
        <w:t>Emotional abuse</w:t>
      </w:r>
      <w:r w:rsidRPr="006A3CE9">
        <w:rPr>
          <w:lang w:eastAsia="en-GB"/>
        </w:rPr>
        <w:t xml:space="preserve"> is the persistent emotional ill treatment of a child or vulnerable adult such as to cause severe and persistent adverse effects on the child’s emotional and behavio</w:t>
      </w:r>
      <w:r w:rsidR="00604B25">
        <w:rPr>
          <w:lang w:eastAsia="en-GB"/>
        </w:rPr>
        <w:t>u</w:t>
      </w:r>
      <w:r w:rsidRPr="006A3CE9">
        <w:rPr>
          <w:lang w:eastAsia="en-GB"/>
        </w:rPr>
        <w:t>ral development.</w:t>
      </w:r>
    </w:p>
    <w:p w14:paraId="7CB0BE1B" w14:textId="2D274517" w:rsidR="00F423E7" w:rsidRPr="006A3CE9" w:rsidRDefault="00F423E7" w:rsidP="00BB4CDA">
      <w:pPr>
        <w:pStyle w:val="Heading3"/>
        <w:rPr>
          <w:lang w:eastAsia="en-GB"/>
        </w:rPr>
      </w:pPr>
      <w:r w:rsidRPr="006A3CE9">
        <w:rPr>
          <w:b/>
          <w:lang w:eastAsia="en-GB"/>
        </w:rPr>
        <w:t>Neglect</w:t>
      </w:r>
      <w:r w:rsidRPr="006A3CE9">
        <w:rPr>
          <w:lang w:eastAsia="en-GB"/>
        </w:rPr>
        <w:t xml:space="preserve"> is the persistent or severe neglect of a child or vulnerable adult, or the failure to protect a child or vulnerable adult from exposure to any kind of danger, including cold, starvation or extreme failure to carry out important aspects of care, resulting in the significant impairment on health or development, including non-organic failure to thrive.</w:t>
      </w:r>
    </w:p>
    <w:p w14:paraId="19885781" w14:textId="4C74DB5C" w:rsidR="00F423E7" w:rsidRPr="006A3CE9" w:rsidRDefault="00F423E7" w:rsidP="00BB4CDA">
      <w:pPr>
        <w:pStyle w:val="Heading3"/>
        <w:rPr>
          <w:lang w:eastAsia="en-GB"/>
        </w:rPr>
      </w:pPr>
      <w:r w:rsidRPr="006A3CE9">
        <w:rPr>
          <w:b/>
          <w:lang w:eastAsia="en-GB"/>
        </w:rPr>
        <w:t>Physical abuse</w:t>
      </w:r>
      <w:r w:rsidRPr="006A3CE9">
        <w:rPr>
          <w:lang w:eastAsia="en-GB"/>
        </w:rPr>
        <w:t xml:space="preserve"> can and does manifest through the hitting, shaking, throwing, poisoning, burning or scalding, drowning, suffocating, restraint or otherwise causing physical harm to a child or vulnerable adult. Physical harm may also be caused when a parent (or carer) fabricates or induces illness in a child or vulnerable adult whom they are looking after or misuses medication</w:t>
      </w:r>
    </w:p>
    <w:p w14:paraId="53343DC9" w14:textId="54FF923C" w:rsidR="00F423E7" w:rsidRPr="006A3CE9" w:rsidRDefault="00F423E7" w:rsidP="00BB4CDA">
      <w:pPr>
        <w:pStyle w:val="Heading3"/>
        <w:rPr>
          <w:lang w:eastAsia="en-GB"/>
        </w:rPr>
      </w:pPr>
      <w:r w:rsidRPr="006A3CE9">
        <w:rPr>
          <w:b/>
          <w:lang w:eastAsia="en-GB"/>
        </w:rPr>
        <w:t>Sexual abuse</w:t>
      </w:r>
      <w:r w:rsidRPr="006A3CE9">
        <w:rPr>
          <w:lang w:eastAsia="en-GB"/>
        </w:rPr>
        <w:t xml:space="preserve"> is the forcing or enticing a child or vulnerable adult to take part in sexual activities, whether or not the child or vulnerable adult is aware of what is happening, including physical contact including sexual acts; non-contact activities such as involving children or vulnerable adults in looking at pornography or sexual acts; or encouraging children or vulnerable adults to behave in sexually inappropriate ways.</w:t>
      </w:r>
    </w:p>
    <w:p w14:paraId="45CE8241" w14:textId="77777777" w:rsidR="00F423E7" w:rsidRPr="006A3CE9" w:rsidRDefault="00F423E7" w:rsidP="006675C4">
      <w:pPr>
        <w:ind w:left="709"/>
        <w:rPr>
          <w:lang w:eastAsia="en-GB"/>
        </w:rPr>
      </w:pPr>
      <w:r w:rsidRPr="006A3CE9">
        <w:rPr>
          <w:lang w:eastAsia="en-GB"/>
        </w:rPr>
        <w:tab/>
        <w:t>The Department of Health in its ‘No Secrets’ 2000 report adds the following types of abuse with regard to vulnerable adults but they may also be considered with regard to children for the purposes of this policy</w:t>
      </w:r>
    </w:p>
    <w:p w14:paraId="0EB8CDE1" w14:textId="0E8367C3" w:rsidR="00F423E7" w:rsidRPr="006A3CE9" w:rsidRDefault="00F423E7" w:rsidP="00BB4CDA">
      <w:pPr>
        <w:pStyle w:val="Heading3"/>
        <w:rPr>
          <w:lang w:eastAsia="en-GB"/>
        </w:rPr>
      </w:pPr>
      <w:r w:rsidRPr="006A3CE9">
        <w:rPr>
          <w:b/>
          <w:lang w:eastAsia="en-GB"/>
        </w:rPr>
        <w:lastRenderedPageBreak/>
        <w:t>Psychological abuse</w:t>
      </w:r>
      <w:r w:rsidRPr="006A3CE9">
        <w:rPr>
          <w:lang w:eastAsia="en-GB"/>
        </w:rPr>
        <w:t xml:space="preserve"> - including emotional abuse, threats of harm or abandonment, deprivation of contact, humiliation, blaming, controlling, intimidation, coercion, harassment, verbal abuse, isolation or withdrawal from services or supportive networks.</w:t>
      </w:r>
    </w:p>
    <w:p w14:paraId="4F574E63" w14:textId="5FF15838" w:rsidR="00F423E7" w:rsidRPr="006A3CE9" w:rsidRDefault="00F423E7" w:rsidP="00BB4CDA">
      <w:pPr>
        <w:pStyle w:val="Heading3"/>
        <w:rPr>
          <w:lang w:eastAsia="en-GB"/>
        </w:rPr>
      </w:pPr>
      <w:r w:rsidRPr="006A3CE9">
        <w:rPr>
          <w:b/>
          <w:lang w:eastAsia="en-GB"/>
        </w:rPr>
        <w:t>Financial or material abuse</w:t>
      </w:r>
      <w:r w:rsidRPr="006A3CE9">
        <w:rPr>
          <w:lang w:eastAsia="en-GB"/>
        </w:rPr>
        <w:t xml:space="preserve"> - including theft, fraud, exploitation, pressure in connection with wills, property or inheritance or financial transactions, or the misuse or misappropriation of property, possessions or benefits.</w:t>
      </w:r>
    </w:p>
    <w:p w14:paraId="01C9A7D9" w14:textId="4408A38B" w:rsidR="00F423E7" w:rsidRPr="006A3CE9" w:rsidRDefault="00F423E7" w:rsidP="00BB4CDA">
      <w:pPr>
        <w:pStyle w:val="Heading3"/>
        <w:rPr>
          <w:lang w:eastAsia="en-GB"/>
        </w:rPr>
      </w:pPr>
      <w:r w:rsidRPr="006A3CE9">
        <w:rPr>
          <w:b/>
          <w:lang w:eastAsia="en-GB"/>
        </w:rPr>
        <w:t>Neglect and acts of omission</w:t>
      </w:r>
      <w:r w:rsidRPr="006A3CE9">
        <w:rPr>
          <w:lang w:eastAsia="en-GB"/>
        </w:rPr>
        <w:t xml:space="preserve"> - including ignoring medical or physical care needs, failure to provide access to appropriate health, social care or educational services, the withholding of the necessities of life, such as medication, adequate nutrition and heating.</w:t>
      </w:r>
    </w:p>
    <w:p w14:paraId="12E7EEB2" w14:textId="6358B4E5" w:rsidR="00F423E7" w:rsidRPr="006A3CE9" w:rsidRDefault="00F423E7" w:rsidP="00BB4CDA">
      <w:pPr>
        <w:pStyle w:val="Heading3"/>
      </w:pPr>
      <w:r w:rsidRPr="006A3CE9">
        <w:rPr>
          <w:b/>
        </w:rPr>
        <w:t>Discriminatory abuse</w:t>
      </w:r>
      <w:r w:rsidRPr="006A3CE9">
        <w:t xml:space="preserve"> - including race, sex, culture, religion, politics, that is based on a person's disability, age or sexuality and other forms of harassment, slurs or similar treatment, hate crime.</w:t>
      </w:r>
    </w:p>
    <w:p w14:paraId="73E34698" w14:textId="05A19EA9" w:rsidR="00F423E7" w:rsidRPr="006A3CE9" w:rsidRDefault="00F423E7" w:rsidP="00BB4CDA">
      <w:pPr>
        <w:pStyle w:val="Heading3"/>
      </w:pPr>
      <w:r w:rsidRPr="006A3CE9">
        <w:rPr>
          <w:b/>
        </w:rPr>
        <w:t>Institutional abuse</w:t>
      </w:r>
      <w:r w:rsidRPr="006A3CE9">
        <w:t xml:space="preserve"> - Institutional abuse although not a separate category of abuse in itself, requires specific mention simply to highlight that adults placed in any kind of care home or day care establishment are potentially vulnerable to abuse and exploitation. This can be especially so when care standards and practices fall below an acceptable level as detailed in the contract specification.</w:t>
      </w:r>
    </w:p>
    <w:p w14:paraId="47B24E65" w14:textId="362AEB34" w:rsidR="00F423E7" w:rsidRPr="006A3CE9" w:rsidRDefault="00F423E7" w:rsidP="00BB4CDA">
      <w:pPr>
        <w:pStyle w:val="Heading3"/>
        <w:rPr>
          <w:lang w:eastAsia="en-GB"/>
        </w:rPr>
      </w:pPr>
      <w:r w:rsidRPr="006A3CE9">
        <w:rPr>
          <w:b/>
        </w:rPr>
        <w:t>Multiple forms of abuse</w:t>
      </w:r>
      <w:r w:rsidRPr="006A3CE9">
        <w:t xml:space="preserve"> - Multiple forms of abuse may occur in an ongoing relationship or an abusive service setting to one person, or to more than one person at a time, making it important to look beyond single incidents or breaches in standards, to underlying dynamics and patterns of harm. Any or all of these types of abuse may be perpetrated as the result of deliberate intent and targeting of vulnerable people, negligence or ignorance.</w:t>
      </w:r>
    </w:p>
    <w:p w14:paraId="1E76651D" w14:textId="77777777" w:rsidR="00F423E7" w:rsidRPr="006A3CE9" w:rsidRDefault="00F423E7" w:rsidP="00FE76A8">
      <w:pPr>
        <w:jc w:val="both"/>
        <w:rPr>
          <w:rFonts w:cs="Arial"/>
          <w:b/>
          <w:szCs w:val="24"/>
          <w:lang w:val="en-GB" w:eastAsia="en-GB"/>
        </w:rPr>
      </w:pPr>
    </w:p>
    <w:p w14:paraId="3F11DD01" w14:textId="77777777" w:rsidR="00AE67B8" w:rsidRPr="006A3CE9" w:rsidRDefault="00AE67B8" w:rsidP="00FE76A8">
      <w:pPr>
        <w:jc w:val="both"/>
        <w:rPr>
          <w:rFonts w:cs="Arial"/>
          <w:b/>
          <w:szCs w:val="24"/>
          <w:lang w:val="en-GB" w:eastAsia="en-GB"/>
        </w:rPr>
      </w:pPr>
    </w:p>
    <w:p w14:paraId="2B58568B" w14:textId="65D3F161" w:rsidR="00F423E7" w:rsidRPr="006A3CE9" w:rsidRDefault="00F423E7" w:rsidP="007D7C90">
      <w:pPr>
        <w:pStyle w:val="Heading2"/>
      </w:pPr>
      <w:bookmarkStart w:id="77" w:name="_Toc123980215"/>
      <w:r w:rsidRPr="006A3CE9">
        <w:t>BEHAVIOUR CODE</w:t>
      </w:r>
      <w:bookmarkEnd w:id="77"/>
    </w:p>
    <w:p w14:paraId="76FCCA8A" w14:textId="77777777" w:rsidR="00F423E7" w:rsidRPr="006A3CE9" w:rsidRDefault="00F423E7" w:rsidP="00FE76A8">
      <w:pPr>
        <w:autoSpaceDE w:val="0"/>
        <w:autoSpaceDN w:val="0"/>
        <w:adjustRightInd w:val="0"/>
        <w:rPr>
          <w:rFonts w:eastAsia="Calibri" w:cs="Arial"/>
          <w:szCs w:val="24"/>
          <w:lang w:val="en-GB"/>
        </w:rPr>
      </w:pPr>
    </w:p>
    <w:p w14:paraId="5AF30B3D" w14:textId="77777777" w:rsidR="00F423E7" w:rsidRPr="006A3CE9" w:rsidRDefault="00F423E7" w:rsidP="00FE76A8">
      <w:pPr>
        <w:autoSpaceDE w:val="0"/>
        <w:autoSpaceDN w:val="0"/>
        <w:adjustRightInd w:val="0"/>
        <w:rPr>
          <w:rFonts w:eastAsia="Calibri" w:cs="Arial"/>
          <w:szCs w:val="24"/>
          <w:lang w:val="en-GB"/>
        </w:rPr>
      </w:pPr>
      <w:r w:rsidRPr="006A3CE9">
        <w:rPr>
          <w:rFonts w:eastAsia="Calibri" w:cs="Arial"/>
          <w:szCs w:val="24"/>
          <w:lang w:val="en-GB"/>
        </w:rPr>
        <w:t>This behaviour code outlines the conduct the Sea Watch Foundation expects of all our Trustees, Staff, Interns and Volunteers.</w:t>
      </w:r>
    </w:p>
    <w:p w14:paraId="39030DC9" w14:textId="77777777" w:rsidR="00F423E7" w:rsidRPr="006A3CE9" w:rsidRDefault="00F423E7" w:rsidP="00FE76A8">
      <w:pPr>
        <w:ind w:hanging="720"/>
        <w:jc w:val="both"/>
        <w:rPr>
          <w:rFonts w:cs="Arial"/>
          <w:szCs w:val="24"/>
          <w:lang w:val="en-GB"/>
        </w:rPr>
      </w:pPr>
      <w:r w:rsidRPr="006A3CE9">
        <w:rPr>
          <w:rFonts w:cs="Arial"/>
          <w:szCs w:val="24"/>
          <w:lang w:val="en-GB"/>
        </w:rPr>
        <w:tab/>
        <w:t>The behaviour code aims to help us protect children and vulnerable adults from abuse and reduce the possibility of unfounded allegations being made. It has been informed by the views of children and young people and is based on an NSPCC guidance document.</w:t>
      </w:r>
    </w:p>
    <w:p w14:paraId="45349DB4" w14:textId="77777777" w:rsidR="00F423E7" w:rsidRPr="006675C4" w:rsidRDefault="00F423E7" w:rsidP="00FE76A8">
      <w:pPr>
        <w:ind w:hanging="720"/>
        <w:jc w:val="both"/>
        <w:rPr>
          <w:rFonts w:cs="Arial"/>
          <w:b/>
          <w:szCs w:val="24"/>
          <w:lang w:val="en-GB"/>
        </w:rPr>
      </w:pPr>
    </w:p>
    <w:p w14:paraId="0E92D963" w14:textId="507B6F0A" w:rsidR="00F423E7" w:rsidRPr="006675C4" w:rsidRDefault="00F423E7" w:rsidP="00BB4CDA">
      <w:pPr>
        <w:pStyle w:val="Heading3"/>
      </w:pPr>
      <w:r w:rsidRPr="006675C4">
        <w:t>The Role of Trustees, Staff, Interns and Volunteers</w:t>
      </w:r>
    </w:p>
    <w:p w14:paraId="32AA5A05" w14:textId="61DC3E0A" w:rsidR="00F423E7" w:rsidRPr="006A3CE9" w:rsidRDefault="00F423E7" w:rsidP="006675C4">
      <w:pPr>
        <w:ind w:left="709"/>
      </w:pPr>
      <w:r w:rsidRPr="006A3CE9">
        <w:t xml:space="preserve">When working with children and vulnerable adults in particular, you are acting in a </w:t>
      </w:r>
      <w:r w:rsidRPr="006A3CE9">
        <w:tab/>
        <w:t>position of trust. You are likely to be seen as a role model and must act appropriately.</w:t>
      </w:r>
    </w:p>
    <w:p w14:paraId="4C4C4E5A" w14:textId="77777777" w:rsidR="00F423E7" w:rsidRPr="006A3CE9" w:rsidRDefault="00F423E7" w:rsidP="00FE76A8">
      <w:pPr>
        <w:ind w:hanging="720"/>
        <w:jc w:val="both"/>
        <w:rPr>
          <w:rFonts w:cs="Arial"/>
          <w:szCs w:val="24"/>
          <w:lang w:val="en-GB"/>
        </w:rPr>
      </w:pPr>
    </w:p>
    <w:p w14:paraId="2666B90D" w14:textId="645B1726" w:rsidR="00F423E7" w:rsidRPr="00A45D87" w:rsidRDefault="00F423E7" w:rsidP="00BB4CDA">
      <w:pPr>
        <w:pStyle w:val="Heading3"/>
      </w:pPr>
      <w:r w:rsidRPr="00A45D87">
        <w:t>Responsibility</w:t>
      </w:r>
    </w:p>
    <w:p w14:paraId="4DD5DFD8" w14:textId="77777777" w:rsidR="00F423E7" w:rsidRPr="006A3CE9" w:rsidRDefault="00F423E7" w:rsidP="00FE76A8">
      <w:pPr>
        <w:ind w:hanging="720"/>
        <w:jc w:val="both"/>
        <w:rPr>
          <w:rFonts w:cs="Arial"/>
          <w:i/>
          <w:szCs w:val="24"/>
          <w:lang w:val="en-GB"/>
        </w:rPr>
      </w:pPr>
      <w:r w:rsidRPr="006A3CE9">
        <w:rPr>
          <w:rFonts w:cs="Arial"/>
          <w:szCs w:val="24"/>
          <w:lang w:val="en-GB"/>
        </w:rPr>
        <w:tab/>
      </w:r>
      <w:r w:rsidRPr="006A3CE9">
        <w:rPr>
          <w:rFonts w:cs="Arial"/>
          <w:szCs w:val="24"/>
          <w:lang w:val="en-GB"/>
        </w:rPr>
        <w:tab/>
      </w:r>
      <w:r w:rsidRPr="006A3CE9">
        <w:rPr>
          <w:rFonts w:cs="Arial"/>
          <w:i/>
          <w:szCs w:val="24"/>
          <w:lang w:val="en-GB"/>
        </w:rPr>
        <w:t>When working with children and vulnerable adults you are responsible for:</w:t>
      </w:r>
    </w:p>
    <w:p w14:paraId="20F93D2F" w14:textId="719DC7D1" w:rsidR="00F423E7" w:rsidRPr="00A45D87" w:rsidRDefault="00F423E7" w:rsidP="00A45D87">
      <w:pPr>
        <w:pStyle w:val="ListParagraph"/>
        <w:numPr>
          <w:ilvl w:val="0"/>
          <w:numId w:val="99"/>
        </w:numPr>
        <w:ind w:left="1134"/>
        <w:rPr>
          <w:lang w:val="en-GB"/>
        </w:rPr>
      </w:pPr>
      <w:r w:rsidRPr="00A45D87">
        <w:rPr>
          <w:lang w:val="en-GB"/>
        </w:rPr>
        <w:t>Prioritising their welfare</w:t>
      </w:r>
    </w:p>
    <w:p w14:paraId="14ACF424" w14:textId="59A4EB03" w:rsidR="00F423E7" w:rsidRPr="00A45D87" w:rsidRDefault="00F423E7" w:rsidP="00A45D87">
      <w:pPr>
        <w:pStyle w:val="ListParagraph"/>
        <w:numPr>
          <w:ilvl w:val="0"/>
          <w:numId w:val="99"/>
        </w:numPr>
        <w:ind w:left="1134"/>
        <w:rPr>
          <w:lang w:val="en-GB"/>
        </w:rPr>
      </w:pPr>
      <w:r w:rsidRPr="00A45D87">
        <w:rPr>
          <w:lang w:val="en-GB"/>
        </w:rPr>
        <w:t>Providing a safe environment, including by ensuring equipment is used safely and for its intended purpose and having good awareness of issues to do with safeguarding and taking action when appropriate</w:t>
      </w:r>
    </w:p>
    <w:p w14:paraId="4A1EC82B" w14:textId="68C48FE0" w:rsidR="00F423E7" w:rsidRPr="00A45D87" w:rsidRDefault="00F423E7" w:rsidP="00A45D87">
      <w:pPr>
        <w:pStyle w:val="ListParagraph"/>
        <w:numPr>
          <w:ilvl w:val="0"/>
          <w:numId w:val="99"/>
        </w:numPr>
        <w:ind w:left="1134"/>
        <w:rPr>
          <w:lang w:val="en-GB"/>
        </w:rPr>
      </w:pPr>
      <w:r w:rsidRPr="00A45D87">
        <w:rPr>
          <w:lang w:val="en-GB"/>
        </w:rPr>
        <w:t>Following our principles, policies and procedures, including those for safeguarding</w:t>
      </w:r>
    </w:p>
    <w:p w14:paraId="19F1F137" w14:textId="6962A5BA" w:rsidR="00F423E7" w:rsidRPr="00A45D87" w:rsidRDefault="00F423E7" w:rsidP="00A45D87">
      <w:pPr>
        <w:pStyle w:val="ListParagraph"/>
        <w:numPr>
          <w:ilvl w:val="0"/>
          <w:numId w:val="99"/>
        </w:numPr>
        <w:ind w:left="1134"/>
        <w:rPr>
          <w:lang w:val="en-GB"/>
        </w:rPr>
      </w:pPr>
      <w:r w:rsidRPr="00A45D87">
        <w:rPr>
          <w:lang w:val="en-GB"/>
        </w:rPr>
        <w:t>Staying within the law at all times</w:t>
      </w:r>
    </w:p>
    <w:p w14:paraId="71BF8B6B" w14:textId="6BBA8312" w:rsidR="00F423E7" w:rsidRPr="00A45D87" w:rsidRDefault="00F423E7" w:rsidP="00A45D87">
      <w:pPr>
        <w:pStyle w:val="ListParagraph"/>
        <w:numPr>
          <w:ilvl w:val="0"/>
          <w:numId w:val="99"/>
        </w:numPr>
        <w:ind w:left="1134"/>
        <w:rPr>
          <w:lang w:val="en-GB"/>
        </w:rPr>
      </w:pPr>
      <w:r w:rsidRPr="00A45D87">
        <w:rPr>
          <w:lang w:val="en-GB"/>
        </w:rPr>
        <w:t>Modelling good behaviour for them to follow</w:t>
      </w:r>
    </w:p>
    <w:p w14:paraId="5C5469CD" w14:textId="69A3797C" w:rsidR="00F423E7" w:rsidRPr="00A45D87" w:rsidRDefault="00F423E7" w:rsidP="00A45D87">
      <w:pPr>
        <w:pStyle w:val="ListParagraph"/>
        <w:numPr>
          <w:ilvl w:val="0"/>
          <w:numId w:val="99"/>
        </w:numPr>
        <w:ind w:left="1134"/>
        <w:rPr>
          <w:lang w:val="en-GB"/>
        </w:rPr>
      </w:pPr>
      <w:r w:rsidRPr="00A45D87">
        <w:rPr>
          <w:lang w:val="en-GB"/>
        </w:rPr>
        <w:t>Challenging all unacceptable behaviour and reporting any breaches of the Behaviour Code to Key Staff, The Director or Safeguarding Trustee as appropriate</w:t>
      </w:r>
    </w:p>
    <w:p w14:paraId="2D6BC6E6" w14:textId="4A3DA568" w:rsidR="00F423E7" w:rsidRPr="00A45D87" w:rsidRDefault="00F423E7" w:rsidP="00A45D87">
      <w:pPr>
        <w:pStyle w:val="ListParagraph"/>
        <w:numPr>
          <w:ilvl w:val="0"/>
          <w:numId w:val="99"/>
        </w:numPr>
        <w:ind w:left="1134"/>
        <w:rPr>
          <w:lang w:val="en-GB"/>
        </w:rPr>
      </w:pPr>
      <w:r w:rsidRPr="00A45D87">
        <w:rPr>
          <w:lang w:val="en-GB"/>
        </w:rPr>
        <w:lastRenderedPageBreak/>
        <w:t>Reporting all allegations/suspicions of abuse, including abusive behaviour being displayed by an adult or child towards anyone of any age, following our reporting procedures</w:t>
      </w:r>
    </w:p>
    <w:p w14:paraId="73A393F1" w14:textId="77777777" w:rsidR="00845AA9" w:rsidRPr="006A3CE9" w:rsidRDefault="00845AA9" w:rsidP="00FE76A8">
      <w:pPr>
        <w:ind w:hanging="720"/>
        <w:jc w:val="both"/>
        <w:rPr>
          <w:rFonts w:cs="Arial"/>
          <w:szCs w:val="24"/>
          <w:lang w:val="en-GB"/>
        </w:rPr>
      </w:pPr>
    </w:p>
    <w:p w14:paraId="656F7A56" w14:textId="75708D79" w:rsidR="00F423E7" w:rsidRPr="00A45D87" w:rsidRDefault="00F423E7" w:rsidP="00BB4CDA">
      <w:pPr>
        <w:pStyle w:val="Heading3"/>
      </w:pPr>
      <w:r w:rsidRPr="00A45D87">
        <w:t>Rights</w:t>
      </w:r>
    </w:p>
    <w:p w14:paraId="00B523C4" w14:textId="77777777" w:rsidR="00F423E7" w:rsidRPr="006A3CE9" w:rsidRDefault="00F423E7" w:rsidP="00845AA9">
      <w:pPr>
        <w:ind w:hanging="720"/>
        <w:jc w:val="both"/>
        <w:rPr>
          <w:rFonts w:cs="Arial"/>
          <w:i/>
          <w:szCs w:val="24"/>
          <w:lang w:val="en-GB"/>
        </w:rPr>
      </w:pPr>
      <w:r w:rsidRPr="006A3CE9">
        <w:rPr>
          <w:rFonts w:cs="Arial"/>
          <w:szCs w:val="24"/>
          <w:lang w:val="en-GB"/>
        </w:rPr>
        <w:tab/>
      </w:r>
      <w:r w:rsidRPr="006A3CE9">
        <w:rPr>
          <w:rFonts w:cs="Arial"/>
          <w:szCs w:val="24"/>
          <w:lang w:val="en-GB"/>
        </w:rPr>
        <w:tab/>
      </w:r>
      <w:r w:rsidRPr="006A3CE9">
        <w:rPr>
          <w:rFonts w:cs="Arial"/>
          <w:i/>
          <w:szCs w:val="24"/>
          <w:lang w:val="en-GB"/>
        </w:rPr>
        <w:t>When working with children and vulnerable adults you should:</w:t>
      </w:r>
    </w:p>
    <w:p w14:paraId="4029C69B" w14:textId="1A409821" w:rsidR="00F423E7" w:rsidRPr="00A45D87" w:rsidRDefault="00F423E7" w:rsidP="00A45D87">
      <w:pPr>
        <w:pStyle w:val="ListParagraph"/>
        <w:numPr>
          <w:ilvl w:val="0"/>
          <w:numId w:val="100"/>
        </w:numPr>
        <w:ind w:left="1134"/>
        <w:jc w:val="both"/>
        <w:rPr>
          <w:rFonts w:cs="Arial"/>
          <w:szCs w:val="24"/>
          <w:lang w:val="en-GB"/>
        </w:rPr>
      </w:pPr>
      <w:r w:rsidRPr="00A45D87">
        <w:rPr>
          <w:rFonts w:cs="Arial"/>
          <w:szCs w:val="24"/>
          <w:lang w:val="en-GB"/>
        </w:rPr>
        <w:t>Treat them fairly and without prejudice or discrimination</w:t>
      </w:r>
    </w:p>
    <w:p w14:paraId="1DB50F30" w14:textId="0C49AB78" w:rsidR="00F423E7" w:rsidRPr="00A45D87" w:rsidRDefault="00F423E7" w:rsidP="00A45D87">
      <w:pPr>
        <w:pStyle w:val="ListParagraph"/>
        <w:numPr>
          <w:ilvl w:val="0"/>
          <w:numId w:val="100"/>
        </w:numPr>
        <w:ind w:left="1134"/>
        <w:jc w:val="both"/>
        <w:rPr>
          <w:rFonts w:cs="Arial"/>
          <w:szCs w:val="24"/>
          <w:lang w:val="en-GB"/>
        </w:rPr>
      </w:pPr>
      <w:r w:rsidRPr="00A45D87">
        <w:rPr>
          <w:rFonts w:cs="Arial"/>
          <w:szCs w:val="24"/>
          <w:lang w:val="en-GB"/>
        </w:rPr>
        <w:t>Understand that they are individuals with individual needs</w:t>
      </w:r>
    </w:p>
    <w:p w14:paraId="46147270" w14:textId="05343237" w:rsidR="00F423E7" w:rsidRPr="00A45D87" w:rsidRDefault="00F423E7" w:rsidP="00A45D87">
      <w:pPr>
        <w:pStyle w:val="ListParagraph"/>
        <w:numPr>
          <w:ilvl w:val="0"/>
          <w:numId w:val="100"/>
        </w:numPr>
        <w:ind w:left="1134"/>
        <w:jc w:val="both"/>
        <w:rPr>
          <w:rFonts w:cs="Arial"/>
          <w:szCs w:val="24"/>
          <w:lang w:val="en-GB"/>
        </w:rPr>
      </w:pPr>
      <w:r w:rsidRPr="00A45D87">
        <w:rPr>
          <w:rFonts w:cs="Arial"/>
          <w:szCs w:val="24"/>
          <w:lang w:val="en-GB"/>
        </w:rPr>
        <w:t xml:space="preserve">Respect differences in gender, sexual orientation, culture, race, ethnicity, disability and </w:t>
      </w:r>
      <w:r w:rsidRPr="00A45D87">
        <w:rPr>
          <w:rFonts w:cs="Arial"/>
          <w:szCs w:val="24"/>
          <w:lang w:val="en-GB"/>
        </w:rPr>
        <w:tab/>
        <w:t>religious belief systems between yourself and others and appreciate that all participants bring something valuable and different to the group/organisation</w:t>
      </w:r>
    </w:p>
    <w:p w14:paraId="19770FE7" w14:textId="731C7F72" w:rsidR="00F423E7" w:rsidRPr="00A45D87" w:rsidRDefault="00F423E7" w:rsidP="00A45D87">
      <w:pPr>
        <w:pStyle w:val="ListParagraph"/>
        <w:numPr>
          <w:ilvl w:val="0"/>
          <w:numId w:val="100"/>
        </w:numPr>
        <w:ind w:left="1134"/>
        <w:jc w:val="both"/>
        <w:rPr>
          <w:rFonts w:cs="Arial"/>
          <w:szCs w:val="24"/>
          <w:lang w:val="en-GB"/>
        </w:rPr>
      </w:pPr>
      <w:r w:rsidRPr="00A45D87">
        <w:rPr>
          <w:rFonts w:cs="Arial"/>
          <w:szCs w:val="24"/>
          <w:lang w:val="en-GB"/>
        </w:rPr>
        <w:t>Challenge discrimination and prejudice</w:t>
      </w:r>
    </w:p>
    <w:p w14:paraId="07A9C2E6" w14:textId="1CD2018B" w:rsidR="00F423E7" w:rsidRPr="00A45D87" w:rsidRDefault="00F423E7" w:rsidP="00A45D87">
      <w:pPr>
        <w:pStyle w:val="ListParagraph"/>
        <w:numPr>
          <w:ilvl w:val="0"/>
          <w:numId w:val="100"/>
        </w:numPr>
        <w:ind w:left="1134"/>
        <w:jc w:val="both"/>
        <w:rPr>
          <w:rFonts w:cs="Arial"/>
          <w:szCs w:val="24"/>
          <w:lang w:val="en-GB"/>
        </w:rPr>
      </w:pPr>
      <w:r w:rsidRPr="00A45D87">
        <w:rPr>
          <w:rFonts w:cs="Arial"/>
          <w:szCs w:val="24"/>
          <w:lang w:val="en-GB"/>
        </w:rPr>
        <w:t>Encourage young people and adults to speak out about attitudes or behaviour that makes</w:t>
      </w:r>
      <w:r w:rsidR="00AE67B8" w:rsidRPr="00A45D87">
        <w:rPr>
          <w:rFonts w:cs="Arial"/>
          <w:szCs w:val="24"/>
          <w:lang w:val="en-GB"/>
        </w:rPr>
        <w:t xml:space="preserve"> </w:t>
      </w:r>
      <w:r w:rsidRPr="00A45D87">
        <w:rPr>
          <w:rFonts w:cs="Arial"/>
          <w:szCs w:val="24"/>
          <w:lang w:val="en-GB"/>
        </w:rPr>
        <w:t>them uncomfortable</w:t>
      </w:r>
    </w:p>
    <w:p w14:paraId="16A6AAF4" w14:textId="77777777" w:rsidR="00F423E7" w:rsidRPr="006A3CE9" w:rsidRDefault="00F423E7" w:rsidP="00845AA9">
      <w:pPr>
        <w:ind w:hanging="720"/>
        <w:jc w:val="both"/>
        <w:rPr>
          <w:rFonts w:cs="Arial"/>
          <w:szCs w:val="24"/>
          <w:lang w:val="en-GB"/>
        </w:rPr>
      </w:pPr>
    </w:p>
    <w:p w14:paraId="12F90B5D" w14:textId="77777777" w:rsidR="00F423E7" w:rsidRPr="006A3CE9" w:rsidRDefault="00F423E7" w:rsidP="00845AA9">
      <w:pPr>
        <w:ind w:hanging="720"/>
        <w:jc w:val="both"/>
        <w:rPr>
          <w:rFonts w:cs="Arial"/>
          <w:b/>
          <w:szCs w:val="24"/>
          <w:lang w:val="en-GB"/>
        </w:rPr>
      </w:pPr>
      <w:r w:rsidRPr="006A3CE9">
        <w:rPr>
          <w:rFonts w:cs="Arial"/>
          <w:szCs w:val="24"/>
          <w:lang w:val="en-GB"/>
        </w:rPr>
        <w:tab/>
      </w:r>
      <w:r w:rsidRPr="006A3CE9">
        <w:rPr>
          <w:rFonts w:cs="Arial"/>
          <w:b/>
          <w:szCs w:val="24"/>
          <w:lang w:val="en-GB"/>
        </w:rPr>
        <w:t>5.4</w:t>
      </w:r>
      <w:r w:rsidRPr="006A3CE9">
        <w:rPr>
          <w:rFonts w:cs="Arial"/>
          <w:b/>
          <w:szCs w:val="24"/>
          <w:lang w:val="en-GB"/>
        </w:rPr>
        <w:tab/>
        <w:t>Relationships</w:t>
      </w:r>
    </w:p>
    <w:p w14:paraId="7735B584" w14:textId="77777777" w:rsidR="00F423E7" w:rsidRPr="006A3CE9" w:rsidRDefault="00F423E7" w:rsidP="00845AA9">
      <w:pPr>
        <w:ind w:hanging="720"/>
        <w:jc w:val="both"/>
        <w:rPr>
          <w:rFonts w:cs="Arial"/>
          <w:i/>
          <w:szCs w:val="24"/>
          <w:lang w:val="en-GB"/>
        </w:rPr>
      </w:pPr>
      <w:r w:rsidRPr="006A3CE9">
        <w:rPr>
          <w:rFonts w:cs="Arial"/>
          <w:szCs w:val="24"/>
          <w:lang w:val="en-GB"/>
        </w:rPr>
        <w:tab/>
      </w:r>
      <w:r w:rsidRPr="006A3CE9">
        <w:rPr>
          <w:rFonts w:cs="Arial"/>
          <w:szCs w:val="24"/>
          <w:lang w:val="en-GB"/>
        </w:rPr>
        <w:tab/>
      </w:r>
      <w:r w:rsidRPr="006A3CE9">
        <w:rPr>
          <w:rFonts w:cs="Arial"/>
          <w:i/>
          <w:szCs w:val="24"/>
          <w:lang w:val="en-GB"/>
        </w:rPr>
        <w:t>When working with children and vulnerable adults you should:</w:t>
      </w:r>
    </w:p>
    <w:p w14:paraId="628174C6" w14:textId="1C646029" w:rsidR="00F423E7" w:rsidRPr="00A45D87" w:rsidRDefault="00F423E7" w:rsidP="00A45D87">
      <w:pPr>
        <w:pStyle w:val="ListParagraph"/>
        <w:numPr>
          <w:ilvl w:val="0"/>
          <w:numId w:val="103"/>
        </w:numPr>
        <w:ind w:left="1134"/>
        <w:rPr>
          <w:lang w:val="en-GB"/>
        </w:rPr>
      </w:pPr>
      <w:r w:rsidRPr="00A45D87">
        <w:rPr>
          <w:lang w:val="en-GB"/>
        </w:rPr>
        <w:t>Promote relationships that are based on openness, honesty, trust and respect</w:t>
      </w:r>
    </w:p>
    <w:p w14:paraId="1B69B875" w14:textId="24265351" w:rsidR="00F423E7" w:rsidRPr="00A45D87" w:rsidRDefault="00F423E7" w:rsidP="00A45D87">
      <w:pPr>
        <w:pStyle w:val="ListParagraph"/>
        <w:numPr>
          <w:ilvl w:val="0"/>
          <w:numId w:val="103"/>
        </w:numPr>
        <w:ind w:left="1134"/>
        <w:rPr>
          <w:lang w:val="en-GB"/>
        </w:rPr>
      </w:pPr>
      <w:r w:rsidRPr="00A45D87">
        <w:rPr>
          <w:lang w:val="en-GB"/>
        </w:rPr>
        <w:t>Avoid favouritism</w:t>
      </w:r>
    </w:p>
    <w:p w14:paraId="41D622E4" w14:textId="4A1AA368" w:rsidR="00F423E7" w:rsidRPr="00A45D87" w:rsidRDefault="00F423E7" w:rsidP="00A45D87">
      <w:pPr>
        <w:pStyle w:val="ListParagraph"/>
        <w:numPr>
          <w:ilvl w:val="0"/>
          <w:numId w:val="103"/>
        </w:numPr>
        <w:ind w:left="1134"/>
        <w:rPr>
          <w:lang w:val="en-GB"/>
        </w:rPr>
      </w:pPr>
      <w:r w:rsidRPr="00A45D87">
        <w:rPr>
          <w:lang w:val="en-GB"/>
        </w:rPr>
        <w:t>Be patient with others</w:t>
      </w:r>
    </w:p>
    <w:p w14:paraId="4F055C1E" w14:textId="2C14AFC7" w:rsidR="00F423E7" w:rsidRPr="00A45D87" w:rsidRDefault="00F423E7" w:rsidP="00A45D87">
      <w:pPr>
        <w:pStyle w:val="ListParagraph"/>
        <w:numPr>
          <w:ilvl w:val="0"/>
          <w:numId w:val="103"/>
        </w:numPr>
        <w:ind w:left="1134"/>
        <w:rPr>
          <w:lang w:val="en-GB"/>
        </w:rPr>
      </w:pPr>
      <w:r w:rsidRPr="00A45D87">
        <w:rPr>
          <w:lang w:val="en-GB"/>
        </w:rPr>
        <w:t>Use special caution when discussing sensitive issues with them</w:t>
      </w:r>
    </w:p>
    <w:p w14:paraId="1BABDC31" w14:textId="1E4103B5" w:rsidR="00F423E7" w:rsidRPr="00A45D87" w:rsidRDefault="00F423E7" w:rsidP="00A45D87">
      <w:pPr>
        <w:pStyle w:val="ListParagraph"/>
        <w:numPr>
          <w:ilvl w:val="0"/>
          <w:numId w:val="103"/>
        </w:numPr>
        <w:ind w:left="1134"/>
        <w:rPr>
          <w:lang w:val="en-GB"/>
        </w:rPr>
      </w:pPr>
      <w:r w:rsidRPr="00A45D87">
        <w:rPr>
          <w:lang w:val="en-GB"/>
        </w:rPr>
        <w:t>Ensure your contact is appropriate and relevant to the work of the activity you are involved in</w:t>
      </w:r>
    </w:p>
    <w:p w14:paraId="2B2B0FDB" w14:textId="13C0B7F5" w:rsidR="00F423E7" w:rsidRPr="00A45D87" w:rsidRDefault="00F423E7" w:rsidP="00A45D87">
      <w:pPr>
        <w:pStyle w:val="ListParagraph"/>
        <w:numPr>
          <w:ilvl w:val="0"/>
          <w:numId w:val="103"/>
        </w:numPr>
        <w:ind w:left="1134"/>
        <w:rPr>
          <w:lang w:val="en-GB"/>
        </w:rPr>
      </w:pPr>
      <w:r w:rsidRPr="00A45D87">
        <w:rPr>
          <w:lang w:val="en-GB"/>
        </w:rPr>
        <w:t>Ensure that whenever possible, there is more than one adult present during activities with them.</w:t>
      </w:r>
      <w:r w:rsidR="00A45D87">
        <w:rPr>
          <w:lang w:val="en-GB"/>
        </w:rPr>
        <w:t xml:space="preserve"> </w:t>
      </w:r>
      <w:r w:rsidRPr="00A45D87">
        <w:rPr>
          <w:lang w:val="en-GB"/>
        </w:rPr>
        <w:t>If this is not possible, ensure that you are within sight or hearing of other adults</w:t>
      </w:r>
    </w:p>
    <w:p w14:paraId="2E0C060C" w14:textId="7D4C6061" w:rsidR="00F423E7" w:rsidRPr="00A45D87" w:rsidRDefault="00F423E7" w:rsidP="00A45D87">
      <w:pPr>
        <w:pStyle w:val="ListParagraph"/>
        <w:numPr>
          <w:ilvl w:val="0"/>
          <w:numId w:val="103"/>
        </w:numPr>
        <w:ind w:left="1134"/>
        <w:rPr>
          <w:lang w:val="en-GB" w:eastAsia="en-GB"/>
        </w:rPr>
      </w:pPr>
      <w:r w:rsidRPr="00A45D87">
        <w:rPr>
          <w:lang w:val="en-GB" w:eastAsia="en-GB"/>
        </w:rPr>
        <w:t>Only provide personal care in an emergency and make sure there is more than one adult present unless this is impossible and the need is urgent</w:t>
      </w:r>
    </w:p>
    <w:p w14:paraId="1E50CAC3" w14:textId="6FA51ABC" w:rsidR="00F423E7" w:rsidRPr="00A45D87" w:rsidRDefault="00F423E7" w:rsidP="00A45D87">
      <w:pPr>
        <w:pStyle w:val="ListParagraph"/>
        <w:numPr>
          <w:ilvl w:val="0"/>
          <w:numId w:val="103"/>
        </w:numPr>
        <w:ind w:left="1134"/>
        <w:rPr>
          <w:lang w:val="en-GB" w:eastAsia="en-GB"/>
        </w:rPr>
      </w:pPr>
      <w:r w:rsidRPr="00A45D87">
        <w:rPr>
          <w:lang w:val="en-GB" w:eastAsia="en-GB"/>
        </w:rPr>
        <w:t>Do not agree to private time or requests for time alone with you unless you believe it is to facilitate a disclosure, in which case Key Staff or another adult must be informed first</w:t>
      </w:r>
    </w:p>
    <w:p w14:paraId="1C7F4A7F" w14:textId="77777777" w:rsidR="00F423E7" w:rsidRPr="006A3CE9" w:rsidRDefault="00F423E7" w:rsidP="00845AA9">
      <w:pPr>
        <w:jc w:val="both"/>
        <w:rPr>
          <w:rFonts w:cs="Arial"/>
          <w:szCs w:val="24"/>
          <w:lang w:val="en-GB" w:eastAsia="en-GB"/>
        </w:rPr>
      </w:pPr>
    </w:p>
    <w:p w14:paraId="5A59B1B1" w14:textId="06A8BF2C" w:rsidR="00F423E7" w:rsidRPr="00A45D87" w:rsidRDefault="00F423E7" w:rsidP="00BB4CDA">
      <w:pPr>
        <w:pStyle w:val="Heading3"/>
        <w:rPr>
          <w:lang w:eastAsia="en-GB"/>
        </w:rPr>
      </w:pPr>
      <w:r w:rsidRPr="00A45D87">
        <w:rPr>
          <w:lang w:eastAsia="en-GB"/>
        </w:rPr>
        <w:t>Respect</w:t>
      </w:r>
    </w:p>
    <w:p w14:paraId="3E02BF0C" w14:textId="77777777" w:rsidR="00F423E7" w:rsidRPr="006A3CE9" w:rsidRDefault="00F423E7" w:rsidP="00845AA9">
      <w:pPr>
        <w:jc w:val="both"/>
        <w:rPr>
          <w:rFonts w:cs="Arial"/>
          <w:i/>
          <w:szCs w:val="24"/>
          <w:lang w:val="en-GB" w:eastAsia="en-GB"/>
        </w:rPr>
      </w:pPr>
      <w:r w:rsidRPr="006A3CE9">
        <w:rPr>
          <w:rFonts w:cs="Arial"/>
          <w:szCs w:val="24"/>
          <w:lang w:val="en-GB" w:eastAsia="en-GB"/>
        </w:rPr>
        <w:tab/>
      </w:r>
      <w:r w:rsidRPr="006A3CE9">
        <w:rPr>
          <w:rFonts w:cs="Arial"/>
          <w:i/>
          <w:szCs w:val="24"/>
          <w:lang w:val="en-GB" w:eastAsia="en-GB"/>
        </w:rPr>
        <w:t>When working with children and vulnerable adults you should:</w:t>
      </w:r>
    </w:p>
    <w:p w14:paraId="0A6810D8" w14:textId="1A84C1A4" w:rsidR="00F423E7" w:rsidRPr="00A45D87" w:rsidRDefault="00F423E7" w:rsidP="00A45D87">
      <w:pPr>
        <w:pStyle w:val="ListParagraph"/>
        <w:numPr>
          <w:ilvl w:val="0"/>
          <w:numId w:val="104"/>
        </w:numPr>
        <w:ind w:left="1134"/>
        <w:jc w:val="both"/>
        <w:rPr>
          <w:rFonts w:cs="Arial"/>
          <w:szCs w:val="24"/>
          <w:lang w:val="en-GB" w:eastAsia="en-GB"/>
        </w:rPr>
      </w:pPr>
      <w:r w:rsidRPr="00A45D87">
        <w:rPr>
          <w:rFonts w:cs="Arial"/>
          <w:szCs w:val="24"/>
          <w:lang w:val="en-GB" w:eastAsia="en-GB"/>
        </w:rPr>
        <w:t>Listen to and respect them at all times</w:t>
      </w:r>
    </w:p>
    <w:p w14:paraId="555AEE02" w14:textId="68D57E8F" w:rsidR="00F423E7" w:rsidRPr="00A45D87" w:rsidRDefault="00F423E7" w:rsidP="00A45D87">
      <w:pPr>
        <w:pStyle w:val="ListParagraph"/>
        <w:numPr>
          <w:ilvl w:val="0"/>
          <w:numId w:val="104"/>
        </w:numPr>
        <w:ind w:left="1134"/>
        <w:jc w:val="both"/>
        <w:rPr>
          <w:rFonts w:cs="Arial"/>
          <w:szCs w:val="24"/>
          <w:lang w:val="en-GB" w:eastAsia="en-GB"/>
        </w:rPr>
      </w:pPr>
      <w:r w:rsidRPr="00A45D87">
        <w:rPr>
          <w:rFonts w:cs="Arial"/>
          <w:szCs w:val="24"/>
          <w:lang w:val="en-GB" w:eastAsia="en-GB"/>
        </w:rPr>
        <w:t>Value and take their contributions seriously, actively involving them in planning activities wherever possible</w:t>
      </w:r>
    </w:p>
    <w:p w14:paraId="1C699DC4" w14:textId="008850A2" w:rsidR="00F423E7" w:rsidRPr="00A45D87" w:rsidRDefault="00F423E7" w:rsidP="00A45D87">
      <w:pPr>
        <w:pStyle w:val="ListParagraph"/>
        <w:numPr>
          <w:ilvl w:val="0"/>
          <w:numId w:val="104"/>
        </w:numPr>
        <w:ind w:left="1134"/>
        <w:jc w:val="both"/>
        <w:rPr>
          <w:rFonts w:cs="Arial"/>
          <w:szCs w:val="24"/>
          <w:lang w:val="en-GB" w:eastAsia="en-GB"/>
        </w:rPr>
      </w:pPr>
      <w:r w:rsidRPr="00A45D87">
        <w:rPr>
          <w:rFonts w:cs="Arial"/>
          <w:szCs w:val="24"/>
          <w:lang w:val="en-GB" w:eastAsia="en-GB"/>
        </w:rPr>
        <w:t>Respect their right to privacy as far as possible but recognise that it might be necessary to break their confidence to follow safeguarding procedures. In this case it should be explained as soon as possible</w:t>
      </w:r>
    </w:p>
    <w:p w14:paraId="1AD63648" w14:textId="77777777" w:rsidR="00F423E7" w:rsidRPr="006A3CE9" w:rsidRDefault="00F423E7" w:rsidP="00845AA9">
      <w:pPr>
        <w:jc w:val="both"/>
        <w:rPr>
          <w:rFonts w:cs="Arial"/>
          <w:szCs w:val="24"/>
          <w:lang w:val="en-GB" w:eastAsia="en-GB"/>
        </w:rPr>
      </w:pPr>
    </w:p>
    <w:p w14:paraId="26ED25F9" w14:textId="77777777" w:rsidR="00F423E7" w:rsidRPr="006A3CE9" w:rsidRDefault="00F423E7" w:rsidP="00845AA9">
      <w:pPr>
        <w:jc w:val="both"/>
        <w:rPr>
          <w:rFonts w:cs="Arial"/>
          <w:b/>
          <w:szCs w:val="24"/>
          <w:lang w:val="en-GB" w:eastAsia="en-GB"/>
        </w:rPr>
      </w:pPr>
      <w:r w:rsidRPr="006A3CE9">
        <w:rPr>
          <w:rFonts w:cs="Arial"/>
          <w:b/>
          <w:szCs w:val="24"/>
          <w:lang w:val="en-GB" w:eastAsia="en-GB"/>
        </w:rPr>
        <w:t>5.6</w:t>
      </w:r>
      <w:r w:rsidRPr="006A3CE9">
        <w:rPr>
          <w:rFonts w:cs="Arial"/>
          <w:b/>
          <w:szCs w:val="24"/>
          <w:lang w:val="en-GB" w:eastAsia="en-GB"/>
        </w:rPr>
        <w:tab/>
        <w:t>Unacceptable Behaviour</w:t>
      </w:r>
    </w:p>
    <w:p w14:paraId="72D695AC" w14:textId="77777777" w:rsidR="00F423E7" w:rsidRPr="006A3CE9" w:rsidRDefault="00F423E7" w:rsidP="00845AA9">
      <w:pPr>
        <w:jc w:val="both"/>
        <w:rPr>
          <w:rFonts w:cs="Arial"/>
          <w:i/>
          <w:szCs w:val="24"/>
          <w:lang w:val="en-GB" w:eastAsia="en-GB"/>
        </w:rPr>
      </w:pPr>
      <w:r w:rsidRPr="006A3CE9">
        <w:rPr>
          <w:rFonts w:cs="Arial"/>
          <w:szCs w:val="24"/>
          <w:lang w:val="en-GB" w:eastAsia="en-GB"/>
        </w:rPr>
        <w:tab/>
      </w:r>
      <w:r w:rsidRPr="006A3CE9">
        <w:rPr>
          <w:rFonts w:cs="Arial"/>
          <w:i/>
          <w:szCs w:val="24"/>
          <w:lang w:val="en-GB" w:eastAsia="en-GB"/>
        </w:rPr>
        <w:t>When working with children and vulnerable adults you must not:</w:t>
      </w:r>
    </w:p>
    <w:p w14:paraId="2D38EDFB" w14:textId="65BFAA59" w:rsidR="00F423E7" w:rsidRPr="00D17A52" w:rsidRDefault="00F423E7" w:rsidP="00D17A52">
      <w:pPr>
        <w:pStyle w:val="ListParagraph"/>
        <w:numPr>
          <w:ilvl w:val="0"/>
          <w:numId w:val="105"/>
        </w:numPr>
        <w:ind w:left="1134"/>
        <w:jc w:val="both"/>
        <w:rPr>
          <w:rFonts w:cs="Arial"/>
          <w:szCs w:val="24"/>
          <w:lang w:val="en-GB" w:eastAsia="en-GB"/>
        </w:rPr>
      </w:pPr>
      <w:r w:rsidRPr="00D17A52">
        <w:rPr>
          <w:rFonts w:cs="Arial"/>
          <w:szCs w:val="24"/>
          <w:lang w:val="en-GB" w:eastAsia="en-GB"/>
        </w:rPr>
        <w:t>Allow concerns or allegations to go unreported</w:t>
      </w:r>
    </w:p>
    <w:p w14:paraId="7C0E91D1" w14:textId="7F1CD113" w:rsidR="00F423E7" w:rsidRPr="00D17A52" w:rsidRDefault="00F423E7" w:rsidP="00D17A52">
      <w:pPr>
        <w:pStyle w:val="ListParagraph"/>
        <w:numPr>
          <w:ilvl w:val="0"/>
          <w:numId w:val="105"/>
        </w:numPr>
        <w:ind w:left="1134"/>
        <w:jc w:val="both"/>
        <w:rPr>
          <w:rFonts w:cs="Arial"/>
          <w:szCs w:val="24"/>
          <w:lang w:val="en-GB" w:eastAsia="en-GB"/>
        </w:rPr>
      </w:pPr>
      <w:r w:rsidRPr="00D17A52">
        <w:rPr>
          <w:rFonts w:cs="Arial"/>
          <w:szCs w:val="24"/>
          <w:lang w:val="en-GB" w:eastAsia="en-GB"/>
        </w:rPr>
        <w:t>Take unnecessary risks</w:t>
      </w:r>
    </w:p>
    <w:p w14:paraId="55FD04BF" w14:textId="6B8E179D" w:rsidR="00F423E7" w:rsidRPr="00D17A52" w:rsidRDefault="00F423E7" w:rsidP="00D17A52">
      <w:pPr>
        <w:pStyle w:val="ListParagraph"/>
        <w:numPr>
          <w:ilvl w:val="0"/>
          <w:numId w:val="105"/>
        </w:numPr>
        <w:ind w:left="1134"/>
        <w:jc w:val="both"/>
        <w:rPr>
          <w:rFonts w:cs="Arial"/>
          <w:szCs w:val="24"/>
          <w:lang w:val="en-GB" w:eastAsia="en-GB"/>
        </w:rPr>
      </w:pPr>
      <w:r w:rsidRPr="00D17A52">
        <w:rPr>
          <w:rFonts w:cs="Arial"/>
          <w:szCs w:val="24"/>
          <w:lang w:val="en-GB" w:eastAsia="en-GB"/>
        </w:rPr>
        <w:t>Smoke, consume alcohol or use illegal substances</w:t>
      </w:r>
    </w:p>
    <w:p w14:paraId="66ABFD1C" w14:textId="1BA2CFFF" w:rsidR="00F423E7" w:rsidRPr="00D17A52" w:rsidRDefault="00F423E7" w:rsidP="00D17A52">
      <w:pPr>
        <w:pStyle w:val="ListParagraph"/>
        <w:numPr>
          <w:ilvl w:val="0"/>
          <w:numId w:val="105"/>
        </w:numPr>
        <w:ind w:left="1134"/>
        <w:jc w:val="both"/>
        <w:rPr>
          <w:rFonts w:cs="Arial"/>
          <w:szCs w:val="24"/>
          <w:lang w:val="en-GB" w:eastAsia="en-GB"/>
        </w:rPr>
      </w:pPr>
      <w:r w:rsidRPr="00D17A52">
        <w:rPr>
          <w:rFonts w:cs="Arial"/>
          <w:szCs w:val="24"/>
          <w:lang w:val="en-GB" w:eastAsia="en-GB"/>
        </w:rPr>
        <w:t>Develop inappropriate relationships with them</w:t>
      </w:r>
    </w:p>
    <w:p w14:paraId="6F1A0053" w14:textId="0E89D1ED" w:rsidR="00F423E7" w:rsidRPr="00D17A52" w:rsidRDefault="00F423E7" w:rsidP="00D17A52">
      <w:pPr>
        <w:pStyle w:val="ListParagraph"/>
        <w:numPr>
          <w:ilvl w:val="0"/>
          <w:numId w:val="105"/>
        </w:numPr>
        <w:ind w:left="1134"/>
        <w:jc w:val="both"/>
        <w:rPr>
          <w:rFonts w:cs="Arial"/>
          <w:szCs w:val="24"/>
          <w:lang w:val="en-GB" w:eastAsia="en-GB"/>
        </w:rPr>
      </w:pPr>
      <w:r w:rsidRPr="00D17A52">
        <w:rPr>
          <w:rFonts w:cs="Arial"/>
          <w:szCs w:val="24"/>
          <w:lang w:val="en-GB" w:eastAsia="en-GB"/>
        </w:rPr>
        <w:t>Engage in behaviour that is in any way abusive, including any form of sexual contact</w:t>
      </w:r>
    </w:p>
    <w:p w14:paraId="538B523C" w14:textId="69436C9B" w:rsidR="00F423E7" w:rsidRPr="00D17A52" w:rsidRDefault="00F423E7" w:rsidP="00D17A52">
      <w:pPr>
        <w:pStyle w:val="ListParagraph"/>
        <w:numPr>
          <w:ilvl w:val="0"/>
          <w:numId w:val="105"/>
        </w:numPr>
        <w:ind w:left="1134"/>
        <w:jc w:val="both"/>
        <w:rPr>
          <w:rFonts w:cs="Arial"/>
          <w:szCs w:val="24"/>
          <w:lang w:val="en-GB" w:eastAsia="en-GB"/>
        </w:rPr>
      </w:pPr>
      <w:r w:rsidRPr="00D17A52">
        <w:rPr>
          <w:rFonts w:cs="Arial"/>
          <w:szCs w:val="24"/>
          <w:lang w:val="en-GB" w:eastAsia="en-GB"/>
        </w:rPr>
        <w:lastRenderedPageBreak/>
        <w:t>Let them have your personal contact details (mobile number or email address) or have contact via a personal social media account</w:t>
      </w:r>
    </w:p>
    <w:p w14:paraId="22DE98CC" w14:textId="457945CB" w:rsidR="00F423E7" w:rsidRPr="00D17A52" w:rsidRDefault="00F423E7" w:rsidP="00D17A52">
      <w:pPr>
        <w:pStyle w:val="ListParagraph"/>
        <w:numPr>
          <w:ilvl w:val="0"/>
          <w:numId w:val="105"/>
        </w:numPr>
        <w:ind w:left="1134"/>
        <w:jc w:val="both"/>
        <w:rPr>
          <w:rFonts w:cs="Arial"/>
          <w:szCs w:val="24"/>
          <w:lang w:val="en-GB" w:eastAsia="en-GB"/>
        </w:rPr>
      </w:pPr>
      <w:r w:rsidRPr="00D17A52">
        <w:rPr>
          <w:rFonts w:cs="Arial"/>
          <w:szCs w:val="24"/>
          <w:lang w:val="en-GB" w:eastAsia="en-GB"/>
        </w:rPr>
        <w:t>Act in a way that can be perceived as threatening or intrusive</w:t>
      </w:r>
    </w:p>
    <w:p w14:paraId="071EFDC3" w14:textId="74FB1C72" w:rsidR="00F423E7" w:rsidRPr="00D17A52" w:rsidRDefault="00F423E7" w:rsidP="00FE76A8">
      <w:pPr>
        <w:pStyle w:val="ListParagraph"/>
        <w:numPr>
          <w:ilvl w:val="0"/>
          <w:numId w:val="105"/>
        </w:numPr>
        <w:ind w:left="1134"/>
        <w:jc w:val="both"/>
        <w:rPr>
          <w:rFonts w:cs="Arial"/>
          <w:szCs w:val="24"/>
          <w:lang w:val="en-GB" w:eastAsia="en-GB"/>
        </w:rPr>
      </w:pPr>
      <w:r w:rsidRPr="00D17A52">
        <w:rPr>
          <w:rFonts w:cs="Arial"/>
          <w:szCs w:val="24"/>
          <w:lang w:val="en-GB" w:eastAsia="en-GB"/>
        </w:rPr>
        <w:t>Patronise or belittle the</w:t>
      </w:r>
    </w:p>
    <w:p w14:paraId="0F3DD832" w14:textId="363842E9" w:rsidR="00C16C63" w:rsidRDefault="00C16C63" w:rsidP="00FE76A8">
      <w:pPr>
        <w:jc w:val="both"/>
        <w:rPr>
          <w:rFonts w:cs="Arial"/>
          <w:szCs w:val="24"/>
          <w:lang w:val="en-GB" w:eastAsia="en-GB"/>
        </w:rPr>
      </w:pPr>
    </w:p>
    <w:p w14:paraId="1903AEF1" w14:textId="77777777" w:rsidR="00F423E7" w:rsidRPr="006A3CE9" w:rsidRDefault="00F423E7" w:rsidP="00FE76A8">
      <w:pPr>
        <w:jc w:val="both"/>
        <w:rPr>
          <w:rFonts w:cs="Arial"/>
          <w:b/>
          <w:szCs w:val="24"/>
          <w:lang w:val="en-GB" w:eastAsia="en-GB"/>
        </w:rPr>
      </w:pPr>
      <w:r w:rsidRPr="006A3CE9">
        <w:rPr>
          <w:rFonts w:cs="Arial"/>
          <w:b/>
          <w:szCs w:val="24"/>
          <w:lang w:val="en-GB" w:eastAsia="en-GB"/>
        </w:rPr>
        <w:t>5.7</w:t>
      </w:r>
      <w:r w:rsidRPr="006A3CE9">
        <w:rPr>
          <w:rFonts w:cs="Arial"/>
          <w:b/>
          <w:szCs w:val="24"/>
          <w:lang w:val="en-GB" w:eastAsia="en-GB"/>
        </w:rPr>
        <w:tab/>
        <w:t>Upholding the Behaviour Code</w:t>
      </w:r>
    </w:p>
    <w:p w14:paraId="3D5B07DA" w14:textId="7CA58882" w:rsidR="00F423E7" w:rsidRPr="00D17A52" w:rsidRDefault="00F423E7" w:rsidP="00D17A52">
      <w:pPr>
        <w:pStyle w:val="ListParagraph"/>
        <w:numPr>
          <w:ilvl w:val="0"/>
          <w:numId w:val="106"/>
        </w:numPr>
        <w:ind w:left="1134"/>
        <w:jc w:val="both"/>
        <w:rPr>
          <w:rFonts w:cs="Arial"/>
          <w:szCs w:val="24"/>
          <w:lang w:val="en-GB" w:eastAsia="en-GB"/>
        </w:rPr>
      </w:pPr>
      <w:r w:rsidRPr="00D17A52">
        <w:rPr>
          <w:rFonts w:cs="Arial"/>
          <w:szCs w:val="24"/>
          <w:lang w:val="en-GB" w:eastAsia="en-GB"/>
        </w:rPr>
        <w:t>You should always follow this Behaviour Code and never rely on your reputation or that of</w:t>
      </w:r>
      <w:r w:rsidR="00AE67B8" w:rsidRPr="00D17A52">
        <w:rPr>
          <w:rFonts w:cs="Arial"/>
          <w:szCs w:val="24"/>
          <w:lang w:val="en-GB" w:eastAsia="en-GB"/>
        </w:rPr>
        <w:t xml:space="preserve"> </w:t>
      </w:r>
      <w:r w:rsidRPr="00D17A52">
        <w:rPr>
          <w:rFonts w:cs="Arial"/>
          <w:szCs w:val="24"/>
          <w:lang w:val="en-GB" w:eastAsia="en-GB"/>
        </w:rPr>
        <w:t>the Sea Watch Foundation to protect you.</w:t>
      </w:r>
    </w:p>
    <w:p w14:paraId="684907CA" w14:textId="0ED6C611" w:rsidR="00F423E7" w:rsidRPr="00D17A52" w:rsidRDefault="00F423E7" w:rsidP="00D17A52">
      <w:pPr>
        <w:pStyle w:val="ListParagraph"/>
        <w:numPr>
          <w:ilvl w:val="0"/>
          <w:numId w:val="106"/>
        </w:numPr>
        <w:ind w:left="1134"/>
        <w:jc w:val="both"/>
        <w:rPr>
          <w:rFonts w:cs="Arial"/>
          <w:szCs w:val="24"/>
          <w:lang w:val="en-GB" w:eastAsia="en-GB"/>
        </w:rPr>
      </w:pPr>
      <w:r w:rsidRPr="00D17A52">
        <w:rPr>
          <w:rFonts w:cs="Arial"/>
          <w:szCs w:val="24"/>
          <w:lang w:val="en-GB" w:eastAsia="en-GB"/>
        </w:rPr>
        <w:t>If you have behaved inappropriately you will be subject to our disciplinary procedures. Depending on the seriousness of the situation, you may be asked to leave Sea Watch Foundation. We may also make a referral to statutory agencies such as the Police or the Local Authority's Social Care or Protection Services.</w:t>
      </w:r>
    </w:p>
    <w:p w14:paraId="54BCC92B" w14:textId="20D54142" w:rsidR="00F423E7" w:rsidRPr="00D17A52" w:rsidRDefault="00F423E7" w:rsidP="00D17A52">
      <w:pPr>
        <w:pStyle w:val="ListParagraph"/>
        <w:numPr>
          <w:ilvl w:val="0"/>
          <w:numId w:val="106"/>
        </w:numPr>
        <w:ind w:left="1134"/>
        <w:jc w:val="both"/>
        <w:rPr>
          <w:rFonts w:cs="Arial"/>
          <w:szCs w:val="24"/>
          <w:lang w:val="en-GB" w:eastAsia="en-GB"/>
        </w:rPr>
      </w:pPr>
      <w:r w:rsidRPr="00D17A52">
        <w:rPr>
          <w:rFonts w:cs="Arial"/>
          <w:szCs w:val="24"/>
          <w:lang w:val="en-GB" w:eastAsia="en-GB"/>
        </w:rPr>
        <w:t>If you become aware of any breaches of this code, you must report them to Key Staff in the first instance, or the Director if this is not possible, or to the Safeguarding Trustee if this is not possible. This will be dealt with through normal disciplinary procedures.</w:t>
      </w:r>
    </w:p>
    <w:p w14:paraId="697E48F7" w14:textId="726B9FD2" w:rsidR="00F423E7" w:rsidRPr="00D17A52" w:rsidRDefault="00F423E7" w:rsidP="00D17A52">
      <w:pPr>
        <w:pStyle w:val="ListParagraph"/>
        <w:numPr>
          <w:ilvl w:val="0"/>
          <w:numId w:val="106"/>
        </w:numPr>
        <w:ind w:left="1134"/>
        <w:jc w:val="both"/>
        <w:rPr>
          <w:rFonts w:cs="Arial"/>
          <w:szCs w:val="24"/>
          <w:lang w:val="en-GB" w:eastAsia="en-GB"/>
        </w:rPr>
      </w:pPr>
      <w:r w:rsidRPr="00D17A52">
        <w:rPr>
          <w:rFonts w:cs="Arial"/>
          <w:szCs w:val="24"/>
          <w:lang w:val="en-GB" w:eastAsia="en-GB"/>
        </w:rPr>
        <w:t>A disclosure of harm or abuse is more serious and must be dealt with through the disclosure procedures.</w:t>
      </w:r>
    </w:p>
    <w:p w14:paraId="2CC21D79" w14:textId="77777777" w:rsidR="00F423E7" w:rsidRPr="006A3CE9" w:rsidRDefault="00F423E7" w:rsidP="00FE76A8">
      <w:pPr>
        <w:jc w:val="both"/>
        <w:rPr>
          <w:rFonts w:cs="Arial"/>
          <w:szCs w:val="24"/>
          <w:lang w:val="en-GB" w:eastAsia="en-GB"/>
        </w:rPr>
      </w:pPr>
    </w:p>
    <w:p w14:paraId="2DF17A75" w14:textId="71F3B390" w:rsidR="00F423E7" w:rsidRPr="006A3CE9" w:rsidRDefault="00F423E7" w:rsidP="007D7C90">
      <w:pPr>
        <w:pStyle w:val="Heading2"/>
      </w:pPr>
      <w:bookmarkStart w:id="78" w:name="_Toc123980216"/>
      <w:r w:rsidRPr="006A3CE9">
        <w:t>PROCEDURE IN THE EVENT OF A DISCLOSURE OF HARM OR ABUSE</w:t>
      </w:r>
      <w:bookmarkEnd w:id="78"/>
    </w:p>
    <w:p w14:paraId="55BF5822" w14:textId="4D257978" w:rsidR="00F423E7" w:rsidRPr="006A3CE9" w:rsidRDefault="00F423E7" w:rsidP="00BB4CDA">
      <w:pPr>
        <w:pStyle w:val="Heading3"/>
        <w:rPr>
          <w:lang w:eastAsia="en-GB"/>
        </w:rPr>
      </w:pPr>
      <w:r w:rsidRPr="006A3CE9">
        <w:rPr>
          <w:lang w:eastAsia="en-GB"/>
        </w:rPr>
        <w:t>It is important that children and vulnerable adults are protected from abuse and harm. All complaints, allegations or suspicions must be treated seriously.</w:t>
      </w:r>
    </w:p>
    <w:p w14:paraId="5BBBB452" w14:textId="78502ED0" w:rsidR="00F423E7" w:rsidRPr="006A3CE9" w:rsidRDefault="00F423E7" w:rsidP="00BB4CDA">
      <w:pPr>
        <w:pStyle w:val="Heading3"/>
      </w:pPr>
      <w:r w:rsidRPr="006A3CE9">
        <w:t xml:space="preserve">This procedure must be followed whenever an allegation of abuse is made or when there is a suspicion that a vulnerable adult has been abused. </w:t>
      </w:r>
    </w:p>
    <w:p w14:paraId="191B2ADB" w14:textId="4E349DD5" w:rsidR="00F423E7" w:rsidRPr="006A3CE9" w:rsidRDefault="00F423E7" w:rsidP="00BB4CDA">
      <w:pPr>
        <w:pStyle w:val="Heading3"/>
      </w:pPr>
      <w:r w:rsidRPr="006A3CE9">
        <w:t>Promises of confidentiality must not be given as this may conflict with the need to ensure the safety and welfare of the individual.</w:t>
      </w:r>
    </w:p>
    <w:p w14:paraId="57D3889F" w14:textId="6F250BE0" w:rsidR="00F423E7" w:rsidRPr="006A3CE9" w:rsidRDefault="00F423E7" w:rsidP="00BB4CDA">
      <w:pPr>
        <w:pStyle w:val="Heading3"/>
      </w:pPr>
      <w:r w:rsidRPr="006A3CE9">
        <w:t>A full record shall be made as soon as possible of the nature of the allegation and any other relevant information.</w:t>
      </w:r>
    </w:p>
    <w:p w14:paraId="01326BAA" w14:textId="097D1FDD" w:rsidR="00F423E7" w:rsidRPr="006A3CE9" w:rsidRDefault="00F423E7" w:rsidP="00BB4CDA">
      <w:pPr>
        <w:pStyle w:val="Heading3"/>
      </w:pPr>
      <w:r w:rsidRPr="006A3CE9">
        <w:t>This must include information in relation to the date, the time, the place where the alleged abuse happened, your name and the names of others present, the name of the complainant and, where different, the name of the adult who has allegedly been abused, the nature of the alleged abuse, a description of any injuries observed, the account which has been given of the allegation.</w:t>
      </w:r>
      <w:r w:rsidR="00B22830" w:rsidRPr="006A3CE9">
        <w:t xml:space="preserve"> We suggest using form in Appendix 14</w:t>
      </w:r>
      <w:r w:rsidR="004F2D23">
        <w:t xml:space="preserve"> Safeguarding Children and Vulnerable Adults Initial Cause for Concern Form</w:t>
      </w:r>
      <w:r w:rsidR="00B22830" w:rsidRPr="006A3CE9">
        <w:t>.</w:t>
      </w:r>
    </w:p>
    <w:p w14:paraId="0659130E" w14:textId="77777777" w:rsidR="00F423E7" w:rsidRPr="006A3CE9" w:rsidRDefault="00F423E7" w:rsidP="00FE76A8">
      <w:pPr>
        <w:jc w:val="both"/>
        <w:rPr>
          <w:rFonts w:cs="Arial"/>
          <w:szCs w:val="24"/>
          <w:lang w:val="en-GB"/>
        </w:rPr>
      </w:pPr>
    </w:p>
    <w:p w14:paraId="223CBFB4" w14:textId="5F83473D" w:rsidR="00F423E7" w:rsidRPr="006A3CE9" w:rsidRDefault="00F423E7" w:rsidP="007D7C90">
      <w:pPr>
        <w:pStyle w:val="Heading2"/>
      </w:pPr>
      <w:bookmarkStart w:id="79" w:name="_Toc123980217"/>
      <w:r w:rsidRPr="006A3CE9">
        <w:t>RESPONDING TO AN ALLEGATION</w:t>
      </w:r>
      <w:bookmarkEnd w:id="79"/>
      <w:r w:rsidRPr="006A3CE9">
        <w:t xml:space="preserve"> </w:t>
      </w:r>
    </w:p>
    <w:p w14:paraId="1AC6E95E" w14:textId="40FFB668" w:rsidR="00F423E7" w:rsidRPr="006A3CE9" w:rsidRDefault="00F423E7" w:rsidP="00BB4CDA">
      <w:pPr>
        <w:pStyle w:val="Heading3"/>
      </w:pPr>
      <w:r w:rsidRPr="006A3CE9">
        <w:t>Any suspicion, allegation or incident of harm or abuse must be reported initially to Key Staff and then the Director and/or the Safeguarding Trustee on that working day where possible, certainly by the end of the following day. In the event that neither can be contacted, another Trustee must be contacted.</w:t>
      </w:r>
    </w:p>
    <w:p w14:paraId="294A3F4C" w14:textId="27841FCC" w:rsidR="00F423E7" w:rsidRPr="006A3CE9" w:rsidRDefault="00F423E7" w:rsidP="00BB4CDA">
      <w:pPr>
        <w:pStyle w:val="Heading3"/>
      </w:pPr>
      <w:r w:rsidRPr="006A3CE9">
        <w:t>The Director or Trustee taking the lead shall telephone and report the matter to the appropriate authorities, these being Local Authority Social Care or Protection Services and/or Police. A written record of the date and time of the report shall be made and the report must include the name and position of the person to whom the matter is reported. The telephone report must be confirmed in writing to the relevant authorities within 24 hours.</w:t>
      </w:r>
    </w:p>
    <w:p w14:paraId="206B0ED8" w14:textId="77777777" w:rsidR="00AE67B8" w:rsidRDefault="00AE67B8" w:rsidP="00FE76A8">
      <w:pPr>
        <w:ind w:left="720" w:hanging="720"/>
        <w:jc w:val="both"/>
        <w:rPr>
          <w:rFonts w:cs="Arial"/>
          <w:szCs w:val="24"/>
          <w:lang w:val="en-GB"/>
        </w:rPr>
      </w:pPr>
    </w:p>
    <w:p w14:paraId="04952C52" w14:textId="77777777" w:rsidR="001C7AAC" w:rsidRPr="006A3CE9" w:rsidRDefault="001C7AAC" w:rsidP="00FE76A8">
      <w:pPr>
        <w:ind w:left="720" w:hanging="720"/>
        <w:jc w:val="both"/>
        <w:rPr>
          <w:rFonts w:cs="Arial"/>
          <w:szCs w:val="24"/>
          <w:lang w:val="en-GB"/>
        </w:rPr>
      </w:pPr>
    </w:p>
    <w:p w14:paraId="46252BD7" w14:textId="4A201EFB" w:rsidR="00F423E7" w:rsidRPr="006A3CE9" w:rsidRDefault="00F423E7" w:rsidP="007D7C90">
      <w:pPr>
        <w:pStyle w:val="Heading2"/>
      </w:pPr>
      <w:bookmarkStart w:id="80" w:name="_Toc123980218"/>
      <w:r w:rsidRPr="006A3CE9">
        <w:lastRenderedPageBreak/>
        <w:t>RESPONDING APPROPRIATELY TO AN ALLEGATION OF ABUSE</w:t>
      </w:r>
      <w:bookmarkEnd w:id="80"/>
    </w:p>
    <w:p w14:paraId="455A1632" w14:textId="5AAAF3E5" w:rsidR="00F423E7" w:rsidRPr="006A3CE9" w:rsidRDefault="00F423E7" w:rsidP="0061201F">
      <w:pPr>
        <w:ind w:firstLine="576"/>
        <w:rPr>
          <w:lang w:val="en-GB" w:eastAsia="en-GB"/>
        </w:rPr>
      </w:pPr>
      <w:r w:rsidRPr="006A3CE9">
        <w:rPr>
          <w:lang w:val="en-GB" w:eastAsia="en-GB"/>
        </w:rPr>
        <w:t>In the event of an incident or disclosure:</w:t>
      </w:r>
    </w:p>
    <w:p w14:paraId="2C125DDF" w14:textId="77777777" w:rsidR="00F423E7" w:rsidRPr="006A3CE9" w:rsidRDefault="00F423E7" w:rsidP="00FE76A8">
      <w:pPr>
        <w:jc w:val="both"/>
        <w:rPr>
          <w:rFonts w:cs="Arial"/>
          <w:b/>
          <w:bCs/>
          <w:color w:val="000000"/>
          <w:szCs w:val="24"/>
          <w:lang w:val="en-GB" w:eastAsia="en-GB"/>
        </w:rPr>
      </w:pPr>
    </w:p>
    <w:p w14:paraId="57A80874" w14:textId="77777777" w:rsidR="00F423E7" w:rsidRPr="006A3CE9" w:rsidRDefault="00F423E7" w:rsidP="0061201F">
      <w:pPr>
        <w:ind w:firstLine="576"/>
        <w:jc w:val="both"/>
        <w:rPr>
          <w:rFonts w:cs="Arial"/>
          <w:b/>
          <w:bCs/>
          <w:color w:val="000000"/>
          <w:szCs w:val="24"/>
          <w:lang w:val="en-GB" w:eastAsia="en-GB"/>
        </w:rPr>
      </w:pPr>
      <w:r w:rsidRPr="006A3CE9">
        <w:rPr>
          <w:rFonts w:cs="Arial"/>
          <w:b/>
          <w:bCs/>
          <w:color w:val="000000"/>
          <w:szCs w:val="24"/>
          <w:lang w:val="en-GB" w:eastAsia="en-GB"/>
        </w:rPr>
        <w:t>DO</w:t>
      </w:r>
    </w:p>
    <w:p w14:paraId="64593F2D" w14:textId="77777777" w:rsidR="00F423E7" w:rsidRPr="006A3CE9" w:rsidRDefault="00F423E7" w:rsidP="0061201F">
      <w:pPr>
        <w:numPr>
          <w:ilvl w:val="0"/>
          <w:numId w:val="43"/>
        </w:numPr>
        <w:ind w:left="993"/>
        <w:jc w:val="both"/>
        <w:rPr>
          <w:rFonts w:cs="Arial"/>
          <w:color w:val="000000"/>
          <w:szCs w:val="24"/>
          <w:lang w:val="en-GB" w:eastAsia="en-GB"/>
        </w:rPr>
      </w:pPr>
      <w:r w:rsidRPr="006A3CE9">
        <w:rPr>
          <w:rFonts w:cs="Arial"/>
          <w:color w:val="000000"/>
          <w:szCs w:val="24"/>
          <w:lang w:val="en-GB" w:eastAsia="en-GB"/>
        </w:rPr>
        <w:t>Make sure the individual is safe</w:t>
      </w:r>
    </w:p>
    <w:p w14:paraId="4ED996E9" w14:textId="77777777" w:rsidR="00F423E7" w:rsidRPr="006A3CE9" w:rsidRDefault="00F423E7" w:rsidP="0061201F">
      <w:pPr>
        <w:numPr>
          <w:ilvl w:val="0"/>
          <w:numId w:val="43"/>
        </w:numPr>
        <w:ind w:left="993"/>
        <w:jc w:val="both"/>
        <w:rPr>
          <w:rFonts w:cs="Arial"/>
          <w:color w:val="000000"/>
          <w:szCs w:val="24"/>
          <w:lang w:val="en-GB" w:eastAsia="en-GB"/>
        </w:rPr>
      </w:pPr>
      <w:r w:rsidRPr="006A3CE9">
        <w:rPr>
          <w:rFonts w:cs="Arial"/>
          <w:color w:val="000000"/>
          <w:szCs w:val="24"/>
          <w:lang w:val="en-GB" w:eastAsia="en-GB"/>
        </w:rPr>
        <w:t>Assess whether emergency services are required and if needed call them</w:t>
      </w:r>
    </w:p>
    <w:p w14:paraId="0C7F4243" w14:textId="77777777" w:rsidR="00F423E7" w:rsidRPr="006A3CE9" w:rsidRDefault="00F423E7" w:rsidP="0061201F">
      <w:pPr>
        <w:numPr>
          <w:ilvl w:val="0"/>
          <w:numId w:val="44"/>
        </w:numPr>
        <w:ind w:left="993"/>
        <w:jc w:val="both"/>
        <w:rPr>
          <w:rFonts w:cs="Arial"/>
          <w:color w:val="000000"/>
          <w:szCs w:val="24"/>
          <w:lang w:val="en-GB" w:eastAsia="en-GB"/>
        </w:rPr>
      </w:pPr>
      <w:r w:rsidRPr="006A3CE9">
        <w:rPr>
          <w:rFonts w:cs="Arial"/>
          <w:color w:val="000000"/>
          <w:szCs w:val="24"/>
          <w:lang w:val="en-GB" w:eastAsia="en-GB"/>
        </w:rPr>
        <w:t>Listen</w:t>
      </w:r>
    </w:p>
    <w:p w14:paraId="091DC11C" w14:textId="77777777" w:rsidR="00F423E7" w:rsidRPr="006A3CE9" w:rsidRDefault="00F423E7" w:rsidP="0061201F">
      <w:pPr>
        <w:numPr>
          <w:ilvl w:val="0"/>
          <w:numId w:val="44"/>
        </w:numPr>
        <w:ind w:left="993"/>
        <w:jc w:val="both"/>
        <w:rPr>
          <w:rFonts w:cs="Arial"/>
          <w:color w:val="000000"/>
          <w:szCs w:val="24"/>
          <w:lang w:val="en-GB" w:eastAsia="en-GB"/>
        </w:rPr>
      </w:pPr>
      <w:r w:rsidRPr="006A3CE9">
        <w:rPr>
          <w:rFonts w:cs="Arial"/>
          <w:color w:val="000000"/>
          <w:szCs w:val="24"/>
          <w:lang w:val="en-GB" w:eastAsia="en-GB"/>
        </w:rPr>
        <w:t>Offer support and reassurance</w:t>
      </w:r>
    </w:p>
    <w:p w14:paraId="55860E8F" w14:textId="77777777" w:rsidR="00F423E7" w:rsidRPr="006A3CE9" w:rsidRDefault="00F423E7" w:rsidP="0061201F">
      <w:pPr>
        <w:numPr>
          <w:ilvl w:val="0"/>
          <w:numId w:val="44"/>
        </w:numPr>
        <w:ind w:left="993"/>
        <w:jc w:val="both"/>
        <w:rPr>
          <w:rFonts w:cs="Arial"/>
          <w:color w:val="000000"/>
          <w:szCs w:val="24"/>
          <w:lang w:val="en-GB" w:eastAsia="en-GB"/>
        </w:rPr>
      </w:pPr>
      <w:r w:rsidRPr="006A3CE9">
        <w:rPr>
          <w:rFonts w:cs="Arial"/>
          <w:color w:val="000000"/>
          <w:szCs w:val="24"/>
          <w:lang w:val="en-GB" w:eastAsia="en-GB"/>
        </w:rPr>
        <w:t>Ascertain and establish the basic facts</w:t>
      </w:r>
    </w:p>
    <w:p w14:paraId="12E9776B" w14:textId="77777777" w:rsidR="00F423E7" w:rsidRPr="006A3CE9" w:rsidRDefault="00F423E7" w:rsidP="0061201F">
      <w:pPr>
        <w:numPr>
          <w:ilvl w:val="0"/>
          <w:numId w:val="44"/>
        </w:numPr>
        <w:ind w:left="993"/>
        <w:jc w:val="both"/>
        <w:rPr>
          <w:rFonts w:cs="Arial"/>
          <w:color w:val="000000"/>
          <w:szCs w:val="24"/>
          <w:lang w:val="en-GB" w:eastAsia="en-GB"/>
        </w:rPr>
      </w:pPr>
      <w:r w:rsidRPr="006A3CE9">
        <w:rPr>
          <w:rFonts w:cs="Arial"/>
          <w:color w:val="000000"/>
          <w:szCs w:val="24"/>
          <w:lang w:val="en-GB" w:eastAsia="en-GB"/>
        </w:rPr>
        <w:t>Make careful notes and obtain agreement on them</w:t>
      </w:r>
    </w:p>
    <w:p w14:paraId="2196F3D4" w14:textId="77777777" w:rsidR="00F423E7" w:rsidRPr="006A3CE9" w:rsidRDefault="00F423E7" w:rsidP="0061201F">
      <w:pPr>
        <w:numPr>
          <w:ilvl w:val="0"/>
          <w:numId w:val="44"/>
        </w:numPr>
        <w:ind w:left="993"/>
        <w:jc w:val="both"/>
        <w:rPr>
          <w:rFonts w:cs="Arial"/>
          <w:color w:val="000000"/>
          <w:szCs w:val="24"/>
          <w:lang w:val="en-GB" w:eastAsia="en-GB"/>
        </w:rPr>
      </w:pPr>
      <w:r w:rsidRPr="006A3CE9">
        <w:rPr>
          <w:rFonts w:cs="Arial"/>
          <w:color w:val="000000"/>
          <w:szCs w:val="24"/>
          <w:lang w:val="en-GB" w:eastAsia="en-GB"/>
        </w:rPr>
        <w:t>Ensure notation of dates, time and persons present are correct and agreed</w:t>
      </w:r>
    </w:p>
    <w:p w14:paraId="3714C915" w14:textId="77777777" w:rsidR="00F423E7" w:rsidRPr="006A3CE9" w:rsidRDefault="00F423E7" w:rsidP="0061201F">
      <w:pPr>
        <w:numPr>
          <w:ilvl w:val="0"/>
          <w:numId w:val="44"/>
        </w:numPr>
        <w:ind w:left="993"/>
        <w:jc w:val="both"/>
        <w:rPr>
          <w:rFonts w:cs="Arial"/>
          <w:color w:val="000000"/>
          <w:szCs w:val="24"/>
          <w:lang w:val="en-GB" w:eastAsia="en-GB"/>
        </w:rPr>
      </w:pPr>
      <w:r w:rsidRPr="006A3CE9">
        <w:rPr>
          <w:rFonts w:cs="Arial"/>
          <w:color w:val="000000"/>
          <w:szCs w:val="24"/>
          <w:lang w:val="en-GB" w:eastAsia="en-GB"/>
        </w:rPr>
        <w:t>Take all necessary precautions to preserve forensic evidence</w:t>
      </w:r>
    </w:p>
    <w:p w14:paraId="337305E5" w14:textId="77777777" w:rsidR="00F423E7" w:rsidRPr="006A3CE9" w:rsidRDefault="00F423E7" w:rsidP="0061201F">
      <w:pPr>
        <w:numPr>
          <w:ilvl w:val="0"/>
          <w:numId w:val="44"/>
        </w:numPr>
        <w:ind w:left="993"/>
        <w:jc w:val="both"/>
        <w:rPr>
          <w:rFonts w:cs="Arial"/>
          <w:color w:val="000000"/>
          <w:szCs w:val="24"/>
          <w:lang w:val="en-GB" w:eastAsia="en-GB"/>
        </w:rPr>
      </w:pPr>
      <w:r w:rsidRPr="006A3CE9">
        <w:rPr>
          <w:rFonts w:cs="Arial"/>
          <w:szCs w:val="24"/>
          <w:lang w:val="en-GB"/>
        </w:rPr>
        <w:t>Follow correct procedure</w:t>
      </w:r>
    </w:p>
    <w:p w14:paraId="5EB5DECF" w14:textId="77777777" w:rsidR="00F423E7" w:rsidRPr="006A3CE9" w:rsidRDefault="00F423E7" w:rsidP="0061201F">
      <w:pPr>
        <w:numPr>
          <w:ilvl w:val="0"/>
          <w:numId w:val="44"/>
        </w:numPr>
        <w:ind w:left="993"/>
        <w:jc w:val="both"/>
        <w:rPr>
          <w:rFonts w:cs="Arial"/>
          <w:color w:val="000000"/>
          <w:szCs w:val="24"/>
          <w:lang w:val="en-GB" w:eastAsia="en-GB"/>
        </w:rPr>
      </w:pPr>
      <w:r w:rsidRPr="006A3CE9">
        <w:rPr>
          <w:rFonts w:cs="Arial"/>
          <w:color w:val="000000"/>
          <w:szCs w:val="24"/>
          <w:lang w:val="en-GB" w:eastAsia="en-GB"/>
        </w:rPr>
        <w:t xml:space="preserve">Explain areas of confidentiality; immediately speak to your manager for  </w:t>
      </w:r>
    </w:p>
    <w:p w14:paraId="02318305" w14:textId="77777777" w:rsidR="00F423E7" w:rsidRPr="006A3CE9" w:rsidRDefault="00F423E7" w:rsidP="0061201F">
      <w:pPr>
        <w:numPr>
          <w:ilvl w:val="0"/>
          <w:numId w:val="44"/>
        </w:numPr>
        <w:ind w:left="993"/>
        <w:jc w:val="both"/>
        <w:rPr>
          <w:rFonts w:cs="Arial"/>
          <w:color w:val="000000"/>
          <w:szCs w:val="24"/>
          <w:lang w:val="en-GB" w:eastAsia="en-GB"/>
        </w:rPr>
      </w:pPr>
      <w:r w:rsidRPr="006A3CE9">
        <w:rPr>
          <w:rFonts w:cs="Arial"/>
          <w:color w:val="000000"/>
          <w:szCs w:val="24"/>
          <w:lang w:val="en-GB" w:eastAsia="en-GB"/>
        </w:rPr>
        <w:t>Support and guidance</w:t>
      </w:r>
    </w:p>
    <w:p w14:paraId="407C05CC" w14:textId="77777777" w:rsidR="00F423E7" w:rsidRPr="006A3CE9" w:rsidRDefault="00F423E7" w:rsidP="0061201F">
      <w:pPr>
        <w:numPr>
          <w:ilvl w:val="0"/>
          <w:numId w:val="44"/>
        </w:numPr>
        <w:ind w:left="993"/>
        <w:jc w:val="both"/>
        <w:rPr>
          <w:rFonts w:cs="Arial"/>
          <w:color w:val="000000"/>
          <w:szCs w:val="24"/>
          <w:lang w:val="en-GB" w:eastAsia="en-GB"/>
        </w:rPr>
      </w:pPr>
      <w:r w:rsidRPr="006A3CE9">
        <w:rPr>
          <w:rFonts w:cs="Arial"/>
          <w:color w:val="000000"/>
          <w:szCs w:val="24"/>
          <w:lang w:val="en-GB" w:eastAsia="en-GB"/>
        </w:rPr>
        <w:t>Explain the procedure to the individual making the allegation</w:t>
      </w:r>
    </w:p>
    <w:p w14:paraId="70F738AD" w14:textId="77777777" w:rsidR="00F423E7" w:rsidRPr="006A3CE9" w:rsidRDefault="00F423E7" w:rsidP="0061201F">
      <w:pPr>
        <w:numPr>
          <w:ilvl w:val="0"/>
          <w:numId w:val="44"/>
        </w:numPr>
        <w:ind w:left="993"/>
        <w:jc w:val="both"/>
        <w:rPr>
          <w:rFonts w:cs="Arial"/>
          <w:color w:val="000000"/>
          <w:szCs w:val="24"/>
          <w:lang w:val="en-GB" w:eastAsia="en-GB"/>
        </w:rPr>
      </w:pPr>
      <w:r w:rsidRPr="006A3CE9">
        <w:rPr>
          <w:rFonts w:cs="Arial"/>
          <w:color w:val="000000"/>
          <w:szCs w:val="24"/>
          <w:lang w:val="en-GB" w:eastAsia="en-GB"/>
        </w:rPr>
        <w:t>Remember the need for ongoing support.</w:t>
      </w:r>
    </w:p>
    <w:p w14:paraId="57464653" w14:textId="77777777" w:rsidR="00F423E7" w:rsidRPr="006A3CE9" w:rsidRDefault="00F423E7" w:rsidP="00FE76A8">
      <w:pPr>
        <w:jc w:val="both"/>
        <w:rPr>
          <w:rFonts w:cs="Arial"/>
          <w:color w:val="000000"/>
          <w:szCs w:val="24"/>
          <w:lang w:val="en-GB" w:eastAsia="en-GB"/>
        </w:rPr>
      </w:pPr>
    </w:p>
    <w:p w14:paraId="3E04B332" w14:textId="77777777" w:rsidR="00F423E7" w:rsidRPr="006A3CE9" w:rsidRDefault="00F423E7" w:rsidP="0061201F">
      <w:pPr>
        <w:ind w:firstLine="360"/>
        <w:jc w:val="both"/>
        <w:rPr>
          <w:rFonts w:cs="Arial"/>
          <w:b/>
          <w:bCs/>
          <w:color w:val="000000"/>
          <w:szCs w:val="24"/>
          <w:lang w:val="en-GB" w:eastAsia="en-GB"/>
        </w:rPr>
      </w:pPr>
      <w:r w:rsidRPr="006A3CE9">
        <w:rPr>
          <w:rFonts w:cs="Arial"/>
          <w:b/>
          <w:bCs/>
          <w:color w:val="000000"/>
          <w:szCs w:val="24"/>
          <w:lang w:val="en-GB" w:eastAsia="en-GB"/>
        </w:rPr>
        <w:t>DON’T</w:t>
      </w:r>
    </w:p>
    <w:p w14:paraId="555B6539" w14:textId="77777777" w:rsidR="00F423E7" w:rsidRPr="006A3CE9" w:rsidRDefault="00F423E7" w:rsidP="0061201F">
      <w:pPr>
        <w:numPr>
          <w:ilvl w:val="0"/>
          <w:numId w:val="45"/>
        </w:numPr>
        <w:ind w:left="993"/>
        <w:jc w:val="both"/>
        <w:rPr>
          <w:rFonts w:cs="Arial"/>
          <w:color w:val="000000"/>
          <w:szCs w:val="24"/>
          <w:lang w:val="en-GB" w:eastAsia="en-GB"/>
        </w:rPr>
      </w:pPr>
      <w:r w:rsidRPr="006A3CE9">
        <w:rPr>
          <w:rFonts w:cs="Arial"/>
          <w:color w:val="000000"/>
          <w:szCs w:val="24"/>
          <w:lang w:val="en-GB" w:eastAsia="en-GB"/>
        </w:rPr>
        <w:t>Confront the alleged abuser</w:t>
      </w:r>
    </w:p>
    <w:p w14:paraId="2E47104D" w14:textId="77777777" w:rsidR="00F423E7" w:rsidRPr="006A3CE9" w:rsidRDefault="00F423E7" w:rsidP="0061201F">
      <w:pPr>
        <w:numPr>
          <w:ilvl w:val="0"/>
          <w:numId w:val="46"/>
        </w:numPr>
        <w:ind w:left="993"/>
        <w:jc w:val="both"/>
        <w:rPr>
          <w:rFonts w:cs="Arial"/>
          <w:color w:val="000000"/>
          <w:szCs w:val="24"/>
          <w:lang w:val="en-GB" w:eastAsia="en-GB"/>
        </w:rPr>
      </w:pPr>
      <w:r w:rsidRPr="006A3CE9">
        <w:rPr>
          <w:rFonts w:cs="Arial"/>
          <w:color w:val="000000"/>
          <w:szCs w:val="24"/>
          <w:lang w:val="en-GB" w:eastAsia="en-GB"/>
        </w:rPr>
        <w:t>Be judgmental or voice your own opinion</w:t>
      </w:r>
    </w:p>
    <w:p w14:paraId="77493695" w14:textId="77777777" w:rsidR="00F423E7" w:rsidRPr="006A3CE9" w:rsidRDefault="00F423E7" w:rsidP="0061201F">
      <w:pPr>
        <w:numPr>
          <w:ilvl w:val="0"/>
          <w:numId w:val="46"/>
        </w:numPr>
        <w:ind w:left="993"/>
        <w:jc w:val="both"/>
        <w:rPr>
          <w:rFonts w:cs="Arial"/>
          <w:color w:val="000000"/>
          <w:szCs w:val="24"/>
          <w:lang w:val="en-GB" w:eastAsia="en-GB"/>
        </w:rPr>
      </w:pPr>
      <w:r w:rsidRPr="006A3CE9">
        <w:rPr>
          <w:rFonts w:cs="Arial"/>
          <w:color w:val="000000"/>
          <w:szCs w:val="24"/>
          <w:lang w:val="en-GB" w:eastAsia="en-GB"/>
        </w:rPr>
        <w:t>Be dismissive of the concern</w:t>
      </w:r>
    </w:p>
    <w:p w14:paraId="4EBFDF73" w14:textId="77777777" w:rsidR="00F423E7" w:rsidRPr="006A3CE9" w:rsidRDefault="00F423E7" w:rsidP="0061201F">
      <w:pPr>
        <w:numPr>
          <w:ilvl w:val="0"/>
          <w:numId w:val="46"/>
        </w:numPr>
        <w:ind w:left="993"/>
        <w:jc w:val="both"/>
        <w:rPr>
          <w:rFonts w:cs="Arial"/>
          <w:color w:val="000000"/>
          <w:szCs w:val="24"/>
          <w:lang w:val="en-GB" w:eastAsia="en-GB"/>
        </w:rPr>
      </w:pPr>
      <w:r w:rsidRPr="006A3CE9">
        <w:rPr>
          <w:rFonts w:cs="Arial"/>
          <w:color w:val="000000"/>
          <w:szCs w:val="24"/>
          <w:lang w:val="en-GB" w:eastAsia="en-GB"/>
        </w:rPr>
        <w:t>Investigate or interview beyond that which is necessary to establish the basic facts</w:t>
      </w:r>
    </w:p>
    <w:p w14:paraId="31EC1938" w14:textId="77777777" w:rsidR="00F423E7" w:rsidRPr="006A3CE9" w:rsidRDefault="00F423E7" w:rsidP="0061201F">
      <w:pPr>
        <w:numPr>
          <w:ilvl w:val="0"/>
          <w:numId w:val="46"/>
        </w:numPr>
        <w:ind w:left="993"/>
        <w:jc w:val="both"/>
        <w:rPr>
          <w:rFonts w:cs="Arial"/>
          <w:color w:val="000000"/>
          <w:szCs w:val="24"/>
          <w:lang w:val="en-GB" w:eastAsia="en-GB"/>
        </w:rPr>
      </w:pPr>
      <w:r w:rsidRPr="006A3CE9">
        <w:rPr>
          <w:rFonts w:cs="Arial"/>
          <w:color w:val="000000"/>
          <w:szCs w:val="24"/>
          <w:lang w:val="en-GB" w:eastAsia="en-GB"/>
        </w:rPr>
        <w:t>Disturb or destroy possible forensic evidence</w:t>
      </w:r>
    </w:p>
    <w:p w14:paraId="49903609" w14:textId="77777777" w:rsidR="00F423E7" w:rsidRPr="006A3CE9" w:rsidRDefault="00F423E7" w:rsidP="0061201F">
      <w:pPr>
        <w:numPr>
          <w:ilvl w:val="0"/>
          <w:numId w:val="46"/>
        </w:numPr>
        <w:ind w:left="993"/>
        <w:jc w:val="both"/>
        <w:rPr>
          <w:rFonts w:cs="Arial"/>
          <w:color w:val="000000"/>
          <w:szCs w:val="24"/>
          <w:lang w:val="en-GB" w:eastAsia="en-GB"/>
        </w:rPr>
      </w:pPr>
      <w:r w:rsidRPr="006A3CE9">
        <w:rPr>
          <w:rFonts w:cs="Arial"/>
          <w:color w:val="000000"/>
          <w:szCs w:val="24"/>
          <w:lang w:val="en-GB" w:eastAsia="en-GB"/>
        </w:rPr>
        <w:t>Consult with persons not directly involved with the situation</w:t>
      </w:r>
    </w:p>
    <w:p w14:paraId="3C75D60E" w14:textId="77777777" w:rsidR="00F423E7" w:rsidRPr="006A3CE9" w:rsidRDefault="00F423E7" w:rsidP="0061201F">
      <w:pPr>
        <w:numPr>
          <w:ilvl w:val="0"/>
          <w:numId w:val="46"/>
        </w:numPr>
        <w:ind w:left="993"/>
        <w:jc w:val="both"/>
        <w:rPr>
          <w:rFonts w:cs="Arial"/>
          <w:color w:val="000000"/>
          <w:szCs w:val="24"/>
          <w:lang w:val="en-GB" w:eastAsia="en-GB"/>
        </w:rPr>
      </w:pPr>
      <w:r w:rsidRPr="006A3CE9">
        <w:rPr>
          <w:rFonts w:cs="Arial"/>
          <w:color w:val="000000"/>
          <w:szCs w:val="24"/>
          <w:lang w:val="en-GB" w:eastAsia="en-GB"/>
        </w:rPr>
        <w:t>Ask leading questions</w:t>
      </w:r>
    </w:p>
    <w:p w14:paraId="0FA1A850" w14:textId="77777777" w:rsidR="00F423E7" w:rsidRPr="006A3CE9" w:rsidRDefault="00F423E7" w:rsidP="0061201F">
      <w:pPr>
        <w:numPr>
          <w:ilvl w:val="0"/>
          <w:numId w:val="46"/>
        </w:numPr>
        <w:ind w:left="993"/>
        <w:jc w:val="both"/>
        <w:rPr>
          <w:rFonts w:cs="Arial"/>
          <w:color w:val="000000"/>
          <w:szCs w:val="24"/>
          <w:lang w:val="en-GB" w:eastAsia="en-GB"/>
        </w:rPr>
      </w:pPr>
      <w:r w:rsidRPr="006A3CE9">
        <w:rPr>
          <w:rFonts w:cs="Arial"/>
          <w:color w:val="000000"/>
          <w:szCs w:val="24"/>
          <w:lang w:val="en-GB" w:eastAsia="en-GB"/>
        </w:rPr>
        <w:t>Assume Information</w:t>
      </w:r>
    </w:p>
    <w:p w14:paraId="47C2B4A4" w14:textId="77777777" w:rsidR="00F423E7" w:rsidRPr="006A3CE9" w:rsidRDefault="00F423E7" w:rsidP="0061201F">
      <w:pPr>
        <w:numPr>
          <w:ilvl w:val="0"/>
          <w:numId w:val="46"/>
        </w:numPr>
        <w:ind w:left="993"/>
        <w:jc w:val="both"/>
        <w:rPr>
          <w:rFonts w:cs="Arial"/>
          <w:color w:val="000000"/>
          <w:szCs w:val="24"/>
          <w:lang w:val="en-GB" w:eastAsia="en-GB"/>
        </w:rPr>
      </w:pPr>
      <w:r w:rsidRPr="006A3CE9">
        <w:rPr>
          <w:rFonts w:cs="Arial"/>
          <w:color w:val="000000"/>
          <w:szCs w:val="24"/>
          <w:lang w:val="en-GB" w:eastAsia="en-GB"/>
        </w:rPr>
        <w:t>Make promises</w:t>
      </w:r>
    </w:p>
    <w:p w14:paraId="1398DE88" w14:textId="77777777" w:rsidR="00F423E7" w:rsidRPr="006A3CE9" w:rsidRDefault="00F423E7" w:rsidP="0061201F">
      <w:pPr>
        <w:numPr>
          <w:ilvl w:val="0"/>
          <w:numId w:val="46"/>
        </w:numPr>
        <w:ind w:left="993"/>
        <w:jc w:val="both"/>
        <w:rPr>
          <w:rFonts w:cs="Arial"/>
          <w:color w:val="000000"/>
          <w:szCs w:val="24"/>
          <w:lang w:val="en-GB" w:eastAsia="en-GB"/>
        </w:rPr>
      </w:pPr>
      <w:r w:rsidRPr="006A3CE9">
        <w:rPr>
          <w:rFonts w:cs="Arial"/>
          <w:color w:val="000000"/>
          <w:szCs w:val="24"/>
          <w:lang w:val="en-GB" w:eastAsia="en-GB"/>
        </w:rPr>
        <w:t>Ignore the allegation</w:t>
      </w:r>
    </w:p>
    <w:p w14:paraId="6A9DD0E9" w14:textId="77777777" w:rsidR="00F423E7" w:rsidRPr="006A3CE9" w:rsidRDefault="00F423E7" w:rsidP="0061201F">
      <w:pPr>
        <w:numPr>
          <w:ilvl w:val="0"/>
          <w:numId w:val="46"/>
        </w:numPr>
        <w:ind w:left="993"/>
        <w:jc w:val="both"/>
        <w:rPr>
          <w:rFonts w:cs="Arial"/>
          <w:color w:val="000000"/>
          <w:szCs w:val="24"/>
          <w:lang w:val="en-GB" w:eastAsia="en-GB"/>
        </w:rPr>
      </w:pPr>
      <w:r w:rsidRPr="006A3CE9">
        <w:rPr>
          <w:rFonts w:cs="Arial"/>
          <w:color w:val="000000"/>
          <w:szCs w:val="24"/>
          <w:lang w:val="en-GB" w:eastAsia="en-GB"/>
        </w:rPr>
        <w:t>Elaborate in your notes</w:t>
      </w:r>
    </w:p>
    <w:p w14:paraId="43645BC0" w14:textId="77777777" w:rsidR="00F423E7" w:rsidRPr="006A3CE9" w:rsidRDefault="00F423E7" w:rsidP="0061201F">
      <w:pPr>
        <w:numPr>
          <w:ilvl w:val="0"/>
          <w:numId w:val="46"/>
        </w:numPr>
        <w:ind w:left="993"/>
        <w:jc w:val="both"/>
        <w:rPr>
          <w:rFonts w:cs="Arial"/>
          <w:szCs w:val="24"/>
          <w:lang w:val="en-GB"/>
        </w:rPr>
      </w:pPr>
      <w:r w:rsidRPr="006A3CE9">
        <w:rPr>
          <w:rFonts w:cs="Arial"/>
          <w:color w:val="000000"/>
          <w:szCs w:val="24"/>
          <w:lang w:val="en-GB"/>
        </w:rPr>
        <w:t>Panic</w:t>
      </w:r>
    </w:p>
    <w:p w14:paraId="7C20BE2C" w14:textId="77777777" w:rsidR="00F423E7" w:rsidRPr="006A3CE9" w:rsidRDefault="00F423E7" w:rsidP="00FE76A8">
      <w:pPr>
        <w:jc w:val="both"/>
        <w:rPr>
          <w:rFonts w:cs="Arial"/>
          <w:szCs w:val="24"/>
          <w:lang w:val="en-GB"/>
        </w:rPr>
      </w:pPr>
    </w:p>
    <w:p w14:paraId="0F2C8DA1" w14:textId="6FBA6DC6" w:rsidR="00F423E7" w:rsidRPr="006A3CE9" w:rsidRDefault="00F423E7" w:rsidP="0061201F">
      <w:pPr>
        <w:ind w:left="709"/>
      </w:pPr>
      <w:r w:rsidRPr="006A3CE9">
        <w:t>It is important to remember that the person who first encounters a case of alleged harm or abuse is not responsible for deciding whether abuse has occurred. This is a task for the professional adult protection agencies, following a referral from the Director and/or Safeguarding Trustee (or Trustee acting in their absence)</w:t>
      </w:r>
      <w:r w:rsidR="0061201F">
        <w:t>.</w:t>
      </w:r>
    </w:p>
    <w:p w14:paraId="3B4225D7" w14:textId="77777777" w:rsidR="00F423E7" w:rsidRPr="006A3CE9" w:rsidRDefault="00F423E7" w:rsidP="00FE76A8">
      <w:pPr>
        <w:jc w:val="both"/>
        <w:rPr>
          <w:rFonts w:cs="Arial"/>
          <w:szCs w:val="24"/>
          <w:lang w:val="en-GB"/>
        </w:rPr>
      </w:pPr>
    </w:p>
    <w:p w14:paraId="73B28677" w14:textId="53AB567B" w:rsidR="00F423E7" w:rsidRPr="001A5095" w:rsidRDefault="00F423E7" w:rsidP="007D7C90">
      <w:pPr>
        <w:pStyle w:val="Heading2"/>
      </w:pPr>
      <w:bookmarkStart w:id="81" w:name="_Toc123980219"/>
      <w:r w:rsidRPr="001A5095">
        <w:t>References and Resources</w:t>
      </w:r>
      <w:bookmarkEnd w:id="81"/>
    </w:p>
    <w:p w14:paraId="22DD6982" w14:textId="77777777" w:rsidR="00F423E7" w:rsidRPr="006A3CE9" w:rsidRDefault="00F423E7" w:rsidP="00FE76A8">
      <w:pPr>
        <w:jc w:val="both"/>
        <w:rPr>
          <w:rFonts w:cs="Arial"/>
          <w:szCs w:val="24"/>
          <w:lang w:val="en-GB"/>
        </w:rPr>
      </w:pPr>
      <w:r w:rsidRPr="006A3CE9">
        <w:rPr>
          <w:rFonts w:cs="Arial"/>
          <w:szCs w:val="24"/>
          <w:lang w:val="en-GB"/>
        </w:rPr>
        <w:tab/>
      </w:r>
    </w:p>
    <w:p w14:paraId="232577D2" w14:textId="77777777" w:rsidR="00F423E7" w:rsidRPr="006A3CE9" w:rsidRDefault="00F423E7" w:rsidP="00FE76A8">
      <w:pPr>
        <w:ind w:left="720"/>
        <w:jc w:val="both"/>
        <w:rPr>
          <w:szCs w:val="24"/>
          <w:lang w:val="en-GB" w:eastAsia="en-GB"/>
        </w:rPr>
      </w:pPr>
      <w:r w:rsidRPr="006A3CE9">
        <w:rPr>
          <w:szCs w:val="24"/>
          <w:lang w:val="en-GB" w:eastAsia="en-GB"/>
        </w:rPr>
        <w:t xml:space="preserve">There are several agencies and publications guiding charities in the development and updating of their safeguarding policy and procedures. This Policy, and the associated Behaviour Code is based on guidance from the NSPCC and a comprehensive list of relevant agencies and guidance documentation is available from  </w:t>
      </w:r>
      <w:hyperlink r:id="rId17" w:history="1">
        <w:r w:rsidRPr="006A3CE9">
          <w:rPr>
            <w:color w:val="0563C1"/>
            <w:szCs w:val="24"/>
            <w:u w:val="single"/>
            <w:lang w:val="en-GB" w:eastAsia="en-GB"/>
          </w:rPr>
          <w:t>www.nspcc.org.uk</w:t>
        </w:r>
      </w:hyperlink>
    </w:p>
    <w:p w14:paraId="6F7273BA" w14:textId="77777777" w:rsidR="00F423E7" w:rsidRPr="006A3CE9" w:rsidRDefault="00F423E7" w:rsidP="00FE76A8">
      <w:pPr>
        <w:ind w:left="720"/>
        <w:jc w:val="both"/>
        <w:rPr>
          <w:szCs w:val="24"/>
          <w:lang w:val="en-GB" w:eastAsia="en-GB"/>
        </w:rPr>
      </w:pPr>
    </w:p>
    <w:p w14:paraId="14CE8881" w14:textId="77777777" w:rsidR="00F423E7" w:rsidRPr="006A3CE9" w:rsidRDefault="00F423E7" w:rsidP="00FE76A8">
      <w:pPr>
        <w:ind w:left="720"/>
        <w:jc w:val="both"/>
        <w:rPr>
          <w:szCs w:val="24"/>
          <w:lang w:val="en-GB" w:eastAsia="en-GB"/>
        </w:rPr>
      </w:pPr>
      <w:r w:rsidRPr="006A3CE9">
        <w:rPr>
          <w:szCs w:val="24"/>
          <w:lang w:val="en-GB" w:eastAsia="en-GB"/>
        </w:rPr>
        <w:t>Further guidance was also provided by the Charities Commission and numerous documents and references to the legal framework on which this Policy and the associated Behaviour Code are based can be found there.</w:t>
      </w:r>
    </w:p>
    <w:p w14:paraId="52577FEC" w14:textId="77777777" w:rsidR="00F423E7" w:rsidRPr="006A3CE9" w:rsidRDefault="00F423E7" w:rsidP="00FE76A8">
      <w:pPr>
        <w:jc w:val="both"/>
        <w:rPr>
          <w:rFonts w:cs="Arial"/>
          <w:szCs w:val="24"/>
          <w:lang w:val="en-GB"/>
        </w:rPr>
      </w:pPr>
    </w:p>
    <w:p w14:paraId="01D37062" w14:textId="77777777" w:rsidR="00F423E7" w:rsidRPr="006A3CE9" w:rsidRDefault="00F423E7" w:rsidP="00FE76A8">
      <w:pPr>
        <w:ind w:left="720"/>
        <w:jc w:val="both"/>
        <w:rPr>
          <w:szCs w:val="24"/>
          <w:lang w:val="en-GB" w:eastAsia="en-GB"/>
        </w:rPr>
      </w:pPr>
      <w:r w:rsidRPr="006A3CE9">
        <w:rPr>
          <w:szCs w:val="24"/>
          <w:lang w:val="en-GB" w:eastAsia="en-GB"/>
        </w:rPr>
        <w:t xml:space="preserve">Disclosure and Barring Service (DBS): exists to help organisations identify people who are unsuitable for certain types of work, especially work involving access to or contact with children and other vulnerable members of society, by making </w:t>
      </w:r>
      <w:r w:rsidRPr="006A3CE9">
        <w:rPr>
          <w:szCs w:val="24"/>
          <w:lang w:val="en-GB" w:eastAsia="en-GB"/>
        </w:rPr>
        <w:lastRenderedPageBreak/>
        <w:t>"disclosures" of any criminal, police or similar records. DBS was established under the Protection of Freedoms Act 2012 and merges the functions previously carried out by the Criminal Records Bureau (CRB) and Independent Safeguarding Authority (ISA). It provides a disclosure service, which offers access to records held by the police, together with information from the following lists: Protection of Children Act 1999 (POCA), Protection of Vulnerable Adults (POVA) and List 99. As work with children and vulnerable adults is not part of the core purpose of Sea Watch Foundation, it is unlikely that such clearance would be needed.</w:t>
      </w:r>
    </w:p>
    <w:p w14:paraId="278B0571" w14:textId="1948E195" w:rsidR="00F423E7" w:rsidRDefault="00F423E7" w:rsidP="00FE76A8">
      <w:pPr>
        <w:jc w:val="both"/>
        <w:rPr>
          <w:rFonts w:cs="Arial"/>
          <w:szCs w:val="24"/>
          <w:lang w:val="en-GB"/>
        </w:rPr>
      </w:pPr>
    </w:p>
    <w:p w14:paraId="1C02E3A1" w14:textId="77777777" w:rsidR="0061201F" w:rsidRPr="006A3CE9" w:rsidRDefault="0061201F" w:rsidP="00FE76A8">
      <w:pPr>
        <w:jc w:val="both"/>
        <w:rPr>
          <w:rFonts w:cs="Arial"/>
          <w:szCs w:val="24"/>
          <w:lang w:val="en-GB"/>
        </w:rPr>
      </w:pPr>
    </w:p>
    <w:p w14:paraId="438EF8B5" w14:textId="77777777" w:rsidR="0061201F" w:rsidRDefault="0061201F" w:rsidP="00F423E7">
      <w:pPr>
        <w:jc w:val="both"/>
        <w:rPr>
          <w:rFonts w:cs="Arial"/>
          <w:sz w:val="22"/>
          <w:szCs w:val="22"/>
          <w:lang w:val="en-GB"/>
        </w:rPr>
        <w:sectPr w:rsidR="0061201F" w:rsidSect="00B31169">
          <w:pgSz w:w="11907" w:h="16839" w:code="9"/>
          <w:pgMar w:top="1021" w:right="1134" w:bottom="1021" w:left="1134" w:header="0" w:footer="737" w:gutter="0"/>
          <w:cols w:space="720"/>
          <w:docGrid w:linePitch="326"/>
        </w:sectPr>
      </w:pPr>
    </w:p>
    <w:p w14:paraId="559B6FA7" w14:textId="7AD78900" w:rsidR="00962269" w:rsidRPr="006A3CE9" w:rsidRDefault="00962269" w:rsidP="00911696">
      <w:pPr>
        <w:pStyle w:val="Heading1"/>
      </w:pPr>
      <w:bookmarkStart w:id="82" w:name="_Toc123980220"/>
      <w:r w:rsidRPr="006A3CE9">
        <w:lastRenderedPageBreak/>
        <w:t>News Media Policy</w:t>
      </w:r>
      <w:bookmarkEnd w:id="82"/>
    </w:p>
    <w:p w14:paraId="4717433E" w14:textId="77777777" w:rsidR="00962269" w:rsidRPr="006A3CE9" w:rsidRDefault="00962269" w:rsidP="001128CB">
      <w:pPr>
        <w:pStyle w:val="MediumShading1-Accent11"/>
        <w:rPr>
          <w:rFonts w:ascii="Arial" w:hAnsi="Arial" w:cs="Arial"/>
          <w:b/>
          <w:sz w:val="32"/>
          <w:szCs w:val="32"/>
        </w:rPr>
      </w:pPr>
    </w:p>
    <w:p w14:paraId="627B78BD" w14:textId="77777777" w:rsidR="00962269" w:rsidRPr="006A3CE9" w:rsidRDefault="00962269" w:rsidP="00845AA9">
      <w:pPr>
        <w:pStyle w:val="MediumShading1-Accent11"/>
        <w:jc w:val="both"/>
        <w:rPr>
          <w:rFonts w:ascii="Arial" w:hAnsi="Arial" w:cs="Arial"/>
        </w:rPr>
      </w:pPr>
      <w:r w:rsidRPr="006A3CE9">
        <w:rPr>
          <w:rFonts w:ascii="Arial" w:hAnsi="Arial" w:cs="Arial"/>
          <w:b/>
        </w:rPr>
        <w:t xml:space="preserve">Background: </w:t>
      </w:r>
      <w:r w:rsidRPr="006A3CE9">
        <w:rPr>
          <w:rFonts w:ascii="Arial" w:hAnsi="Arial" w:cs="Arial"/>
        </w:rPr>
        <w:t xml:space="preserve">Sea Watch needs to take every opportunity to raise its profile across the British Isles. We can do that to an extent by press releases but unless it is something of major significance (and usually with a conservation message), it is difficult for these to attract news interest/ Rare species sightings can get some attention but this is very dependent upon whether we have strong images and, even </w:t>
      </w:r>
      <w:r w:rsidR="00C565FF" w:rsidRPr="006A3CE9">
        <w:rPr>
          <w:rFonts w:ascii="Arial" w:hAnsi="Arial" w:cs="Arial"/>
        </w:rPr>
        <w:t>better, strong video footage. The greatest news attention comes with strandings, particularly mass strandings, and of large whales. These events are rare so when they occur we should give them the highest priority. Even a common species and single stranding can be big news locally.</w:t>
      </w:r>
    </w:p>
    <w:p w14:paraId="35D3D4FC" w14:textId="77777777" w:rsidR="00C565FF" w:rsidRPr="006A3CE9" w:rsidRDefault="00C565FF" w:rsidP="00845AA9">
      <w:pPr>
        <w:pStyle w:val="MediumShading1-Accent11"/>
        <w:jc w:val="both"/>
        <w:rPr>
          <w:rFonts w:ascii="Arial" w:hAnsi="Arial" w:cs="Arial"/>
        </w:rPr>
      </w:pPr>
    </w:p>
    <w:p w14:paraId="1A9E97B9" w14:textId="77777777" w:rsidR="00C565FF" w:rsidRPr="006A3CE9" w:rsidRDefault="00C565FF" w:rsidP="00845AA9">
      <w:pPr>
        <w:pStyle w:val="MediumShading1-Accent11"/>
        <w:jc w:val="both"/>
        <w:rPr>
          <w:rFonts w:ascii="Arial" w:hAnsi="Arial" w:cs="Arial"/>
        </w:rPr>
      </w:pPr>
      <w:r w:rsidRPr="006A3CE9">
        <w:rPr>
          <w:rFonts w:ascii="Arial" w:hAnsi="Arial" w:cs="Arial"/>
          <w:b/>
        </w:rPr>
        <w:t>Media Characteristics</w:t>
      </w:r>
      <w:r w:rsidRPr="006A3CE9">
        <w:rPr>
          <w:rFonts w:ascii="Arial" w:hAnsi="Arial" w:cs="Arial"/>
          <w:b/>
        </w:rPr>
        <w:tab/>
      </w:r>
      <w:r w:rsidRPr="006A3CE9">
        <w:rPr>
          <w:rFonts w:ascii="Arial" w:hAnsi="Arial" w:cs="Arial"/>
          <w:b/>
        </w:rPr>
        <w:tab/>
      </w:r>
      <w:r w:rsidRPr="006A3CE9">
        <w:rPr>
          <w:rFonts w:ascii="Arial" w:hAnsi="Arial" w:cs="Arial"/>
        </w:rPr>
        <w:t>Here are some points relevant to us:</w:t>
      </w:r>
    </w:p>
    <w:p w14:paraId="512F5552" w14:textId="77777777" w:rsidR="00C565FF" w:rsidRPr="006A3CE9" w:rsidRDefault="00C565FF" w:rsidP="00845AA9">
      <w:pPr>
        <w:pStyle w:val="MediumShading1-Accent11"/>
        <w:jc w:val="both"/>
        <w:rPr>
          <w:rFonts w:ascii="Arial" w:hAnsi="Arial" w:cs="Arial"/>
        </w:rPr>
      </w:pPr>
    </w:p>
    <w:p w14:paraId="1FE8FEB6" w14:textId="77777777" w:rsidR="00C565FF" w:rsidRPr="006A3CE9" w:rsidRDefault="00C565FF" w:rsidP="00845AA9">
      <w:pPr>
        <w:pStyle w:val="MediumShading1-Accent11"/>
        <w:numPr>
          <w:ilvl w:val="0"/>
          <w:numId w:val="48"/>
        </w:numPr>
        <w:jc w:val="both"/>
        <w:rPr>
          <w:rFonts w:ascii="Arial" w:hAnsi="Arial" w:cs="Arial"/>
        </w:rPr>
      </w:pPr>
      <w:r w:rsidRPr="006A3CE9">
        <w:rPr>
          <w:rFonts w:ascii="Arial" w:hAnsi="Arial" w:cs="Arial"/>
        </w:rPr>
        <w:t xml:space="preserve">TV, radio, print and internet news media comprises reporters who to a large extent </w:t>
      </w:r>
      <w:r w:rsidR="000E2C44" w:rsidRPr="006A3CE9">
        <w:rPr>
          <w:rFonts w:ascii="Arial" w:hAnsi="Arial" w:cs="Arial"/>
        </w:rPr>
        <w:t>are highly uninformed on the subject of cetaceans and who to go to. They rely heavily upon each other for contact names/telephone numbers, and to Google searches, and they don’t discriminate between experts and non-experts so long as they have some link to a relevant special interest group.</w:t>
      </w:r>
    </w:p>
    <w:p w14:paraId="48805060" w14:textId="77777777" w:rsidR="000E2C44" w:rsidRPr="006A3CE9" w:rsidRDefault="000E2C44" w:rsidP="00845AA9">
      <w:pPr>
        <w:pStyle w:val="MediumShading1-Accent11"/>
        <w:numPr>
          <w:ilvl w:val="0"/>
          <w:numId w:val="48"/>
        </w:numPr>
        <w:jc w:val="both"/>
        <w:rPr>
          <w:rFonts w:ascii="Arial" w:hAnsi="Arial" w:cs="Arial"/>
        </w:rPr>
      </w:pPr>
      <w:r w:rsidRPr="006A3CE9">
        <w:rPr>
          <w:rFonts w:ascii="Arial" w:hAnsi="Arial" w:cs="Arial"/>
        </w:rPr>
        <w:t xml:space="preserve">The different forms of news media operate quite differently so one has to attempt to shape one’s information to suit each. This is not always easy on the spur of the moment, but it is an absolute necessity if one is targeting a feature – the golden rule is </w:t>
      </w:r>
      <w:r w:rsidR="00764F33" w:rsidRPr="006A3CE9">
        <w:rPr>
          <w:rFonts w:ascii="Arial" w:hAnsi="Arial" w:cs="Arial"/>
        </w:rPr>
        <w:t xml:space="preserve">to </w:t>
      </w:r>
      <w:r w:rsidRPr="006A3CE9">
        <w:rPr>
          <w:rFonts w:ascii="Arial" w:hAnsi="Arial" w:cs="Arial"/>
        </w:rPr>
        <w:t>know the outlet and tailor accordingly. One simple guideline is to avoid jargon and attempt wherever possible to give a natural and simple explanation.</w:t>
      </w:r>
    </w:p>
    <w:p w14:paraId="7D985EEB" w14:textId="77777777" w:rsidR="000E2C44" w:rsidRPr="006A3CE9" w:rsidRDefault="009A3E23" w:rsidP="00845AA9">
      <w:pPr>
        <w:pStyle w:val="MediumShading1-Accent11"/>
        <w:numPr>
          <w:ilvl w:val="0"/>
          <w:numId w:val="48"/>
        </w:numPr>
        <w:jc w:val="both"/>
        <w:rPr>
          <w:rFonts w:ascii="Arial" w:hAnsi="Arial" w:cs="Arial"/>
        </w:rPr>
      </w:pPr>
      <w:r w:rsidRPr="006A3CE9">
        <w:rPr>
          <w:rFonts w:ascii="Arial" w:hAnsi="Arial" w:cs="Arial"/>
        </w:rPr>
        <w:t>News interest is extremely fickle. If a bigger mews item comes in, whales can easily be lost from the main news, particularly on TV. However, the item may still be taken up by online news reports and newspapers.</w:t>
      </w:r>
    </w:p>
    <w:p w14:paraId="597E5ABA" w14:textId="77777777" w:rsidR="009A3E23" w:rsidRPr="006A3CE9" w:rsidRDefault="009A3E23" w:rsidP="00845AA9">
      <w:pPr>
        <w:pStyle w:val="MediumShading1-Accent11"/>
        <w:numPr>
          <w:ilvl w:val="0"/>
          <w:numId w:val="48"/>
        </w:numPr>
        <w:jc w:val="both"/>
        <w:rPr>
          <w:rFonts w:ascii="Arial" w:hAnsi="Arial" w:cs="Arial"/>
        </w:rPr>
      </w:pPr>
      <w:r w:rsidRPr="006A3CE9">
        <w:rPr>
          <w:rFonts w:ascii="Arial" w:hAnsi="Arial" w:cs="Arial"/>
        </w:rPr>
        <w:t xml:space="preserve">There is an extraordinarily large range of outlets for news. Besides various national and </w:t>
      </w:r>
      <w:r w:rsidR="002773D2" w:rsidRPr="006A3CE9">
        <w:rPr>
          <w:rFonts w:ascii="Arial" w:hAnsi="Arial" w:cs="Arial"/>
        </w:rPr>
        <w:t>regional newspapers (who often simply lift information from each other, or better still from a common source (such as a website)), there are several radio and TV channels (nationally and locally), magazine type programs, and online news features. They are all looking for some angle they can take up to create content and whales create a fascination that other organisms do not, It is a question of finding the correct story.</w:t>
      </w:r>
    </w:p>
    <w:p w14:paraId="5F6B6710" w14:textId="77777777" w:rsidR="002773D2" w:rsidRPr="006A3CE9" w:rsidRDefault="002773D2" w:rsidP="00845AA9">
      <w:pPr>
        <w:pStyle w:val="MediumShading1-Accent11"/>
        <w:ind w:left="360"/>
        <w:jc w:val="both"/>
        <w:rPr>
          <w:rFonts w:ascii="Arial" w:hAnsi="Arial" w:cs="Arial"/>
        </w:rPr>
      </w:pPr>
    </w:p>
    <w:p w14:paraId="365DB451" w14:textId="77777777" w:rsidR="002773D2" w:rsidRPr="006A3CE9" w:rsidRDefault="002773D2" w:rsidP="00AD2D8D">
      <w:pPr>
        <w:pStyle w:val="MediumShading1-Accent11"/>
        <w:jc w:val="both"/>
        <w:rPr>
          <w:rFonts w:ascii="Arial" w:hAnsi="Arial" w:cs="Arial"/>
        </w:rPr>
      </w:pPr>
      <w:r w:rsidRPr="006A3CE9">
        <w:rPr>
          <w:rFonts w:ascii="Arial" w:hAnsi="Arial" w:cs="Arial"/>
          <w:b/>
        </w:rPr>
        <w:t>Recommendations</w:t>
      </w:r>
      <w:r w:rsidRPr="006A3CE9">
        <w:rPr>
          <w:rFonts w:ascii="Arial" w:hAnsi="Arial" w:cs="Arial"/>
        </w:rPr>
        <w:tab/>
        <w:t>We need to instigate the following:</w:t>
      </w:r>
    </w:p>
    <w:p w14:paraId="43DB69A8" w14:textId="77777777" w:rsidR="002773D2" w:rsidRPr="006A3CE9" w:rsidRDefault="002773D2" w:rsidP="00845AA9">
      <w:pPr>
        <w:pStyle w:val="MediumShading1-Accent11"/>
        <w:ind w:left="360"/>
        <w:jc w:val="both"/>
        <w:rPr>
          <w:rFonts w:ascii="Arial" w:hAnsi="Arial" w:cs="Arial"/>
        </w:rPr>
      </w:pPr>
    </w:p>
    <w:p w14:paraId="537130E4" w14:textId="77777777" w:rsidR="002773D2" w:rsidRPr="006A3CE9" w:rsidRDefault="002773D2" w:rsidP="00845AA9">
      <w:pPr>
        <w:pStyle w:val="MediumShading1-Accent11"/>
        <w:numPr>
          <w:ilvl w:val="0"/>
          <w:numId w:val="49"/>
        </w:numPr>
        <w:jc w:val="both"/>
        <w:rPr>
          <w:rFonts w:ascii="Arial" w:hAnsi="Arial" w:cs="Arial"/>
        </w:rPr>
      </w:pPr>
      <w:r w:rsidRPr="006A3CE9">
        <w:rPr>
          <w:rFonts w:ascii="Arial" w:hAnsi="Arial" w:cs="Arial"/>
        </w:rPr>
        <w:t>The SWF website should display prominently two contact telephone numbers (and e</w:t>
      </w:r>
      <w:r w:rsidR="00E0122B">
        <w:rPr>
          <w:rFonts w:ascii="Arial" w:hAnsi="Arial" w:cs="Arial"/>
        </w:rPr>
        <w:t>-</w:t>
      </w:r>
      <w:r w:rsidRPr="006A3CE9">
        <w:rPr>
          <w:rFonts w:ascii="Arial" w:hAnsi="Arial" w:cs="Arial"/>
        </w:rPr>
        <w:t>mail addresses) so that if one fails to reach someone, the other definitely will</w:t>
      </w:r>
      <w:r w:rsidR="002D1FEA" w:rsidRPr="006A3CE9">
        <w:rPr>
          <w:rFonts w:ascii="Arial" w:hAnsi="Arial" w:cs="Arial"/>
        </w:rPr>
        <w:t xml:space="preserve"> – every day of the year at any time. If that requires three numbers, then give all three (but indicate which is the best to contact for particular purposes). Where possible, give mobile numbers (assuming those numbers can be accessed readily).</w:t>
      </w:r>
    </w:p>
    <w:p w14:paraId="386D7305" w14:textId="77777777" w:rsidR="002D1FEA" w:rsidRPr="006A3CE9" w:rsidRDefault="002D1FEA" w:rsidP="00845AA9">
      <w:pPr>
        <w:pStyle w:val="MediumShading1-Accent11"/>
        <w:numPr>
          <w:ilvl w:val="0"/>
          <w:numId w:val="49"/>
        </w:numPr>
        <w:jc w:val="both"/>
        <w:rPr>
          <w:rFonts w:ascii="Arial" w:hAnsi="Arial" w:cs="Arial"/>
        </w:rPr>
      </w:pPr>
      <w:r w:rsidRPr="006A3CE9">
        <w:rPr>
          <w:rFonts w:ascii="Arial" w:hAnsi="Arial" w:cs="Arial"/>
        </w:rPr>
        <w:t>When a news item arises (rare sightings, notable stranding live or dead, interesting conservation or scientific result), we should respond as rapidly as possible. The easiest means to communicate is a short press release that covers the salient points</w:t>
      </w:r>
      <w:r w:rsidR="005507B9" w:rsidRPr="006A3CE9">
        <w:rPr>
          <w:rFonts w:ascii="Arial" w:hAnsi="Arial" w:cs="Arial"/>
        </w:rPr>
        <w:t>. This can be sent out simultaneously to press media contacts and be placed on the website (our news blog, Facebook and website home page). Copies of any such PR should be sent to relevant staff so that everyone is on the same page and opportunities are taken to add, subtract or edit. This will be the responsibility of the Sightings Officer but if they are not available or need help, they should call upon the Director or any other staff member.</w:t>
      </w:r>
    </w:p>
    <w:p w14:paraId="59E258A3" w14:textId="77777777" w:rsidR="005507B9" w:rsidRPr="006A3CE9" w:rsidRDefault="005507B9" w:rsidP="00845AA9">
      <w:pPr>
        <w:pStyle w:val="MediumShading1-Accent11"/>
        <w:numPr>
          <w:ilvl w:val="0"/>
          <w:numId w:val="49"/>
        </w:numPr>
        <w:jc w:val="both"/>
        <w:rPr>
          <w:rFonts w:ascii="Arial" w:hAnsi="Arial" w:cs="Arial"/>
        </w:rPr>
      </w:pPr>
      <w:r w:rsidRPr="006A3CE9">
        <w:rPr>
          <w:rFonts w:ascii="Arial" w:hAnsi="Arial" w:cs="Arial"/>
        </w:rPr>
        <w:lastRenderedPageBreak/>
        <w:t xml:space="preserve">There needs to be a method of ensuring that relevant people are aware of the news item. There is nothing worse than having to say “Sorry I don’t know, I’ll find out and get back to you”. Press and media </w:t>
      </w:r>
      <w:r w:rsidR="00B90CF0" w:rsidRPr="006A3CE9">
        <w:rPr>
          <w:rFonts w:ascii="Arial" w:hAnsi="Arial" w:cs="Arial"/>
        </w:rPr>
        <w:t>can be very impatient and will simply find others to comment. If necessary, send a text message to the relevant few (Director, Sightings Officer, and a few locals who can be on the spot).</w:t>
      </w:r>
    </w:p>
    <w:p w14:paraId="5B6F4C8A" w14:textId="5FF49C9F" w:rsidR="00B90CF0" w:rsidRPr="006A3CE9" w:rsidRDefault="00B90CF0" w:rsidP="00845AA9">
      <w:pPr>
        <w:pStyle w:val="MediumShading1-Accent11"/>
        <w:numPr>
          <w:ilvl w:val="0"/>
          <w:numId w:val="49"/>
        </w:numPr>
        <w:jc w:val="both"/>
        <w:rPr>
          <w:rFonts w:ascii="Arial" w:hAnsi="Arial" w:cs="Arial"/>
        </w:rPr>
      </w:pPr>
      <w:r w:rsidRPr="006A3CE9">
        <w:rPr>
          <w:rFonts w:ascii="Arial" w:hAnsi="Arial" w:cs="Arial"/>
        </w:rPr>
        <w:t>All staff should have lists of regional contacts and the locations of TV studios around the British Isles so that we can deputise someone local to take interviews, etc, with our support. Bear in mind that none of the staff is close to a TV studio</w:t>
      </w:r>
      <w:r w:rsidR="00E0122B">
        <w:rPr>
          <w:rFonts w:ascii="Arial" w:hAnsi="Arial" w:cs="Arial"/>
        </w:rPr>
        <w:t>.</w:t>
      </w:r>
      <w:r w:rsidRPr="006A3CE9">
        <w:rPr>
          <w:rFonts w:ascii="Arial" w:hAnsi="Arial" w:cs="Arial"/>
        </w:rPr>
        <w:t xml:space="preserve"> Those local people need to be briefed </w:t>
      </w:r>
      <w:r w:rsidR="0073618D" w:rsidRPr="006A3CE9">
        <w:rPr>
          <w:rFonts w:ascii="Arial" w:hAnsi="Arial" w:cs="Arial"/>
        </w:rPr>
        <w:t>with the ‘packaging’ of what to say over and above the actual story: what is SWF? What do they do, etc? A cautionary note is that non</w:t>
      </w:r>
      <w:r w:rsidR="00AD28ED" w:rsidRPr="006A3CE9">
        <w:rPr>
          <w:rFonts w:ascii="Arial" w:hAnsi="Arial" w:cs="Arial"/>
        </w:rPr>
        <w:t>-trained people may be led into saying something they don’t mean and get creatively quoted – “I think military activity or oil explanation killed all the sperm whales” – that sort of thing. Also caution that ‘off the record’ or ‘off mic’, are myths.</w:t>
      </w:r>
    </w:p>
    <w:p w14:paraId="57D8367A" w14:textId="77777777" w:rsidR="00AD28ED" w:rsidRPr="006A3CE9" w:rsidRDefault="00AD28ED" w:rsidP="00845AA9">
      <w:pPr>
        <w:pStyle w:val="MediumShading1-Accent11"/>
        <w:numPr>
          <w:ilvl w:val="0"/>
          <w:numId w:val="49"/>
        </w:numPr>
        <w:jc w:val="both"/>
        <w:rPr>
          <w:rFonts w:ascii="Arial" w:hAnsi="Arial" w:cs="Arial"/>
        </w:rPr>
      </w:pPr>
      <w:r w:rsidRPr="006A3CE9">
        <w:rPr>
          <w:rFonts w:ascii="Arial" w:hAnsi="Arial" w:cs="Arial"/>
        </w:rPr>
        <w:t xml:space="preserve">A central list needs to be kept and updated, via local </w:t>
      </w:r>
      <w:r w:rsidR="00AA10FA" w:rsidRPr="006A3CE9">
        <w:rPr>
          <w:rFonts w:ascii="Arial" w:hAnsi="Arial" w:cs="Arial"/>
        </w:rPr>
        <w:t>contacts. It is always best if you can build a relationship of trust so that when something is sent out the recipient will take time to read it. In this manner, you might drip feed information to local press, try to give them a non-news feature e.g. “local group of volunteers working for the future of local whales, making the environment better for whales….”, or even a simple “did you know that within the coastal waters of x-country there are y-species of whales that have been spotted?” That sort of thing. This is especially welcome b</w:t>
      </w:r>
      <w:r w:rsidR="00E6292B" w:rsidRPr="006A3CE9">
        <w:rPr>
          <w:rFonts w:ascii="Arial" w:hAnsi="Arial" w:cs="Arial"/>
        </w:rPr>
        <w:t>y local newspapers to fill holes during the so-called silly seasons. They will remember contacts as helpful, authoritative and useful, so when you do send a news story they will use it, or when they want a comment, they will get in touch.</w:t>
      </w:r>
    </w:p>
    <w:p w14:paraId="1CAED930" w14:textId="77777777" w:rsidR="00E6292B" w:rsidRPr="006A3CE9" w:rsidRDefault="00E6292B" w:rsidP="00845AA9">
      <w:pPr>
        <w:pStyle w:val="MediumShading1-Accent11"/>
        <w:numPr>
          <w:ilvl w:val="0"/>
          <w:numId w:val="49"/>
        </w:numPr>
        <w:jc w:val="both"/>
        <w:rPr>
          <w:rFonts w:ascii="Arial" w:hAnsi="Arial" w:cs="Arial"/>
        </w:rPr>
      </w:pPr>
      <w:r w:rsidRPr="006A3CE9">
        <w:rPr>
          <w:rFonts w:ascii="Arial" w:hAnsi="Arial" w:cs="Arial"/>
        </w:rPr>
        <w:t>All staff should be furnished with species fact sheets and stock images in case they need to use these in the absence of the Director or Sightings Officer. Ideally, these fact sheets should include sightings information to date to provide context</w:t>
      </w:r>
      <w:r w:rsidR="002B4EA5" w:rsidRPr="006A3CE9">
        <w:rPr>
          <w:rFonts w:ascii="Arial" w:hAnsi="Arial" w:cs="Arial"/>
        </w:rPr>
        <w:t>, as well as distributions and population estimates. Remember that all whales are ‘rare’ in the minds of those that do not deal with them day-to-day so are potentially a story. In addition, one might include known causes of death – some are prone to fishing gear, others to sound, others to simply getting lost and beaching – but caution not to be too specific.</w:t>
      </w:r>
    </w:p>
    <w:p w14:paraId="7ACECB5E" w14:textId="77777777" w:rsidR="002B4EA5" w:rsidRPr="006A3CE9" w:rsidRDefault="002B4EA5" w:rsidP="00845AA9">
      <w:pPr>
        <w:pStyle w:val="MediumShading1-Accent11"/>
        <w:numPr>
          <w:ilvl w:val="0"/>
          <w:numId w:val="49"/>
        </w:numPr>
        <w:jc w:val="both"/>
        <w:rPr>
          <w:rFonts w:ascii="Arial" w:hAnsi="Arial" w:cs="Arial"/>
        </w:rPr>
      </w:pPr>
      <w:r w:rsidRPr="006A3CE9">
        <w:rPr>
          <w:rFonts w:ascii="Arial" w:hAnsi="Arial" w:cs="Arial"/>
        </w:rPr>
        <w:t>Where possible, background information that SWF is best placed to provide should be available (e.g. sightings or stranding trends, previous records if it is an unusual species). A staff member with experience and access to ArcGIS could be available to produce maps, plot graphs, etc, but remember that news is today not tomorrow or yesterday. So, have as much</w:t>
      </w:r>
      <w:r w:rsidR="00D7366B" w:rsidRPr="006A3CE9">
        <w:rPr>
          <w:rFonts w:ascii="Arial" w:hAnsi="Arial" w:cs="Arial"/>
        </w:rPr>
        <w:t xml:space="preserve"> as possible</w:t>
      </w:r>
      <w:r w:rsidRPr="006A3CE9">
        <w:rPr>
          <w:rFonts w:ascii="Arial" w:hAnsi="Arial" w:cs="Arial"/>
        </w:rPr>
        <w:t xml:space="preserve"> available at the drop of a hat</w:t>
      </w:r>
      <w:r w:rsidR="00D7366B" w:rsidRPr="006A3CE9">
        <w:rPr>
          <w:rFonts w:ascii="Arial" w:hAnsi="Arial" w:cs="Arial"/>
        </w:rPr>
        <w:t>. News media love nothing more than a good image, footage or infographic. When something happens that causes a stir, everyone and their dog creeps out of the woodwork with an opinion. So stick to what we do best, but be aware of other people that have a part to play if you deem them more appropriate.</w:t>
      </w:r>
    </w:p>
    <w:p w14:paraId="6A5CD98B" w14:textId="77777777" w:rsidR="00B07E05" w:rsidRPr="006A3CE9" w:rsidRDefault="00B07E05" w:rsidP="00845AA9">
      <w:pPr>
        <w:pStyle w:val="MediumShading1-Accent11"/>
        <w:numPr>
          <w:ilvl w:val="0"/>
          <w:numId w:val="49"/>
        </w:numPr>
        <w:jc w:val="both"/>
        <w:rPr>
          <w:rFonts w:ascii="Arial" w:hAnsi="Arial" w:cs="Arial"/>
        </w:rPr>
      </w:pPr>
      <w:r w:rsidRPr="006A3CE9">
        <w:rPr>
          <w:rFonts w:ascii="Arial" w:hAnsi="Arial" w:cs="Arial"/>
        </w:rPr>
        <w:t xml:space="preserve">In the event of any crisis affecting SWF or generally in briefing media a statement about SWF should be supplied as set out </w:t>
      </w:r>
      <w:r w:rsidR="00126975" w:rsidRPr="006A3CE9">
        <w:rPr>
          <w:rFonts w:ascii="Arial" w:hAnsi="Arial" w:cs="Arial"/>
        </w:rPr>
        <w:t>in paragraph 1 of Appendix 15.1</w:t>
      </w:r>
    </w:p>
    <w:p w14:paraId="0712A834" w14:textId="77777777" w:rsidR="007943A7" w:rsidRPr="006A3CE9" w:rsidRDefault="007943A7" w:rsidP="00845AA9">
      <w:pPr>
        <w:jc w:val="both"/>
        <w:rPr>
          <w:lang w:val="en-GB"/>
        </w:rPr>
      </w:pPr>
    </w:p>
    <w:p w14:paraId="71CB8C48" w14:textId="77777777" w:rsidR="004C1016" w:rsidRPr="006A3CE9" w:rsidRDefault="004C1016" w:rsidP="00845AA9">
      <w:pPr>
        <w:pStyle w:val="Title"/>
        <w:spacing w:line="240" w:lineRule="auto"/>
        <w:jc w:val="both"/>
      </w:pPr>
    </w:p>
    <w:p w14:paraId="17B56048" w14:textId="77777777" w:rsidR="00AD2D8D" w:rsidRDefault="00AD2D8D" w:rsidP="00845AA9">
      <w:pPr>
        <w:pStyle w:val="Title"/>
        <w:spacing w:line="240" w:lineRule="auto"/>
        <w:jc w:val="both"/>
        <w:sectPr w:rsidR="00AD2D8D" w:rsidSect="00B31169">
          <w:pgSz w:w="11907" w:h="16839" w:code="9"/>
          <w:pgMar w:top="1021" w:right="1134" w:bottom="1021" w:left="1134" w:header="0" w:footer="737" w:gutter="0"/>
          <w:cols w:space="720"/>
          <w:docGrid w:linePitch="326"/>
        </w:sectPr>
      </w:pPr>
    </w:p>
    <w:p w14:paraId="3A3357D7" w14:textId="02FB21A1" w:rsidR="00845785" w:rsidRPr="006A3CE9" w:rsidRDefault="00845785" w:rsidP="00911696">
      <w:pPr>
        <w:pStyle w:val="Heading1"/>
      </w:pPr>
      <w:bookmarkStart w:id="83" w:name="_Toc123980221"/>
      <w:r w:rsidRPr="006A3CE9">
        <w:lastRenderedPageBreak/>
        <w:t>SWF Data Protection Policy</w:t>
      </w:r>
      <w:bookmarkEnd w:id="83"/>
      <w:r w:rsidRPr="006A3CE9">
        <w:t xml:space="preserve"> </w:t>
      </w:r>
    </w:p>
    <w:p w14:paraId="5EBDAAFF" w14:textId="77777777" w:rsidR="004C1016" w:rsidRPr="006A3CE9" w:rsidRDefault="004C1016" w:rsidP="004C1016">
      <w:pPr>
        <w:pStyle w:val="Header"/>
        <w:jc w:val="center"/>
        <w:rPr>
          <w:sz w:val="20"/>
        </w:rPr>
      </w:pPr>
    </w:p>
    <w:p w14:paraId="2D55D4F3" w14:textId="77777777" w:rsidR="004C1016" w:rsidRPr="006A3CE9" w:rsidRDefault="004C1016" w:rsidP="007D7C90">
      <w:pPr>
        <w:pStyle w:val="Heading2"/>
      </w:pPr>
      <w:bookmarkStart w:id="84" w:name="_Toc123980222"/>
      <w:r w:rsidRPr="006A3CE9">
        <w:t>COMMITMENT</w:t>
      </w:r>
      <w:bookmarkEnd w:id="84"/>
    </w:p>
    <w:p w14:paraId="50D73FB9" w14:textId="77777777" w:rsidR="004C1016" w:rsidRPr="006A3CE9" w:rsidRDefault="004C1016" w:rsidP="00BB4CDA">
      <w:pPr>
        <w:pStyle w:val="Heading3"/>
      </w:pPr>
      <w:r w:rsidRPr="006A3CE9">
        <w:t>The Sea Watch Foundation (“the charity”) holds personal data about Trustees,</w:t>
      </w:r>
      <w:r w:rsidR="00F42D82" w:rsidRPr="006A3CE9">
        <w:t xml:space="preserve"> </w:t>
      </w:r>
      <w:r w:rsidRPr="006A3CE9">
        <w:t xml:space="preserve">employed staff, interns, volunteers, dolphin adoptees and other individuals for a variety of legitimate purposes. </w:t>
      </w:r>
    </w:p>
    <w:p w14:paraId="6CB4870D" w14:textId="77777777" w:rsidR="004C1016" w:rsidRPr="006A3CE9" w:rsidRDefault="004C1016" w:rsidP="00BB4CDA">
      <w:pPr>
        <w:pStyle w:val="Heading3"/>
      </w:pPr>
      <w:r w:rsidRPr="006A3CE9">
        <w:rPr>
          <w:color w:val="000000"/>
        </w:rPr>
        <w:t>The charity i</w:t>
      </w:r>
      <w:r w:rsidRPr="006A3CE9">
        <w:t>s committed to ensuring that any personal data are dealt with properly and securely however it is collected, recorded and used, whether on paper, computer or recorded on any other material.</w:t>
      </w:r>
    </w:p>
    <w:p w14:paraId="64ADFEAC" w14:textId="3DF6E42E" w:rsidR="004C1016" w:rsidRDefault="004C1016" w:rsidP="00BB4CDA">
      <w:pPr>
        <w:pStyle w:val="Heading3"/>
      </w:pPr>
      <w:r w:rsidRPr="006A3CE9">
        <w:t>The charity regards the lawful and correct treatment of personal data as very important to the successful and efficient performance of its functions and to maintain confidence between those with whom it deals. To this end, the charity fully endorses and aims to adhere to all applicable data protection and privacy legislation, regulations and guidance ("Data Protection Legislation"). Prior to 25 May 2018 this will be the Data Protection Act 1998 and the Privacy and Electronic Communications (EC Directive) Regulations and any guidance or codes of practice issued by the Information Commissioner from time to time (all as amended, updated or re-enacted from time to time); and from 25 May 2018 onwards this will be Regulation (EU) 2016/679 (the "General Data Protection Regulation" or "GDPR") and the Privacy and Electronic Communications (EC Directive) Regulations and any guidance or codes of practice issued by the European Data Protection Board or Information Commissioner from time to time (all as amended, updated or re-enacted from time to time).</w:t>
      </w:r>
    </w:p>
    <w:p w14:paraId="439C9F96" w14:textId="77777777" w:rsidR="00AD2D8D" w:rsidRPr="00AD2D8D" w:rsidRDefault="00AD2D8D" w:rsidP="00AD2D8D">
      <w:pPr>
        <w:rPr>
          <w:lang w:val="en-GB"/>
        </w:rPr>
      </w:pPr>
    </w:p>
    <w:p w14:paraId="020FFD8E" w14:textId="77777777" w:rsidR="004C1016" w:rsidRPr="006A3CE9" w:rsidRDefault="00F42D82" w:rsidP="007D7C90">
      <w:pPr>
        <w:pStyle w:val="Heading2"/>
      </w:pPr>
      <w:bookmarkStart w:id="85" w:name="_Toc123980223"/>
      <w:r w:rsidRPr="006A3CE9">
        <w:t>POLICY</w:t>
      </w:r>
      <w:bookmarkEnd w:id="85"/>
    </w:p>
    <w:p w14:paraId="3A7EE7BC" w14:textId="77777777" w:rsidR="004C1016" w:rsidRPr="006A3CE9" w:rsidRDefault="004C1016" w:rsidP="00BB4CDA">
      <w:pPr>
        <w:pStyle w:val="Heading3"/>
      </w:pPr>
      <w:r w:rsidRPr="006A3CE9">
        <w:t xml:space="preserve">The aim of this policy is to set out how the charity seeks to protect personal data and ensure that the governing body (the Trustee Board), working parties formed from time to time, staff and intern volunteers to whom tasks might be delegated are clear about the purpose and principles of data protection and to ensure that they have guidelines and procedures in place which are consistently followed. </w:t>
      </w:r>
    </w:p>
    <w:p w14:paraId="318CE527" w14:textId="1E011D21" w:rsidR="004C1016" w:rsidRDefault="004C1016" w:rsidP="00BB4CDA">
      <w:pPr>
        <w:pStyle w:val="Heading3"/>
      </w:pPr>
      <w:r w:rsidRPr="006A3CE9">
        <w:t>This policy applies to all charity staff, which for these purposes includes Trustees, employees, temporary and agency workers, other contractors, interns and other volunteers.</w:t>
      </w:r>
    </w:p>
    <w:p w14:paraId="2BC74073" w14:textId="77777777" w:rsidR="00AD2D8D" w:rsidRPr="00AD2D8D" w:rsidRDefault="00AD2D8D" w:rsidP="00AD2D8D">
      <w:pPr>
        <w:rPr>
          <w:lang w:val="en-GB"/>
        </w:rPr>
      </w:pPr>
    </w:p>
    <w:p w14:paraId="053FC916" w14:textId="77777777" w:rsidR="004C1016" w:rsidRPr="006A3CE9" w:rsidRDefault="004C1016" w:rsidP="007D7C90">
      <w:pPr>
        <w:pStyle w:val="Heading2"/>
      </w:pPr>
      <w:bookmarkStart w:id="86" w:name="_Toc123980224"/>
      <w:r w:rsidRPr="006A3CE9">
        <w:t>DEFINITION OF DATA PROTECTION TERMS</w:t>
      </w:r>
      <w:bookmarkEnd w:id="86"/>
    </w:p>
    <w:p w14:paraId="7B120224" w14:textId="07E26E57" w:rsidR="004C1016" w:rsidRPr="006A3CE9" w:rsidRDefault="004C1016" w:rsidP="00AD2D8D">
      <w:pPr>
        <w:spacing w:before="120"/>
        <w:ind w:left="720"/>
        <w:jc w:val="both"/>
        <w:rPr>
          <w:lang w:val="en-GB"/>
        </w:rPr>
      </w:pPr>
      <w:r w:rsidRPr="006A3CE9">
        <w:rPr>
          <w:lang w:val="en-GB"/>
        </w:rPr>
        <w:t xml:space="preserve">In this policy: </w:t>
      </w:r>
    </w:p>
    <w:p w14:paraId="7CE92545" w14:textId="328DB1DE" w:rsidR="004C1016" w:rsidRPr="006A3CE9" w:rsidRDefault="004C1016" w:rsidP="00BB4CDA">
      <w:pPr>
        <w:pStyle w:val="Heading3"/>
      </w:pPr>
      <w:r w:rsidRPr="006A3CE9">
        <w:rPr>
          <w:b/>
        </w:rPr>
        <w:t>Data</w:t>
      </w:r>
      <w:r w:rsidRPr="006A3CE9">
        <w:t xml:space="preserve"> </w:t>
      </w:r>
      <w:r w:rsidR="008703C7">
        <w:t>are</w:t>
      </w:r>
      <w:r w:rsidRPr="006A3CE9">
        <w:t xml:space="preserve"> information stored electronically on a computer or in certain paper-based filing systems. </w:t>
      </w:r>
    </w:p>
    <w:p w14:paraId="1747D48F" w14:textId="77777777" w:rsidR="004C1016" w:rsidRPr="006A3CE9" w:rsidRDefault="004C1016" w:rsidP="00BB4CDA">
      <w:pPr>
        <w:pStyle w:val="Heading3"/>
      </w:pPr>
      <w:r w:rsidRPr="006A3CE9">
        <w:rPr>
          <w:b/>
        </w:rPr>
        <w:t>Data controllers</w:t>
      </w:r>
      <w:r w:rsidRPr="006A3CE9">
        <w:t xml:space="preserve"> are the people who determine the purposes for which, and the manner in which, any personal data are processed. They are responsible for establishing practices and policies in line with Data Protection Legislation. The Director is the data controller of all personal data held or used by the charity. </w:t>
      </w:r>
    </w:p>
    <w:p w14:paraId="39B23B9B" w14:textId="77777777" w:rsidR="004C1016" w:rsidRPr="006A3CE9" w:rsidRDefault="004C1016" w:rsidP="00BB4CDA">
      <w:pPr>
        <w:pStyle w:val="Heading3"/>
      </w:pPr>
      <w:r w:rsidRPr="006A3CE9">
        <w:rPr>
          <w:b/>
        </w:rPr>
        <w:t xml:space="preserve">Data subjects </w:t>
      </w:r>
      <w:r w:rsidRPr="006A3CE9">
        <w:t xml:space="preserve">include all living individuals about whom the charity holds personal data. All data subjects have legal rights in relation to their personal information. </w:t>
      </w:r>
    </w:p>
    <w:p w14:paraId="05A571FE" w14:textId="77777777" w:rsidR="004C1016" w:rsidRPr="006A3CE9" w:rsidRDefault="004C1016" w:rsidP="00BB4CDA">
      <w:pPr>
        <w:pStyle w:val="Heading3"/>
      </w:pPr>
      <w:r w:rsidRPr="006A3CE9">
        <w:rPr>
          <w:b/>
        </w:rPr>
        <w:t>Data users</w:t>
      </w:r>
      <w:r w:rsidRPr="006A3CE9">
        <w:t xml:space="preserve"> are those entities and individuals described in clause 2.2 above, whose work involves processing personal data. Data users must protect the data they handle in accordance with this policy at all times. </w:t>
      </w:r>
    </w:p>
    <w:p w14:paraId="3712D818" w14:textId="77777777" w:rsidR="004C1016" w:rsidRPr="006A3CE9" w:rsidRDefault="004C1016" w:rsidP="00BB4CDA">
      <w:pPr>
        <w:pStyle w:val="Heading3"/>
      </w:pPr>
      <w:r w:rsidRPr="006A3CE9">
        <w:rPr>
          <w:b/>
        </w:rPr>
        <w:t xml:space="preserve">Personal data </w:t>
      </w:r>
      <w:r w:rsidRPr="006A3CE9">
        <w:t xml:space="preserve">means data relating to a living individual who can be identified from those data (or from those data and other information in the possession of the charity) such as job </w:t>
      </w:r>
      <w:r w:rsidRPr="006A3CE9">
        <w:lastRenderedPageBreak/>
        <w:t xml:space="preserve">applicants, current and former staff, consultants, suppliers, Trustees, interns, volunteers and dolphin adopters. Personal data can be factual (for example, a name, address or date of birth), a photograph, or it can be an opinion about the person, their actions and behaviour. </w:t>
      </w:r>
    </w:p>
    <w:p w14:paraId="68F8DABF" w14:textId="77777777" w:rsidR="004C1016" w:rsidRPr="006A3CE9" w:rsidRDefault="004C1016" w:rsidP="00BB4CDA">
      <w:pPr>
        <w:pStyle w:val="Heading3"/>
      </w:pPr>
      <w:r w:rsidRPr="006A3CE9">
        <w:rPr>
          <w:b/>
        </w:rPr>
        <w:t>Processing data</w:t>
      </w:r>
      <w:r w:rsidRPr="006A3CE9">
        <w:t xml:space="preserve"> means obtaining, recording, holding or doing anything with data, such as organising, using, altering, retrieving, disclosing or deleting it. </w:t>
      </w:r>
    </w:p>
    <w:p w14:paraId="2DECBCE9" w14:textId="35DA0F20" w:rsidR="004C1016" w:rsidRDefault="004C1016" w:rsidP="00BB4CDA">
      <w:pPr>
        <w:pStyle w:val="Heading3"/>
      </w:pPr>
      <w:r w:rsidRPr="006A3CE9">
        <w:rPr>
          <w:b/>
        </w:rPr>
        <w:t xml:space="preserve">Sensitive personal data </w:t>
      </w:r>
      <w:r w:rsidRPr="006A3CE9">
        <w:t xml:space="preserve">means personal data about an individual's race or ethnic origin, political opinions, religious or similar beliefs, trade union membership (or non-membership), physical or mental health conditions, sexual life, criminal offences or related proceedings. Sensitive personal data can only be processed under strict conditions, including a condition requiring the express permission of the person concerned. </w:t>
      </w:r>
    </w:p>
    <w:p w14:paraId="098312FF" w14:textId="77777777" w:rsidR="00AD2D8D" w:rsidRPr="00AD2D8D" w:rsidRDefault="00AD2D8D" w:rsidP="00AD2D8D">
      <w:pPr>
        <w:rPr>
          <w:lang w:val="en-GB"/>
        </w:rPr>
      </w:pPr>
    </w:p>
    <w:p w14:paraId="6E180338" w14:textId="77777777" w:rsidR="004C1016" w:rsidRPr="006A3CE9" w:rsidRDefault="004C1016" w:rsidP="007D7C90">
      <w:pPr>
        <w:pStyle w:val="Heading2"/>
      </w:pPr>
      <w:bookmarkStart w:id="87" w:name="_Toc123980225"/>
      <w:r w:rsidRPr="006A3CE9">
        <w:t>COMPLIANCE</w:t>
      </w:r>
      <w:bookmarkEnd w:id="87"/>
    </w:p>
    <w:p w14:paraId="2A406D9C" w14:textId="77777777" w:rsidR="004C1016" w:rsidRPr="006A3CE9" w:rsidRDefault="004C1016" w:rsidP="00BB4CDA">
      <w:pPr>
        <w:pStyle w:val="Heading3"/>
      </w:pPr>
      <w:r w:rsidRPr="006A3CE9">
        <w:t xml:space="preserve">Anyone processing personal data within the charity must comply with Data Protection Legislation. To comply with the law, personal data must be collected and used fairly, stored safely and not disclosed to any other person unlawfully. </w:t>
      </w:r>
    </w:p>
    <w:p w14:paraId="04B9D3AA" w14:textId="77777777" w:rsidR="004C1016" w:rsidRPr="006A3CE9" w:rsidRDefault="004C1016" w:rsidP="00BB4CDA">
      <w:pPr>
        <w:pStyle w:val="Heading3"/>
      </w:pPr>
      <w:r w:rsidRPr="006A3CE9">
        <w:t xml:space="preserve">The charity will observe the following principles in respect of the processing of personal data: </w:t>
      </w:r>
    </w:p>
    <w:p w14:paraId="67F9DA00" w14:textId="77777777" w:rsidR="004C1016" w:rsidRPr="006A3CE9" w:rsidRDefault="004C1016" w:rsidP="00B70237">
      <w:pPr>
        <w:numPr>
          <w:ilvl w:val="2"/>
          <w:numId w:val="107"/>
        </w:numPr>
        <w:ind w:left="1701"/>
        <w:jc w:val="both"/>
        <w:rPr>
          <w:lang w:val="en-GB"/>
        </w:rPr>
      </w:pPr>
      <w:r w:rsidRPr="006A3CE9">
        <w:rPr>
          <w:lang w:val="en-GB"/>
        </w:rPr>
        <w:t xml:space="preserve">personal data will be processed fairly and lawfully; </w:t>
      </w:r>
    </w:p>
    <w:p w14:paraId="772D2982" w14:textId="77777777" w:rsidR="004C1016" w:rsidRPr="006A3CE9" w:rsidRDefault="004C1016" w:rsidP="00B70237">
      <w:pPr>
        <w:numPr>
          <w:ilvl w:val="2"/>
          <w:numId w:val="107"/>
        </w:numPr>
        <w:ind w:left="1701"/>
        <w:jc w:val="both"/>
        <w:rPr>
          <w:lang w:val="en-GB"/>
        </w:rPr>
      </w:pPr>
      <w:r w:rsidRPr="006A3CE9">
        <w:rPr>
          <w:lang w:val="en-GB"/>
        </w:rPr>
        <w:t>personal data will only be processed for limited purposes and in an appropriate way;</w:t>
      </w:r>
    </w:p>
    <w:p w14:paraId="1A9E5591" w14:textId="77777777" w:rsidR="004C1016" w:rsidRPr="006A3CE9" w:rsidRDefault="004C1016" w:rsidP="00B70237">
      <w:pPr>
        <w:numPr>
          <w:ilvl w:val="2"/>
          <w:numId w:val="107"/>
        </w:numPr>
        <w:ind w:left="1701"/>
        <w:jc w:val="both"/>
        <w:rPr>
          <w:lang w:val="en-GB"/>
        </w:rPr>
      </w:pPr>
      <w:r w:rsidRPr="006A3CE9">
        <w:rPr>
          <w:lang w:val="en-GB"/>
        </w:rPr>
        <w:t>personal data processed for a specific purpose will be adequate, relevant and not excessive for that purpose;</w:t>
      </w:r>
    </w:p>
    <w:p w14:paraId="47456089" w14:textId="77777777" w:rsidR="004C1016" w:rsidRPr="006A3CE9" w:rsidRDefault="004C1016" w:rsidP="00B70237">
      <w:pPr>
        <w:numPr>
          <w:ilvl w:val="2"/>
          <w:numId w:val="107"/>
        </w:numPr>
        <w:ind w:left="1701"/>
        <w:jc w:val="both"/>
        <w:rPr>
          <w:lang w:val="en-GB"/>
        </w:rPr>
      </w:pPr>
      <w:r w:rsidRPr="006A3CE9">
        <w:rPr>
          <w:lang w:val="en-GB"/>
        </w:rPr>
        <w:t>personal data will be accurate and up to date;</w:t>
      </w:r>
    </w:p>
    <w:p w14:paraId="4B953ED6" w14:textId="77777777" w:rsidR="004C1016" w:rsidRPr="006A3CE9" w:rsidRDefault="004C1016" w:rsidP="00B70237">
      <w:pPr>
        <w:numPr>
          <w:ilvl w:val="2"/>
          <w:numId w:val="107"/>
        </w:numPr>
        <w:ind w:left="1701"/>
        <w:jc w:val="both"/>
        <w:rPr>
          <w:lang w:val="en-GB"/>
        </w:rPr>
      </w:pPr>
      <w:r w:rsidRPr="006A3CE9">
        <w:rPr>
          <w:lang w:val="en-GB"/>
        </w:rPr>
        <w:t>personal data will not be held any longer than is necessary;</w:t>
      </w:r>
    </w:p>
    <w:p w14:paraId="37987421" w14:textId="77777777" w:rsidR="004C1016" w:rsidRPr="006A3CE9" w:rsidRDefault="004C1016" w:rsidP="00B70237">
      <w:pPr>
        <w:numPr>
          <w:ilvl w:val="2"/>
          <w:numId w:val="107"/>
        </w:numPr>
        <w:ind w:left="1701"/>
        <w:jc w:val="both"/>
        <w:rPr>
          <w:lang w:val="en-GB"/>
        </w:rPr>
      </w:pPr>
      <w:r w:rsidRPr="006A3CE9">
        <w:rPr>
          <w:lang w:val="en-GB"/>
        </w:rPr>
        <w:t xml:space="preserve">personal data will be processed in line with data subjects’ rights; </w:t>
      </w:r>
    </w:p>
    <w:p w14:paraId="6EABEE67" w14:textId="77777777" w:rsidR="004C1016" w:rsidRPr="006A3CE9" w:rsidRDefault="004C1016" w:rsidP="00B70237">
      <w:pPr>
        <w:numPr>
          <w:ilvl w:val="2"/>
          <w:numId w:val="107"/>
        </w:numPr>
        <w:ind w:left="1701"/>
        <w:jc w:val="both"/>
        <w:rPr>
          <w:lang w:val="en-GB"/>
        </w:rPr>
      </w:pPr>
      <w:r w:rsidRPr="006A3CE9">
        <w:rPr>
          <w:lang w:val="en-GB"/>
        </w:rPr>
        <w:t xml:space="preserve">personal data will be kept secure against loss or misuse, and;  </w:t>
      </w:r>
    </w:p>
    <w:p w14:paraId="54E5CC25" w14:textId="64A66AD1" w:rsidR="004C1016" w:rsidRDefault="004C1016" w:rsidP="00B70237">
      <w:pPr>
        <w:numPr>
          <w:ilvl w:val="2"/>
          <w:numId w:val="107"/>
        </w:numPr>
        <w:ind w:left="1701"/>
        <w:jc w:val="both"/>
        <w:rPr>
          <w:lang w:val="en-GB"/>
        </w:rPr>
      </w:pPr>
      <w:r w:rsidRPr="006A3CE9">
        <w:rPr>
          <w:lang w:val="en-GB"/>
        </w:rPr>
        <w:t>personal data will not be transferred outside the European Economic Area without adequate protection.</w:t>
      </w:r>
    </w:p>
    <w:p w14:paraId="5F5CB149" w14:textId="77777777" w:rsidR="005D0E2A" w:rsidRPr="006A3CE9" w:rsidRDefault="005D0E2A" w:rsidP="005D0E2A">
      <w:pPr>
        <w:jc w:val="both"/>
        <w:rPr>
          <w:lang w:val="en-GB"/>
        </w:rPr>
      </w:pPr>
    </w:p>
    <w:p w14:paraId="0ED5827C" w14:textId="77777777" w:rsidR="004C1016" w:rsidRPr="006A3CE9" w:rsidRDefault="004C1016" w:rsidP="007D7C90">
      <w:pPr>
        <w:pStyle w:val="Heading2"/>
      </w:pPr>
      <w:bookmarkStart w:id="88" w:name="_Toc123980226"/>
      <w:r w:rsidRPr="006A3CE9">
        <w:t>SCOPE</w:t>
      </w:r>
      <w:bookmarkEnd w:id="88"/>
    </w:p>
    <w:p w14:paraId="2FFB76C3" w14:textId="77777777" w:rsidR="004C1016" w:rsidRPr="006A3CE9" w:rsidRDefault="004C1016" w:rsidP="00BB4CDA">
      <w:pPr>
        <w:pStyle w:val="Heading3"/>
      </w:pPr>
      <w:r w:rsidRPr="006A3CE9">
        <w:t xml:space="preserve">Failure to adhere to Data Protection Legislation is unlawful and could result in legal action being taken against the charity or </w:t>
      </w:r>
      <w:r w:rsidRPr="006A3CE9">
        <w:rPr>
          <w:color w:val="000000"/>
        </w:rPr>
        <w:t>its</w:t>
      </w:r>
      <w:r w:rsidRPr="006A3CE9">
        <w:rPr>
          <w:color w:val="FF0000"/>
        </w:rPr>
        <w:t xml:space="preserve"> </w:t>
      </w:r>
      <w:r w:rsidRPr="006A3CE9">
        <w:rPr>
          <w:color w:val="000000"/>
        </w:rPr>
        <w:t>staff with</w:t>
      </w:r>
      <w:r w:rsidRPr="006A3CE9">
        <w:t xml:space="preserve"> potential substantial fines.</w:t>
      </w:r>
    </w:p>
    <w:p w14:paraId="5D07D4A7" w14:textId="77777777" w:rsidR="004C1016" w:rsidRPr="006A3CE9" w:rsidRDefault="004C1016" w:rsidP="00BB4CDA">
      <w:pPr>
        <w:pStyle w:val="Heading3"/>
      </w:pPr>
      <w:r w:rsidRPr="006A3CE9">
        <w:t xml:space="preserve">These principles apply to personal data. </w:t>
      </w:r>
    </w:p>
    <w:p w14:paraId="10760541" w14:textId="77777777" w:rsidR="004C1016" w:rsidRPr="006A3CE9" w:rsidRDefault="004C1016" w:rsidP="00BB4CDA">
      <w:pPr>
        <w:pStyle w:val="Heading3"/>
      </w:pPr>
      <w:r w:rsidRPr="006A3CE9">
        <w:t>Charity staff to whom duties are delegated by the Trustees or working parties who process or use any personal information in the course of their duties will ensure that these principles are followed at all times.</w:t>
      </w:r>
    </w:p>
    <w:p w14:paraId="1AB44863" w14:textId="77777777" w:rsidR="00845785" w:rsidRPr="006A3CE9" w:rsidRDefault="00845785" w:rsidP="00845785">
      <w:pPr>
        <w:spacing w:after="200"/>
        <w:ind w:left="720"/>
        <w:jc w:val="both"/>
        <w:rPr>
          <w:lang w:val="en-GB"/>
        </w:rPr>
      </w:pPr>
    </w:p>
    <w:p w14:paraId="1149B32B" w14:textId="77777777" w:rsidR="004C1016" w:rsidRPr="006A3CE9" w:rsidRDefault="004C1016" w:rsidP="007D7C90">
      <w:pPr>
        <w:pStyle w:val="Heading2"/>
      </w:pPr>
      <w:bookmarkStart w:id="89" w:name="_Toc123980227"/>
      <w:r w:rsidRPr="006A3CE9">
        <w:lastRenderedPageBreak/>
        <w:t>RESPONSIBILITY</w:t>
      </w:r>
      <w:bookmarkEnd w:id="89"/>
    </w:p>
    <w:p w14:paraId="536B2ABF" w14:textId="77777777" w:rsidR="004C1016" w:rsidRPr="006A3CE9" w:rsidRDefault="004C1016" w:rsidP="00BB4CDA">
      <w:pPr>
        <w:pStyle w:val="Heading3"/>
      </w:pPr>
      <w:r w:rsidRPr="006A3CE9">
        <w:t>During the course of their duties with the charity, staff may be required to deal with information such as the names/addresses/phone-numbers/e-mail addresses of Board Trustee members, charity staff, dolphin adoptees, donors or service suppliers.</w:t>
      </w:r>
    </w:p>
    <w:p w14:paraId="5153CF15" w14:textId="77777777" w:rsidR="004C1016" w:rsidRPr="006A3CE9" w:rsidRDefault="004C1016" w:rsidP="00BB4CDA">
      <w:pPr>
        <w:pStyle w:val="Heading3"/>
      </w:pPr>
      <w:r w:rsidRPr="006A3CE9">
        <w:t>Staff may be told or overhear sensitive information while working for the charity.</w:t>
      </w:r>
      <w:r w:rsidRPr="006A3CE9">
        <w:rPr>
          <w:color w:val="FF0000"/>
        </w:rPr>
        <w:t xml:space="preserve"> </w:t>
      </w:r>
      <w:r w:rsidRPr="006A3CE9">
        <w:t>Data Protection Legislation gives specific guidance on how this information should be dealt with. In short, to comply with the law, personal data must be collected and used fairly, stored safely, and not disclosed to any other person unlawfully.</w:t>
      </w:r>
    </w:p>
    <w:p w14:paraId="173C2F79" w14:textId="70FA0A06" w:rsidR="004C1016" w:rsidRDefault="004C1016" w:rsidP="00BB4CDA">
      <w:pPr>
        <w:pStyle w:val="Heading3"/>
      </w:pPr>
      <w:r w:rsidRPr="006A3CE9">
        <w:t>Staff who knowingly act in an unlawful breach of the provisions of Data Protection Legislation could face disciplinary action or even dismissal.</w:t>
      </w:r>
    </w:p>
    <w:p w14:paraId="435F81F0" w14:textId="77777777" w:rsidR="005D0E2A" w:rsidRPr="005D0E2A" w:rsidRDefault="005D0E2A" w:rsidP="005D0E2A">
      <w:pPr>
        <w:rPr>
          <w:lang w:val="en-GB"/>
        </w:rPr>
      </w:pPr>
    </w:p>
    <w:p w14:paraId="7AF5FC6F" w14:textId="77777777" w:rsidR="004C1016" w:rsidRPr="006A3CE9" w:rsidRDefault="004C1016" w:rsidP="007D7C90">
      <w:pPr>
        <w:pStyle w:val="Heading2"/>
      </w:pPr>
      <w:bookmarkStart w:id="90" w:name="_Toc123980228"/>
      <w:r w:rsidRPr="006A3CE9">
        <w:t>FAIR AND LAWFUL PROCESSING</w:t>
      </w:r>
      <w:bookmarkEnd w:id="90"/>
      <w:r w:rsidRPr="006A3CE9">
        <w:t xml:space="preserve"> </w:t>
      </w:r>
    </w:p>
    <w:p w14:paraId="49E23977" w14:textId="77777777" w:rsidR="004C1016" w:rsidRPr="006A3CE9" w:rsidRDefault="004C1016" w:rsidP="00BB4CDA">
      <w:pPr>
        <w:pStyle w:val="Heading3"/>
      </w:pPr>
      <w:r w:rsidRPr="006A3CE9">
        <w:t xml:space="preserve">Data Protection Legislation is not intended to prevent the processing of personal data, but to ensure that it is done fairly and without adversely affecting the rights of the data subject. </w:t>
      </w:r>
    </w:p>
    <w:p w14:paraId="06C36FE9" w14:textId="70E56F33" w:rsidR="004C1016" w:rsidRDefault="004C1016" w:rsidP="00BB4CDA">
      <w:pPr>
        <w:pStyle w:val="Heading3"/>
      </w:pPr>
      <w:r w:rsidRPr="006A3CE9">
        <w:t xml:space="preserve">For personal data to be processed lawfully, it must be processed on the basis of one of the legal grounds set out in Data Protection Legislation. These include, among other things, the data subject's consent to the processing, or that the processing is necessary for the performance of a contract with the data subject, for the compliance with a legal condition to which the data controller is subject, or for the legitimate interest of the data controller or the party to whom the data is disclosed. </w:t>
      </w:r>
    </w:p>
    <w:p w14:paraId="2CE7E8E5" w14:textId="77777777" w:rsidR="005D0E2A" w:rsidRPr="005D0E2A" w:rsidRDefault="005D0E2A" w:rsidP="005D0E2A">
      <w:pPr>
        <w:rPr>
          <w:lang w:val="en-GB"/>
        </w:rPr>
      </w:pPr>
    </w:p>
    <w:p w14:paraId="12A903C8" w14:textId="77777777" w:rsidR="004C1016" w:rsidRPr="006A3CE9" w:rsidRDefault="004C1016" w:rsidP="007D7C90">
      <w:pPr>
        <w:pStyle w:val="Heading2"/>
      </w:pPr>
      <w:bookmarkStart w:id="91" w:name="_Toc123980229"/>
      <w:r w:rsidRPr="006A3CE9">
        <w:t>NOTIFYING DATA SUBJECTS</w:t>
      </w:r>
      <w:bookmarkEnd w:id="91"/>
      <w:r w:rsidRPr="006A3CE9">
        <w:t xml:space="preserve"> </w:t>
      </w:r>
    </w:p>
    <w:p w14:paraId="7902C3BA" w14:textId="77777777" w:rsidR="004C1016" w:rsidRPr="00BB4CDA" w:rsidRDefault="004C1016" w:rsidP="00BB4CDA">
      <w:pPr>
        <w:pStyle w:val="Heading3"/>
      </w:pPr>
      <w:r w:rsidRPr="00BB4CDA">
        <w:t xml:space="preserve">If the charity collects personal data from data subjects, the charity will inform them about: </w:t>
      </w:r>
    </w:p>
    <w:p w14:paraId="7A1BBFFC" w14:textId="77777777" w:rsidR="004C1016" w:rsidRPr="006A3CE9" w:rsidRDefault="004C1016" w:rsidP="005D0E2A">
      <w:pPr>
        <w:numPr>
          <w:ilvl w:val="2"/>
          <w:numId w:val="74"/>
        </w:numPr>
        <w:jc w:val="both"/>
        <w:rPr>
          <w:lang w:val="en-GB"/>
        </w:rPr>
      </w:pPr>
      <w:r w:rsidRPr="006A3CE9">
        <w:rPr>
          <w:lang w:val="en-GB"/>
        </w:rPr>
        <w:t xml:space="preserve">The purpose or purposes for which the charity intends to process those personal data. </w:t>
      </w:r>
    </w:p>
    <w:p w14:paraId="15A12BD9" w14:textId="77777777" w:rsidR="004C1016" w:rsidRPr="006A3CE9" w:rsidRDefault="004C1016" w:rsidP="005D0E2A">
      <w:pPr>
        <w:numPr>
          <w:ilvl w:val="2"/>
          <w:numId w:val="74"/>
        </w:numPr>
        <w:jc w:val="both"/>
        <w:rPr>
          <w:lang w:val="en-GB"/>
        </w:rPr>
      </w:pPr>
      <w:r w:rsidRPr="006A3CE9">
        <w:rPr>
          <w:lang w:val="en-GB"/>
        </w:rPr>
        <w:t xml:space="preserve">The types of third parties, if any, with which the charity will share or to which the charity will disclose those personal data. </w:t>
      </w:r>
    </w:p>
    <w:p w14:paraId="631BDCB3" w14:textId="77777777" w:rsidR="004C1016" w:rsidRPr="006A3CE9" w:rsidRDefault="004C1016" w:rsidP="005D0E2A">
      <w:pPr>
        <w:numPr>
          <w:ilvl w:val="2"/>
          <w:numId w:val="74"/>
        </w:numPr>
        <w:jc w:val="both"/>
        <w:rPr>
          <w:lang w:val="en-GB"/>
        </w:rPr>
      </w:pPr>
      <w:r w:rsidRPr="006A3CE9">
        <w:rPr>
          <w:lang w:val="en-GB"/>
        </w:rPr>
        <w:t xml:space="preserve">The means, if any, with which data subjects can limit the charity’s use and disclosure of their personal data. </w:t>
      </w:r>
    </w:p>
    <w:p w14:paraId="3EEEBA0F" w14:textId="0A8116F4" w:rsidR="004C1016" w:rsidRPr="00BB4CDA" w:rsidRDefault="004C1016" w:rsidP="00BB4CDA">
      <w:pPr>
        <w:pStyle w:val="Heading3"/>
      </w:pPr>
      <w:r w:rsidRPr="00BB4CDA">
        <w:t xml:space="preserve">If the charity receives personal data about a data subject from other sources, the charity will provide the data subject with the information as soon as possible thereafter. </w:t>
      </w:r>
    </w:p>
    <w:p w14:paraId="155A53BA" w14:textId="77777777" w:rsidR="005D0E2A" w:rsidRPr="005D0E2A" w:rsidRDefault="005D0E2A" w:rsidP="005D0E2A">
      <w:pPr>
        <w:rPr>
          <w:lang w:val="en-GB"/>
        </w:rPr>
      </w:pPr>
    </w:p>
    <w:p w14:paraId="6764B507" w14:textId="77777777" w:rsidR="004C1016" w:rsidRPr="006A3CE9" w:rsidRDefault="004C1016" w:rsidP="007D7C90">
      <w:pPr>
        <w:pStyle w:val="Heading2"/>
      </w:pPr>
      <w:bookmarkStart w:id="92" w:name="_Toc123980230"/>
      <w:r w:rsidRPr="006A3CE9">
        <w:t>ADEQUATE, RELEVANT AND NON-EXCESSIVE PROCESSING</w:t>
      </w:r>
      <w:bookmarkEnd w:id="92"/>
      <w:r w:rsidRPr="006A3CE9">
        <w:t xml:space="preserve"> </w:t>
      </w:r>
    </w:p>
    <w:p w14:paraId="1D81B6BF" w14:textId="77777777" w:rsidR="004C1016" w:rsidRPr="006A3CE9" w:rsidRDefault="004C1016" w:rsidP="004C1016">
      <w:pPr>
        <w:ind w:left="720"/>
        <w:jc w:val="both"/>
        <w:rPr>
          <w:lang w:val="en-GB"/>
        </w:rPr>
      </w:pPr>
      <w:r w:rsidRPr="006A3CE9">
        <w:rPr>
          <w:lang w:val="en-GB"/>
        </w:rPr>
        <w:t xml:space="preserve">The charity will only collect personal data to the extent that it is required for the specific purpose notified to the data subject. </w:t>
      </w:r>
    </w:p>
    <w:p w14:paraId="144C71C4" w14:textId="77777777" w:rsidR="00845785" w:rsidRPr="006A3CE9" w:rsidRDefault="00845785" w:rsidP="004C1016">
      <w:pPr>
        <w:ind w:left="720"/>
        <w:jc w:val="both"/>
        <w:rPr>
          <w:lang w:val="en-GB"/>
        </w:rPr>
      </w:pPr>
    </w:p>
    <w:p w14:paraId="53B51E67" w14:textId="77777777" w:rsidR="004C1016" w:rsidRPr="006A3CE9" w:rsidRDefault="004C1016" w:rsidP="007D7C90">
      <w:pPr>
        <w:pStyle w:val="Heading2"/>
      </w:pPr>
      <w:bookmarkStart w:id="93" w:name="_Toc123980231"/>
      <w:r w:rsidRPr="006A3CE9">
        <w:t>PROCESSING IN LINE WITH DATA SUBJECTS' RIGHTS</w:t>
      </w:r>
      <w:bookmarkEnd w:id="93"/>
      <w:r w:rsidRPr="006A3CE9">
        <w:t xml:space="preserve"> </w:t>
      </w:r>
    </w:p>
    <w:p w14:paraId="665C4A14" w14:textId="77777777" w:rsidR="004C1016" w:rsidRPr="006A3CE9" w:rsidRDefault="004C1016" w:rsidP="004C1016">
      <w:pPr>
        <w:ind w:left="720"/>
        <w:jc w:val="both"/>
        <w:rPr>
          <w:rStyle w:val="CommentReference"/>
          <w:lang w:val="en-GB"/>
        </w:rPr>
      </w:pPr>
      <w:r w:rsidRPr="006A3CE9">
        <w:rPr>
          <w:lang w:val="en-GB"/>
        </w:rPr>
        <w:t xml:space="preserve">The charity will process all personal data in line with data subjects' rights. </w:t>
      </w:r>
      <w:r w:rsidRPr="006A3CE9">
        <w:rPr>
          <w:rStyle w:val="CommentReference"/>
          <w:lang w:val="en-GB"/>
        </w:rPr>
        <w:t xml:space="preserve"> </w:t>
      </w:r>
    </w:p>
    <w:p w14:paraId="05CF768E" w14:textId="77777777" w:rsidR="00F42D82" w:rsidRPr="006A3CE9" w:rsidRDefault="00F42D82" w:rsidP="00845785">
      <w:pPr>
        <w:jc w:val="both"/>
        <w:rPr>
          <w:lang w:val="en-GB"/>
        </w:rPr>
      </w:pPr>
    </w:p>
    <w:p w14:paraId="0303E08F" w14:textId="77777777" w:rsidR="004C1016" w:rsidRPr="006A3CE9" w:rsidRDefault="004C1016" w:rsidP="007D7C90">
      <w:pPr>
        <w:pStyle w:val="Heading2"/>
      </w:pPr>
      <w:bookmarkStart w:id="94" w:name="_Toc123980232"/>
      <w:r w:rsidRPr="006A3CE9">
        <w:t>SECURITY</w:t>
      </w:r>
      <w:bookmarkEnd w:id="94"/>
      <w:r w:rsidRPr="006A3CE9">
        <w:t xml:space="preserve"> </w:t>
      </w:r>
    </w:p>
    <w:p w14:paraId="46CA7F8D" w14:textId="77777777" w:rsidR="004C1016" w:rsidRPr="006A3CE9" w:rsidRDefault="004C1016" w:rsidP="004C1016">
      <w:pPr>
        <w:ind w:left="720"/>
        <w:jc w:val="both"/>
        <w:rPr>
          <w:lang w:val="en-GB"/>
        </w:rPr>
      </w:pPr>
      <w:r w:rsidRPr="006A3CE9">
        <w:rPr>
          <w:lang w:val="en-GB"/>
        </w:rPr>
        <w:t xml:space="preserve">The charity will take appropriate measures against unlawful or unauthorised processing of personal data, and against the accidental loss of, or damage to, personal data. </w:t>
      </w:r>
    </w:p>
    <w:p w14:paraId="618C2781" w14:textId="77777777" w:rsidR="00845785" w:rsidRPr="006A3CE9" w:rsidRDefault="00845785" w:rsidP="004C1016">
      <w:pPr>
        <w:ind w:left="720"/>
        <w:jc w:val="both"/>
        <w:rPr>
          <w:lang w:val="en-GB"/>
        </w:rPr>
      </w:pPr>
    </w:p>
    <w:p w14:paraId="58D46431" w14:textId="77777777" w:rsidR="004C1016" w:rsidRPr="006A3CE9" w:rsidRDefault="004C1016" w:rsidP="007D7C90">
      <w:pPr>
        <w:pStyle w:val="Heading2"/>
      </w:pPr>
      <w:bookmarkStart w:id="95" w:name="_Toc123980233"/>
      <w:r w:rsidRPr="006A3CE9">
        <w:lastRenderedPageBreak/>
        <w:t>DEALING WITH SUBJECT ACCESS REQUESTS</w:t>
      </w:r>
      <w:bookmarkEnd w:id="95"/>
      <w:r w:rsidRPr="006A3CE9">
        <w:t xml:space="preserve"> </w:t>
      </w:r>
    </w:p>
    <w:p w14:paraId="67148DF4" w14:textId="77777777" w:rsidR="004C1016" w:rsidRPr="00BB4CDA" w:rsidRDefault="004C1016" w:rsidP="00BB4CDA">
      <w:pPr>
        <w:pStyle w:val="Heading3"/>
      </w:pPr>
      <w:r w:rsidRPr="00BB4CDA">
        <w:t xml:space="preserve">Data subjects can make a formal request for information the charity holds about them. This must be made in writing. </w:t>
      </w:r>
    </w:p>
    <w:p w14:paraId="1A96C7E6" w14:textId="77777777" w:rsidR="004C1016" w:rsidRPr="00BB4CDA" w:rsidRDefault="004C1016" w:rsidP="00BB4CDA">
      <w:pPr>
        <w:pStyle w:val="Heading3"/>
      </w:pPr>
      <w:r w:rsidRPr="00BB4CDA">
        <w:t xml:space="preserve">When receiving telephone enquiries, the charity will only disclose personal data it holds on its systems if the two following conditions are met: </w:t>
      </w:r>
    </w:p>
    <w:p w14:paraId="257F7881" w14:textId="77777777" w:rsidR="004C1016" w:rsidRPr="006A3CE9" w:rsidRDefault="004C1016" w:rsidP="00B70237">
      <w:pPr>
        <w:numPr>
          <w:ilvl w:val="2"/>
          <w:numId w:val="74"/>
        </w:numPr>
        <w:ind w:left="1418" w:hanging="284"/>
        <w:jc w:val="both"/>
        <w:rPr>
          <w:lang w:val="en-GB"/>
        </w:rPr>
      </w:pPr>
      <w:r w:rsidRPr="006A3CE9">
        <w:rPr>
          <w:lang w:val="en-GB"/>
        </w:rPr>
        <w:t xml:space="preserve">The staff will properly confirm the caller's identity to make sure that information is only given to a person who is entitled to it. </w:t>
      </w:r>
    </w:p>
    <w:p w14:paraId="263EBE50" w14:textId="77777777" w:rsidR="004C1016" w:rsidRPr="006A3CE9" w:rsidRDefault="004C1016" w:rsidP="00B70237">
      <w:pPr>
        <w:numPr>
          <w:ilvl w:val="2"/>
          <w:numId w:val="74"/>
        </w:numPr>
        <w:spacing w:after="200"/>
        <w:ind w:left="1418" w:hanging="284"/>
        <w:jc w:val="both"/>
        <w:rPr>
          <w:lang w:val="en-GB"/>
        </w:rPr>
      </w:pPr>
      <w:r w:rsidRPr="006A3CE9">
        <w:rPr>
          <w:lang w:val="en-GB"/>
        </w:rPr>
        <w:t xml:space="preserve">The staff will suggest that the caller put their request in writing if the staff are not sure about the caller's identity and where their identity cannot be confirmed. </w:t>
      </w:r>
    </w:p>
    <w:p w14:paraId="5017C78C" w14:textId="07B0F06D" w:rsidR="004C1016" w:rsidRPr="00BB4CDA" w:rsidRDefault="004C1016" w:rsidP="00BB4CDA">
      <w:pPr>
        <w:pStyle w:val="Heading3"/>
      </w:pPr>
      <w:r w:rsidRPr="00BB4CDA">
        <w:t xml:space="preserve">Staff will escalate to the Director any request for assistance, if appropriate, in difficult situations. Staff should not be pressured into disclosing personal information.  </w:t>
      </w:r>
    </w:p>
    <w:p w14:paraId="2A044331" w14:textId="77777777" w:rsidR="00ED4C76" w:rsidRPr="00ED4C76" w:rsidRDefault="00ED4C76" w:rsidP="00ED4C76">
      <w:pPr>
        <w:rPr>
          <w:lang w:val="en-GB"/>
        </w:rPr>
      </w:pPr>
    </w:p>
    <w:p w14:paraId="3B4F2073" w14:textId="77777777" w:rsidR="004C1016" w:rsidRPr="006A3CE9" w:rsidRDefault="004C1016" w:rsidP="007D7C90">
      <w:pPr>
        <w:pStyle w:val="Heading2"/>
      </w:pPr>
      <w:bookmarkStart w:id="96" w:name="_Toc123980234"/>
      <w:r w:rsidRPr="006A3CE9">
        <w:t>PROCEDURES</w:t>
      </w:r>
      <w:bookmarkEnd w:id="96"/>
      <w:r w:rsidRPr="006A3CE9">
        <w:t xml:space="preserve"> </w:t>
      </w:r>
    </w:p>
    <w:p w14:paraId="659CA667" w14:textId="77777777" w:rsidR="004C1016" w:rsidRPr="006A3CE9" w:rsidRDefault="004C1016" w:rsidP="00ED4C76">
      <w:pPr>
        <w:spacing w:before="120"/>
        <w:ind w:left="720"/>
        <w:jc w:val="both"/>
        <w:rPr>
          <w:lang w:val="en-GB"/>
        </w:rPr>
      </w:pPr>
      <w:r w:rsidRPr="006A3CE9">
        <w:rPr>
          <w:lang w:val="en-GB"/>
        </w:rPr>
        <w:t xml:space="preserve">The following procedures have been developed in order to ensure that the charity meets its responsibilities in terms of data protection in respect of all data subjects. </w:t>
      </w:r>
    </w:p>
    <w:p w14:paraId="45A8BA53" w14:textId="77777777" w:rsidR="00F42D82" w:rsidRPr="006A3CE9" w:rsidRDefault="00F42D82" w:rsidP="004C1016">
      <w:pPr>
        <w:ind w:left="720"/>
        <w:jc w:val="both"/>
        <w:rPr>
          <w:lang w:val="en-GB"/>
        </w:rPr>
      </w:pPr>
    </w:p>
    <w:p w14:paraId="7500D41F" w14:textId="77777777" w:rsidR="004C1016" w:rsidRPr="00DE1DEF" w:rsidRDefault="004C1016" w:rsidP="00BB4CDA">
      <w:pPr>
        <w:pStyle w:val="Heading3"/>
      </w:pPr>
      <w:r w:rsidRPr="00DE1DEF">
        <w:t>Internal Data Records</w:t>
      </w:r>
    </w:p>
    <w:p w14:paraId="3BD69E86" w14:textId="77777777" w:rsidR="004C1016" w:rsidRPr="006A3CE9" w:rsidRDefault="004C1016" w:rsidP="00ED4C76">
      <w:pPr>
        <w:spacing w:before="120"/>
        <w:ind w:firstLine="556"/>
        <w:jc w:val="both"/>
        <w:rPr>
          <w:lang w:val="en-GB"/>
        </w:rPr>
      </w:pPr>
      <w:r w:rsidRPr="006A3CE9">
        <w:rPr>
          <w:b/>
          <w:lang w:val="en-GB"/>
        </w:rPr>
        <w:t>Purpose</w:t>
      </w:r>
    </w:p>
    <w:p w14:paraId="338C5EDC" w14:textId="77777777" w:rsidR="004C1016" w:rsidRPr="006A3CE9" w:rsidRDefault="004C1016" w:rsidP="00ED4C76">
      <w:pPr>
        <w:ind w:left="709"/>
        <w:rPr>
          <w:lang w:val="en-GB"/>
        </w:rPr>
      </w:pPr>
      <w:r w:rsidRPr="006A3CE9">
        <w:rPr>
          <w:lang w:val="en-GB"/>
        </w:rPr>
        <w:t>The charity</w:t>
      </w:r>
      <w:r w:rsidRPr="006A3CE9">
        <w:rPr>
          <w:color w:val="000000"/>
          <w:lang w:val="en-GB"/>
        </w:rPr>
        <w:t xml:space="preserve"> uses</w:t>
      </w:r>
      <w:r w:rsidRPr="006A3CE9">
        <w:rPr>
          <w:lang w:val="en-GB"/>
        </w:rPr>
        <w:t xml:space="preserve"> personal data for a variety of purposes in order to perform its obligations to comply with legal obligations or otherwise in pursuit of its legitimate interests. The data are stored and processed for the following purposes:</w:t>
      </w:r>
    </w:p>
    <w:p w14:paraId="2B1FF225" w14:textId="77777777" w:rsidR="004C1016" w:rsidRPr="006A3CE9" w:rsidRDefault="004C1016" w:rsidP="00ED4C76">
      <w:pPr>
        <w:numPr>
          <w:ilvl w:val="0"/>
          <w:numId w:val="109"/>
        </w:numPr>
        <w:tabs>
          <w:tab w:val="left" w:pos="1724"/>
        </w:tabs>
        <w:spacing w:line="276" w:lineRule="auto"/>
        <w:ind w:left="1701"/>
        <w:jc w:val="both"/>
        <w:rPr>
          <w:lang w:val="en-GB"/>
        </w:rPr>
      </w:pPr>
      <w:r w:rsidRPr="006A3CE9">
        <w:rPr>
          <w:lang w:val="en-GB"/>
        </w:rPr>
        <w:t>Recruitment</w:t>
      </w:r>
    </w:p>
    <w:p w14:paraId="03992F37" w14:textId="77777777" w:rsidR="004C1016" w:rsidRPr="006A3CE9" w:rsidRDefault="004C1016" w:rsidP="00ED4C76">
      <w:pPr>
        <w:numPr>
          <w:ilvl w:val="0"/>
          <w:numId w:val="109"/>
        </w:numPr>
        <w:tabs>
          <w:tab w:val="left" w:pos="1724"/>
        </w:tabs>
        <w:spacing w:line="276" w:lineRule="auto"/>
        <w:ind w:left="1701"/>
        <w:jc w:val="both"/>
        <w:rPr>
          <w:lang w:val="en-GB"/>
        </w:rPr>
      </w:pPr>
      <w:r w:rsidRPr="006A3CE9">
        <w:rPr>
          <w:lang w:val="en-GB"/>
        </w:rPr>
        <w:t>Due diligence</w:t>
      </w:r>
    </w:p>
    <w:p w14:paraId="26B5062E" w14:textId="77777777" w:rsidR="004C1016" w:rsidRPr="006A3CE9" w:rsidRDefault="004C1016" w:rsidP="00ED4C76">
      <w:pPr>
        <w:numPr>
          <w:ilvl w:val="0"/>
          <w:numId w:val="109"/>
        </w:numPr>
        <w:tabs>
          <w:tab w:val="left" w:pos="1724"/>
        </w:tabs>
        <w:spacing w:line="276" w:lineRule="auto"/>
        <w:ind w:left="1701"/>
        <w:jc w:val="both"/>
        <w:rPr>
          <w:lang w:val="en-GB"/>
        </w:rPr>
      </w:pPr>
      <w:r w:rsidRPr="006A3CE9">
        <w:rPr>
          <w:lang w:val="en-GB"/>
        </w:rPr>
        <w:t>Payroll</w:t>
      </w:r>
    </w:p>
    <w:p w14:paraId="09BAEB34" w14:textId="77777777" w:rsidR="004C1016" w:rsidRPr="006A3CE9" w:rsidRDefault="004C1016" w:rsidP="00ED4C76">
      <w:pPr>
        <w:numPr>
          <w:ilvl w:val="0"/>
          <w:numId w:val="109"/>
        </w:numPr>
        <w:tabs>
          <w:tab w:val="left" w:pos="1724"/>
        </w:tabs>
        <w:spacing w:line="276" w:lineRule="auto"/>
        <w:ind w:left="1701"/>
        <w:jc w:val="both"/>
        <w:rPr>
          <w:lang w:val="en-GB"/>
        </w:rPr>
      </w:pPr>
      <w:r w:rsidRPr="006A3CE9">
        <w:rPr>
          <w:lang w:val="en-GB"/>
        </w:rPr>
        <w:t>Statutory reporting/HMRC</w:t>
      </w:r>
    </w:p>
    <w:p w14:paraId="62DDF138" w14:textId="77777777" w:rsidR="004C1016" w:rsidRPr="006A3CE9" w:rsidRDefault="004C1016" w:rsidP="00ED4C76">
      <w:pPr>
        <w:numPr>
          <w:ilvl w:val="0"/>
          <w:numId w:val="109"/>
        </w:numPr>
        <w:tabs>
          <w:tab w:val="left" w:pos="1724"/>
        </w:tabs>
        <w:spacing w:line="276" w:lineRule="auto"/>
        <w:ind w:left="1701"/>
        <w:jc w:val="both"/>
        <w:rPr>
          <w:lang w:val="en-GB"/>
        </w:rPr>
      </w:pPr>
      <w:r w:rsidRPr="006A3CE9">
        <w:rPr>
          <w:lang w:val="en-GB"/>
        </w:rPr>
        <w:t>Employee Legislation</w:t>
      </w:r>
    </w:p>
    <w:p w14:paraId="777BEE8C" w14:textId="77777777" w:rsidR="004C1016" w:rsidRPr="006A3CE9" w:rsidRDefault="004C1016" w:rsidP="00ED4C76">
      <w:pPr>
        <w:numPr>
          <w:ilvl w:val="0"/>
          <w:numId w:val="109"/>
        </w:numPr>
        <w:tabs>
          <w:tab w:val="left" w:pos="1724"/>
        </w:tabs>
        <w:ind w:left="1701"/>
        <w:jc w:val="both"/>
        <w:rPr>
          <w:lang w:val="en-GB"/>
        </w:rPr>
      </w:pPr>
      <w:r w:rsidRPr="006A3CE9">
        <w:rPr>
          <w:lang w:val="en-GB"/>
        </w:rPr>
        <w:t xml:space="preserve">Reporting </w:t>
      </w:r>
      <w:r w:rsidRPr="006A3CE9">
        <w:rPr>
          <w:color w:val="000000"/>
          <w:lang w:val="en-GB"/>
        </w:rPr>
        <w:t>on</w:t>
      </w:r>
      <w:r w:rsidRPr="006A3CE9">
        <w:rPr>
          <w:lang w:val="en-GB"/>
        </w:rPr>
        <w:t xml:space="preserve"> Emergency or Health &amp; Safety issues</w:t>
      </w:r>
    </w:p>
    <w:p w14:paraId="687B5EB4" w14:textId="77777777" w:rsidR="004C1016" w:rsidRPr="006A3CE9" w:rsidRDefault="004C1016" w:rsidP="00ED4C76">
      <w:pPr>
        <w:numPr>
          <w:ilvl w:val="0"/>
          <w:numId w:val="109"/>
        </w:numPr>
        <w:tabs>
          <w:tab w:val="left" w:pos="1724"/>
        </w:tabs>
        <w:ind w:left="1701"/>
        <w:jc w:val="both"/>
        <w:rPr>
          <w:lang w:val="en-GB"/>
        </w:rPr>
      </w:pPr>
      <w:r w:rsidRPr="006A3CE9">
        <w:rPr>
          <w:lang w:val="en-GB"/>
        </w:rPr>
        <w:t>Providers of products or services to the charity (including accountants, advisers, payroll administrators, civic authorities and governmental or quasi-governmental organisations)</w:t>
      </w:r>
    </w:p>
    <w:p w14:paraId="5FED0451" w14:textId="77777777" w:rsidR="004C1016" w:rsidRPr="006A3CE9" w:rsidRDefault="004C1016" w:rsidP="00ED4C76">
      <w:pPr>
        <w:numPr>
          <w:ilvl w:val="0"/>
          <w:numId w:val="109"/>
        </w:numPr>
        <w:tabs>
          <w:tab w:val="left" w:pos="1724"/>
        </w:tabs>
        <w:ind w:left="1701"/>
        <w:jc w:val="both"/>
        <w:rPr>
          <w:lang w:val="en-GB"/>
        </w:rPr>
      </w:pPr>
      <w:r w:rsidRPr="006A3CE9">
        <w:rPr>
          <w:lang w:val="en-GB"/>
        </w:rPr>
        <w:t xml:space="preserve">References and other documents received from staff </w:t>
      </w:r>
    </w:p>
    <w:p w14:paraId="22CB8AF8" w14:textId="77777777" w:rsidR="004C1016" w:rsidRPr="006A3CE9" w:rsidRDefault="004C1016" w:rsidP="00ED4C76">
      <w:pPr>
        <w:numPr>
          <w:ilvl w:val="0"/>
          <w:numId w:val="109"/>
        </w:numPr>
        <w:tabs>
          <w:tab w:val="left" w:pos="1724"/>
        </w:tabs>
        <w:ind w:left="1701"/>
        <w:jc w:val="both"/>
        <w:rPr>
          <w:lang w:val="en-GB"/>
        </w:rPr>
      </w:pPr>
      <w:r w:rsidRPr="006A3CE9">
        <w:rPr>
          <w:lang w:val="en-GB"/>
        </w:rPr>
        <w:t>Social events</w:t>
      </w:r>
    </w:p>
    <w:p w14:paraId="759F0303" w14:textId="77777777" w:rsidR="004C1016" w:rsidRPr="006A3CE9" w:rsidRDefault="004C1016" w:rsidP="004C1016">
      <w:pPr>
        <w:tabs>
          <w:tab w:val="left" w:pos="1724"/>
        </w:tabs>
        <w:ind w:left="3344"/>
        <w:jc w:val="both"/>
        <w:rPr>
          <w:lang w:val="en-GB"/>
        </w:rPr>
      </w:pPr>
    </w:p>
    <w:p w14:paraId="70438FC2" w14:textId="77777777" w:rsidR="004C1016" w:rsidRPr="006A3CE9" w:rsidRDefault="004C1016" w:rsidP="004C1016">
      <w:pPr>
        <w:ind w:left="720"/>
        <w:jc w:val="both"/>
        <w:rPr>
          <w:lang w:val="en-GB"/>
        </w:rPr>
      </w:pPr>
      <w:r w:rsidRPr="006A3CE9">
        <w:rPr>
          <w:lang w:val="en-GB"/>
        </w:rPr>
        <w:t xml:space="preserve">This list is not exhaustive and the charity may undertake additional processing in line with the purposes set out above. The charity will update this policy in that case to reflect any notable changes in the purposes for which it processes any personal data. </w:t>
      </w:r>
    </w:p>
    <w:p w14:paraId="6AEF077A" w14:textId="77777777" w:rsidR="00845785" w:rsidRPr="006A3CE9" w:rsidRDefault="00845785" w:rsidP="004C1016">
      <w:pPr>
        <w:ind w:left="720"/>
        <w:jc w:val="both"/>
        <w:rPr>
          <w:lang w:val="en-GB"/>
        </w:rPr>
      </w:pPr>
    </w:p>
    <w:p w14:paraId="6EFEB2DA" w14:textId="77777777" w:rsidR="004C1016" w:rsidRPr="006A3CE9" w:rsidRDefault="004C1016" w:rsidP="004C1016">
      <w:pPr>
        <w:ind w:left="720"/>
        <w:jc w:val="both"/>
        <w:rPr>
          <w:lang w:val="en-GB"/>
        </w:rPr>
      </w:pPr>
      <w:r w:rsidRPr="006A3CE9">
        <w:rPr>
          <w:b/>
          <w:lang w:val="en-GB"/>
        </w:rPr>
        <w:t>Access</w:t>
      </w:r>
    </w:p>
    <w:p w14:paraId="3C2045D0" w14:textId="77777777" w:rsidR="004C1016" w:rsidRPr="006A3CE9" w:rsidRDefault="004C1016" w:rsidP="004C1016">
      <w:pPr>
        <w:numPr>
          <w:ilvl w:val="2"/>
          <w:numId w:val="74"/>
        </w:numPr>
        <w:spacing w:after="200"/>
        <w:ind w:left="1440" w:hanging="720"/>
        <w:jc w:val="both"/>
        <w:rPr>
          <w:lang w:val="en-GB"/>
        </w:rPr>
      </w:pPr>
      <w:r w:rsidRPr="006A3CE9">
        <w:rPr>
          <w:lang w:val="en-GB"/>
        </w:rPr>
        <w:t>The contact details of staff will only be made available to appropriate staff, and Trustees. Such information is maintained in secure filing cabinets and is not accessed during the day to day running of the charity.</w:t>
      </w:r>
    </w:p>
    <w:p w14:paraId="3D2316B4" w14:textId="77777777" w:rsidR="004C1016" w:rsidRPr="006A3CE9" w:rsidRDefault="004C1016" w:rsidP="004C1016">
      <w:pPr>
        <w:numPr>
          <w:ilvl w:val="2"/>
          <w:numId w:val="74"/>
        </w:numPr>
        <w:spacing w:after="200"/>
        <w:ind w:left="1440" w:hanging="720"/>
        <w:jc w:val="both"/>
        <w:rPr>
          <w:lang w:val="en-GB"/>
        </w:rPr>
      </w:pPr>
      <w:r w:rsidRPr="006A3CE9">
        <w:rPr>
          <w:lang w:val="en-GB"/>
        </w:rPr>
        <w:t xml:space="preserve">Contact details of staff </w:t>
      </w:r>
      <w:r w:rsidRPr="006A3CE9">
        <w:rPr>
          <w:color w:val="000000"/>
          <w:lang w:val="en-GB"/>
        </w:rPr>
        <w:t>will not be passed on to anyone outside the</w:t>
      </w:r>
      <w:r w:rsidRPr="006A3CE9">
        <w:rPr>
          <w:rFonts w:eastAsia="Arial"/>
          <w:color w:val="000000"/>
          <w:lang w:val="en-GB"/>
        </w:rPr>
        <w:t xml:space="preserve"> charity </w:t>
      </w:r>
      <w:r w:rsidRPr="006A3CE9">
        <w:rPr>
          <w:color w:val="000000"/>
          <w:lang w:val="en-GB"/>
        </w:rPr>
        <w:t>without their explicit consent unless required by law.</w:t>
      </w:r>
    </w:p>
    <w:p w14:paraId="062ABE94" w14:textId="77777777" w:rsidR="004C1016" w:rsidRPr="006A3CE9" w:rsidRDefault="004C1016" w:rsidP="004C1016">
      <w:pPr>
        <w:keepNext/>
        <w:ind w:left="720"/>
        <w:jc w:val="both"/>
        <w:rPr>
          <w:lang w:val="en-GB"/>
        </w:rPr>
      </w:pPr>
      <w:r w:rsidRPr="006A3CE9">
        <w:rPr>
          <w:b/>
          <w:lang w:val="en-GB"/>
        </w:rPr>
        <w:lastRenderedPageBreak/>
        <w:t>Accuracy</w:t>
      </w:r>
    </w:p>
    <w:p w14:paraId="30DDD64F" w14:textId="77777777" w:rsidR="004C1016" w:rsidRPr="006A3CE9" w:rsidRDefault="004C1016" w:rsidP="004C1016">
      <w:pPr>
        <w:numPr>
          <w:ilvl w:val="2"/>
          <w:numId w:val="74"/>
        </w:numPr>
        <w:spacing w:after="200"/>
        <w:ind w:left="1440" w:hanging="720"/>
        <w:jc w:val="both"/>
        <w:rPr>
          <w:lang w:val="en-GB"/>
        </w:rPr>
      </w:pPr>
      <w:r w:rsidRPr="006A3CE9">
        <w:rPr>
          <w:lang w:val="en-GB"/>
        </w:rPr>
        <w:t xml:space="preserve">The charity will take reasonable steps to keep personal data up to date and accurate. </w:t>
      </w:r>
    </w:p>
    <w:p w14:paraId="4973646C" w14:textId="77777777" w:rsidR="004C1016" w:rsidRPr="006A3CE9" w:rsidRDefault="004C1016" w:rsidP="004C1016">
      <w:pPr>
        <w:ind w:left="720"/>
        <w:jc w:val="both"/>
        <w:rPr>
          <w:lang w:val="en-GB"/>
        </w:rPr>
      </w:pPr>
      <w:r w:rsidRPr="006A3CE9">
        <w:rPr>
          <w:b/>
          <w:lang w:val="en-GB"/>
        </w:rPr>
        <w:t>Storage</w:t>
      </w:r>
    </w:p>
    <w:p w14:paraId="6AE06743" w14:textId="77777777" w:rsidR="004C1016" w:rsidRPr="006A3CE9" w:rsidRDefault="004C1016" w:rsidP="004C1016">
      <w:pPr>
        <w:numPr>
          <w:ilvl w:val="2"/>
          <w:numId w:val="74"/>
        </w:numPr>
        <w:spacing w:after="200"/>
        <w:ind w:left="1440" w:hanging="720"/>
        <w:jc w:val="both"/>
        <w:rPr>
          <w:lang w:val="en-GB"/>
        </w:rPr>
      </w:pPr>
      <w:r w:rsidRPr="006A3CE9">
        <w:rPr>
          <w:lang w:val="en-GB"/>
        </w:rPr>
        <w:t>Personal data are kept in paper-based systems and on the charity’s secure password-protected computer system.</w:t>
      </w:r>
    </w:p>
    <w:p w14:paraId="3DE661FD" w14:textId="77777777" w:rsidR="004C1016" w:rsidRPr="006A3CE9" w:rsidRDefault="004C1016" w:rsidP="004C1016">
      <w:pPr>
        <w:numPr>
          <w:ilvl w:val="2"/>
          <w:numId w:val="74"/>
        </w:numPr>
        <w:spacing w:after="200"/>
        <w:ind w:left="1440" w:hanging="720"/>
        <w:jc w:val="both"/>
        <w:rPr>
          <w:lang w:val="en-GB"/>
        </w:rPr>
      </w:pPr>
      <w:r w:rsidRPr="006A3CE9">
        <w:rPr>
          <w:lang w:val="en-GB"/>
        </w:rPr>
        <w:t>Every effort is made to ensure that paper-based data are stored in organised and secure systems.</w:t>
      </w:r>
    </w:p>
    <w:p w14:paraId="4A49E912" w14:textId="77777777" w:rsidR="004C1016" w:rsidRPr="006A3CE9" w:rsidRDefault="004C1016" w:rsidP="004C1016">
      <w:pPr>
        <w:ind w:left="720"/>
        <w:jc w:val="both"/>
        <w:rPr>
          <w:lang w:val="en-GB"/>
        </w:rPr>
      </w:pPr>
      <w:r w:rsidRPr="006A3CE9">
        <w:rPr>
          <w:b/>
          <w:lang w:val="en-GB"/>
        </w:rPr>
        <w:t>Use of Photographs</w:t>
      </w:r>
    </w:p>
    <w:p w14:paraId="107F404B" w14:textId="77777777" w:rsidR="004C1016" w:rsidRPr="006A3CE9" w:rsidRDefault="004C1016" w:rsidP="004C1016">
      <w:pPr>
        <w:numPr>
          <w:ilvl w:val="2"/>
          <w:numId w:val="74"/>
        </w:numPr>
        <w:spacing w:after="200"/>
        <w:ind w:left="1440" w:hanging="720"/>
        <w:jc w:val="both"/>
        <w:rPr>
          <w:lang w:val="en-GB"/>
        </w:rPr>
      </w:pPr>
      <w:r w:rsidRPr="006A3CE9">
        <w:rPr>
          <w:lang w:val="en-GB"/>
        </w:rPr>
        <w:t>Where practicable, the charity</w:t>
      </w:r>
      <w:r w:rsidRPr="006A3CE9">
        <w:rPr>
          <w:color w:val="000000"/>
          <w:lang w:val="en-GB"/>
        </w:rPr>
        <w:t xml:space="preserve"> </w:t>
      </w:r>
      <w:r w:rsidRPr="006A3CE9">
        <w:rPr>
          <w:lang w:val="en-GB"/>
        </w:rPr>
        <w:t xml:space="preserve">will seek consent from individuals before displaying photographs in which they appear. If this is not possible, the charity </w:t>
      </w:r>
      <w:r w:rsidRPr="006A3CE9">
        <w:rPr>
          <w:color w:val="000000"/>
          <w:lang w:val="en-GB"/>
        </w:rPr>
        <w:t xml:space="preserve">will remove any photograph if a complaint is received. This policy also applies to </w:t>
      </w:r>
      <w:r w:rsidRPr="006A3CE9">
        <w:rPr>
          <w:lang w:val="en-GB"/>
        </w:rPr>
        <w:t>photographs published on the charity’s website, in its Annual Report or in any other printed material.</w:t>
      </w:r>
    </w:p>
    <w:p w14:paraId="7CD22E2C" w14:textId="77777777" w:rsidR="004C1016" w:rsidRPr="00DE1DEF" w:rsidRDefault="004C1016" w:rsidP="00BB4CDA">
      <w:pPr>
        <w:pStyle w:val="Heading3"/>
      </w:pPr>
      <w:r w:rsidRPr="00DE1DEF">
        <w:t>External data records</w:t>
      </w:r>
    </w:p>
    <w:p w14:paraId="26423F47" w14:textId="77777777" w:rsidR="004C1016" w:rsidRPr="006A3CE9" w:rsidRDefault="004C1016" w:rsidP="0018403E">
      <w:pPr>
        <w:spacing w:before="120"/>
        <w:ind w:left="720"/>
        <w:jc w:val="both"/>
        <w:rPr>
          <w:lang w:val="en-GB"/>
        </w:rPr>
      </w:pPr>
      <w:r w:rsidRPr="006A3CE9">
        <w:rPr>
          <w:b/>
          <w:lang w:val="en-GB"/>
        </w:rPr>
        <w:t>Purpose</w:t>
      </w:r>
    </w:p>
    <w:p w14:paraId="568252D8" w14:textId="77777777" w:rsidR="004C1016" w:rsidRPr="006A3CE9" w:rsidRDefault="004C1016" w:rsidP="004C1016">
      <w:pPr>
        <w:numPr>
          <w:ilvl w:val="2"/>
          <w:numId w:val="74"/>
        </w:numPr>
        <w:spacing w:after="200"/>
        <w:ind w:left="1440" w:hanging="720"/>
        <w:jc w:val="both"/>
        <w:rPr>
          <w:lang w:val="en-GB"/>
        </w:rPr>
      </w:pPr>
      <w:r w:rsidRPr="006A3CE9">
        <w:rPr>
          <w:lang w:val="en-GB"/>
        </w:rPr>
        <w:t>The charity processes an element of personal data for external data subjects such as donors, dolphin adoptees and newsletter recipients or for general fund raising (such as names, addresses, and phone numbers). These data are obtained, stored and processed solely to assist staff and the Trustee Board in the efficient running of the activities of the charity.</w:t>
      </w:r>
    </w:p>
    <w:p w14:paraId="60B11051" w14:textId="77777777" w:rsidR="004C1016" w:rsidRPr="006A3CE9" w:rsidRDefault="004C1016" w:rsidP="004C1016">
      <w:pPr>
        <w:ind w:left="720"/>
        <w:jc w:val="both"/>
        <w:rPr>
          <w:lang w:val="en-GB"/>
        </w:rPr>
      </w:pPr>
      <w:r w:rsidRPr="006A3CE9">
        <w:rPr>
          <w:b/>
          <w:lang w:val="en-GB"/>
        </w:rPr>
        <w:t>Consent</w:t>
      </w:r>
    </w:p>
    <w:p w14:paraId="03CBEA31" w14:textId="77777777" w:rsidR="004C1016" w:rsidRPr="006A3CE9" w:rsidRDefault="004C1016" w:rsidP="004C1016">
      <w:pPr>
        <w:numPr>
          <w:ilvl w:val="2"/>
          <w:numId w:val="74"/>
        </w:numPr>
        <w:spacing w:after="200"/>
        <w:ind w:left="1440" w:hanging="720"/>
        <w:jc w:val="both"/>
        <w:rPr>
          <w:lang w:val="en-GB"/>
        </w:rPr>
      </w:pPr>
      <w:r w:rsidRPr="006A3CE9">
        <w:rPr>
          <w:lang w:val="en-GB"/>
        </w:rPr>
        <w:t>Personal data are collected via e-mail and other methods such as application forms.  During this initial contact, the data subject is given an explanation of how this information will be used as appropriate and will be directed to the applicable data privacy notice on the charity’s website. Written consent is not therefore requested.</w:t>
      </w:r>
    </w:p>
    <w:p w14:paraId="40E40975" w14:textId="77777777" w:rsidR="004C1016" w:rsidRPr="006A3CE9" w:rsidRDefault="004C1016" w:rsidP="004C1016">
      <w:pPr>
        <w:numPr>
          <w:ilvl w:val="2"/>
          <w:numId w:val="74"/>
        </w:numPr>
        <w:spacing w:after="200"/>
        <w:ind w:left="1440" w:hanging="720"/>
        <w:jc w:val="both"/>
        <w:rPr>
          <w:lang w:val="en-GB"/>
        </w:rPr>
      </w:pPr>
      <w:r w:rsidRPr="006A3CE9">
        <w:rPr>
          <w:lang w:val="en-GB"/>
        </w:rPr>
        <w:t xml:space="preserve">Personal data will not be passed on to anyone outside the charity without explicit consent from the data subject (excluding for statutory bodies such as the Inland Revenue which require this information) unless there is a legal duty of disclosure under other legislation, in which case the staff </w:t>
      </w:r>
      <w:r w:rsidRPr="006A3CE9">
        <w:rPr>
          <w:color w:val="000000"/>
          <w:lang w:val="en-GB"/>
        </w:rPr>
        <w:t>will discuss it with the Chairman of the Trustee Board.</w:t>
      </w:r>
    </w:p>
    <w:p w14:paraId="074B9510" w14:textId="77777777" w:rsidR="004C1016" w:rsidRPr="006A3CE9" w:rsidRDefault="004C1016" w:rsidP="004C1016">
      <w:pPr>
        <w:numPr>
          <w:ilvl w:val="2"/>
          <w:numId w:val="74"/>
        </w:numPr>
        <w:spacing w:after="200"/>
        <w:ind w:left="1440" w:hanging="720"/>
        <w:jc w:val="both"/>
        <w:rPr>
          <w:lang w:val="en-GB"/>
        </w:rPr>
      </w:pPr>
      <w:r w:rsidRPr="006A3CE9">
        <w:rPr>
          <w:lang w:val="en-GB"/>
        </w:rPr>
        <w:t>Only the charity’s staff will normally have access to such personal data. Staff will be made aware of the data protection policy and their obligation not to disclose personal data to anyone who is not supposed to have it.</w:t>
      </w:r>
    </w:p>
    <w:p w14:paraId="79A24C31" w14:textId="77777777" w:rsidR="004C1016" w:rsidRPr="006A3CE9" w:rsidRDefault="004C1016" w:rsidP="004C1016">
      <w:pPr>
        <w:numPr>
          <w:ilvl w:val="2"/>
          <w:numId w:val="74"/>
        </w:numPr>
        <w:spacing w:after="200"/>
        <w:ind w:left="1440" w:hanging="720"/>
        <w:jc w:val="both"/>
        <w:rPr>
          <w:lang w:val="en-GB"/>
        </w:rPr>
      </w:pPr>
      <w:r w:rsidRPr="006A3CE9">
        <w:rPr>
          <w:lang w:val="en-GB"/>
        </w:rPr>
        <w:t>Information supplied is maintained in secure filing paper and electronic systems and is only accessed by those individuals involved in the delivery of the service.</w:t>
      </w:r>
    </w:p>
    <w:p w14:paraId="6251FBA5" w14:textId="77777777" w:rsidR="004C1016" w:rsidRPr="006A3CE9" w:rsidRDefault="004C1016" w:rsidP="004C1016">
      <w:pPr>
        <w:numPr>
          <w:ilvl w:val="2"/>
          <w:numId w:val="74"/>
        </w:numPr>
        <w:spacing w:after="200"/>
        <w:ind w:left="1440" w:hanging="720"/>
        <w:jc w:val="both"/>
        <w:rPr>
          <w:lang w:val="en-GB"/>
        </w:rPr>
      </w:pPr>
      <w:r w:rsidRPr="006A3CE9">
        <w:rPr>
          <w:lang w:val="en-GB"/>
        </w:rPr>
        <w:t>Individuals will be supplied with a copy of any of their personal data held by the charity if a request is made in accordance with the applicable rules.</w:t>
      </w:r>
    </w:p>
    <w:p w14:paraId="7E2FCEEA" w14:textId="77777777" w:rsidR="004C1016" w:rsidRPr="006A3CE9" w:rsidRDefault="004C1016" w:rsidP="004C1016">
      <w:pPr>
        <w:ind w:left="720"/>
        <w:jc w:val="both"/>
        <w:rPr>
          <w:lang w:val="en-GB"/>
        </w:rPr>
      </w:pPr>
      <w:r w:rsidRPr="006A3CE9">
        <w:rPr>
          <w:b/>
          <w:lang w:val="en-GB"/>
        </w:rPr>
        <w:t>Accuracy</w:t>
      </w:r>
    </w:p>
    <w:p w14:paraId="0B21EF61" w14:textId="77777777" w:rsidR="004C1016" w:rsidRPr="006A3CE9" w:rsidRDefault="004C1016" w:rsidP="004C1016">
      <w:pPr>
        <w:numPr>
          <w:ilvl w:val="2"/>
          <w:numId w:val="74"/>
        </w:numPr>
        <w:spacing w:after="200"/>
        <w:ind w:left="1440" w:hanging="720"/>
        <w:jc w:val="both"/>
        <w:rPr>
          <w:lang w:val="en-GB"/>
        </w:rPr>
      </w:pPr>
      <w:r w:rsidRPr="006A3CE9">
        <w:rPr>
          <w:lang w:val="en-GB"/>
        </w:rPr>
        <w:t>The charity will take reasonable steps to keep personal data up to date and accurate.</w:t>
      </w:r>
    </w:p>
    <w:p w14:paraId="2FE92632" w14:textId="77777777" w:rsidR="004C1016" w:rsidRPr="006A3CE9" w:rsidRDefault="004C1016" w:rsidP="00DE1DEF">
      <w:pPr>
        <w:keepNext/>
        <w:ind w:left="720"/>
        <w:jc w:val="both"/>
        <w:rPr>
          <w:lang w:val="en-GB"/>
        </w:rPr>
      </w:pPr>
      <w:r w:rsidRPr="006A3CE9">
        <w:rPr>
          <w:b/>
          <w:lang w:val="en-GB"/>
        </w:rPr>
        <w:lastRenderedPageBreak/>
        <w:t>Storage</w:t>
      </w:r>
    </w:p>
    <w:p w14:paraId="1E6B0A5B" w14:textId="77777777" w:rsidR="004C1016" w:rsidRPr="006A3CE9" w:rsidRDefault="004C1016" w:rsidP="004C1016">
      <w:pPr>
        <w:numPr>
          <w:ilvl w:val="2"/>
          <w:numId w:val="74"/>
        </w:numPr>
        <w:spacing w:after="200"/>
        <w:ind w:left="1440" w:hanging="720"/>
        <w:jc w:val="both"/>
        <w:rPr>
          <w:lang w:val="en-GB"/>
        </w:rPr>
      </w:pPr>
      <w:r w:rsidRPr="006A3CE9">
        <w:rPr>
          <w:lang w:val="en-GB"/>
        </w:rPr>
        <w:t>Personal data are kept in paper-based systems and on the charity’s secure cloud server.</w:t>
      </w:r>
    </w:p>
    <w:p w14:paraId="0B7915C3" w14:textId="77777777" w:rsidR="004C1016" w:rsidRPr="006A3CE9" w:rsidRDefault="004C1016" w:rsidP="004C1016">
      <w:pPr>
        <w:numPr>
          <w:ilvl w:val="2"/>
          <w:numId w:val="74"/>
        </w:numPr>
        <w:spacing w:after="200"/>
        <w:ind w:left="1440" w:hanging="720"/>
        <w:jc w:val="both"/>
        <w:rPr>
          <w:lang w:val="en-GB"/>
        </w:rPr>
      </w:pPr>
      <w:r w:rsidRPr="006A3CE9">
        <w:rPr>
          <w:lang w:val="en-GB"/>
        </w:rPr>
        <w:t>Every effort is made to ensure that paper-based data is stored in organised and secure systems.</w:t>
      </w:r>
    </w:p>
    <w:p w14:paraId="3F447F01" w14:textId="77777777" w:rsidR="004C1016" w:rsidRPr="006A3CE9" w:rsidRDefault="004C1016" w:rsidP="004C1016">
      <w:pPr>
        <w:ind w:left="720"/>
        <w:jc w:val="both"/>
        <w:rPr>
          <w:lang w:val="en-GB"/>
        </w:rPr>
      </w:pPr>
      <w:r w:rsidRPr="006A3CE9">
        <w:rPr>
          <w:b/>
          <w:lang w:val="en-GB"/>
        </w:rPr>
        <w:t>Use of Photographs</w:t>
      </w:r>
    </w:p>
    <w:p w14:paraId="41C926CD" w14:textId="77777777" w:rsidR="004C1016" w:rsidRPr="006A3CE9" w:rsidRDefault="004C1016" w:rsidP="004C1016">
      <w:pPr>
        <w:numPr>
          <w:ilvl w:val="2"/>
          <w:numId w:val="74"/>
        </w:numPr>
        <w:spacing w:after="200"/>
        <w:ind w:left="1440" w:hanging="720"/>
        <w:jc w:val="both"/>
        <w:rPr>
          <w:lang w:val="en-GB"/>
        </w:rPr>
      </w:pPr>
      <w:r w:rsidRPr="006A3CE9">
        <w:rPr>
          <w:lang w:val="en-GB"/>
        </w:rPr>
        <w:t>Where practicable, the charity will seek consent from individuals before displaying photographs in which they appear. If this is not possible, the charity will remove any photograph if a complaint is received. This policy also applies to photographs published on the charity’s website, in its Annual Report, or in any other printed material.</w:t>
      </w:r>
    </w:p>
    <w:p w14:paraId="5CE24D5A" w14:textId="77777777" w:rsidR="004C1016" w:rsidRPr="006A3CE9" w:rsidRDefault="004C1016" w:rsidP="007D7C90">
      <w:pPr>
        <w:pStyle w:val="Heading2"/>
      </w:pPr>
      <w:bookmarkStart w:id="97" w:name="_Toc123980235"/>
      <w:r w:rsidRPr="006A3CE9">
        <w:t>RETENTION OF DATA</w:t>
      </w:r>
      <w:bookmarkEnd w:id="97"/>
    </w:p>
    <w:p w14:paraId="70BE6F73" w14:textId="77777777" w:rsidR="004C1016" w:rsidRPr="00DE1DEF" w:rsidRDefault="004C1016" w:rsidP="00BB4CDA">
      <w:pPr>
        <w:pStyle w:val="Heading3"/>
      </w:pPr>
      <w:r w:rsidRPr="00DE1DEF">
        <w:t xml:space="preserve">No documents will be stored for longer than is necessary. The charity will take all reasonable steps to destroy, or erase from our systems, all data which are no longer required. </w:t>
      </w:r>
    </w:p>
    <w:p w14:paraId="54C69559" w14:textId="77777777" w:rsidR="004C1016" w:rsidRPr="006A3CE9" w:rsidRDefault="004C1016" w:rsidP="00BB4CDA">
      <w:pPr>
        <w:pStyle w:val="Heading3"/>
      </w:pPr>
      <w:r w:rsidRPr="006A3CE9">
        <w:t>During the course of an individual's employment the charity will review an individual's personnel record every 12 months, after each annual appraisal, and any personal data which are no longer needed will be deleted.</w:t>
      </w:r>
    </w:p>
    <w:p w14:paraId="615C59DC" w14:textId="77777777" w:rsidR="004C1016" w:rsidRPr="006A3CE9" w:rsidRDefault="004C1016" w:rsidP="00BB4CDA">
      <w:pPr>
        <w:pStyle w:val="Heading3"/>
      </w:pPr>
      <w:r w:rsidRPr="006A3CE9">
        <w:t>Following the termination of an individual's employment, the departure of an intern or a trustee has resigned or been excluded, the charity will typically retain data for a period of no more than 6 years, subject to any exceptional circumstances and/or to comply with particular laws or regulations.</w:t>
      </w:r>
      <w:r w:rsidRPr="006A3CE9">
        <w:rPr>
          <w:b/>
        </w:rPr>
        <w:t xml:space="preserve"> </w:t>
      </w:r>
      <w:r w:rsidRPr="006A3CE9">
        <w:t xml:space="preserve">In all other circumstances, the personal data will be retained on an ongoing basis, and archived, in pursuit of the legitimate interests. </w:t>
      </w:r>
    </w:p>
    <w:p w14:paraId="2EF047A8" w14:textId="77777777" w:rsidR="004C1016" w:rsidRPr="006A3CE9" w:rsidRDefault="004C1016" w:rsidP="00BB4CDA">
      <w:pPr>
        <w:pStyle w:val="Heading3"/>
      </w:pPr>
      <w:r w:rsidRPr="006A3CE9">
        <w:t>Guidelines on retention periods will be agreed with the Director. All documents containing personal data must be disposed of securely in accordance with the data protection principles.</w:t>
      </w:r>
    </w:p>
    <w:p w14:paraId="52F9BFBD" w14:textId="1A62BA7A" w:rsidR="004C1016" w:rsidRDefault="004C1016" w:rsidP="00BB4CDA">
      <w:pPr>
        <w:pStyle w:val="Heading3"/>
      </w:pPr>
      <w:r w:rsidRPr="006A3CE9">
        <w:t>Any questions or concerns about the interpretation or operation of this policy statement should in the first instance be discussed with the Chairman of the Trustee Board.</w:t>
      </w:r>
    </w:p>
    <w:p w14:paraId="589889E6" w14:textId="77777777" w:rsidR="00DE1DEF" w:rsidRPr="00DE1DEF" w:rsidRDefault="00DE1DEF" w:rsidP="00DE1DEF">
      <w:pPr>
        <w:rPr>
          <w:lang w:val="en-GB"/>
        </w:rPr>
      </w:pPr>
    </w:p>
    <w:p w14:paraId="523D88FB" w14:textId="77777777" w:rsidR="004C1016" w:rsidRPr="006A3CE9" w:rsidRDefault="004C1016" w:rsidP="007D7C90">
      <w:pPr>
        <w:pStyle w:val="Heading2"/>
      </w:pPr>
      <w:bookmarkStart w:id="98" w:name="_Toc123980236"/>
      <w:r w:rsidRPr="006A3CE9">
        <w:t>MONITORING AND REVIEW</w:t>
      </w:r>
      <w:bookmarkEnd w:id="98"/>
    </w:p>
    <w:p w14:paraId="1DBCDE6D" w14:textId="77777777" w:rsidR="004C1016" w:rsidRPr="006A3CE9" w:rsidRDefault="004C1016" w:rsidP="0018403E">
      <w:pPr>
        <w:spacing w:before="120" w:after="200"/>
        <w:ind w:left="142"/>
        <w:jc w:val="both"/>
        <w:rPr>
          <w:lang w:val="en-GB"/>
        </w:rPr>
      </w:pPr>
      <w:r w:rsidRPr="006A3CE9">
        <w:rPr>
          <w:lang w:val="en-GB"/>
        </w:rPr>
        <w:t xml:space="preserve">The Trustee Board of the charity will monitor the effectiveness of this policy regularly and at least annually considering its suitability, adequacy and effectiveness.  </w:t>
      </w:r>
    </w:p>
    <w:p w14:paraId="310DC776" w14:textId="77777777" w:rsidR="004C1016" w:rsidRPr="006A3CE9" w:rsidRDefault="004C1016">
      <w:pPr>
        <w:pStyle w:val="Title"/>
        <w:spacing w:line="300" w:lineRule="atLeast"/>
        <w:jc w:val="left"/>
      </w:pPr>
    </w:p>
    <w:p w14:paraId="78A9C52B" w14:textId="7A2A2A94" w:rsidR="007943A7" w:rsidRPr="006A3CE9" w:rsidRDefault="007943A7">
      <w:pPr>
        <w:pStyle w:val="Title"/>
        <w:spacing w:line="300" w:lineRule="atLeast"/>
        <w:jc w:val="left"/>
        <w:rPr>
          <w:rFonts w:ascii="Arial" w:hAnsi="Arial"/>
          <w:sz w:val="36"/>
        </w:rPr>
      </w:pPr>
      <w:r w:rsidRPr="006A3CE9">
        <w:br w:type="page"/>
      </w:r>
    </w:p>
    <w:p w14:paraId="1B6A8BF0" w14:textId="23C7F9D2" w:rsidR="0027655A" w:rsidRPr="0027655A" w:rsidRDefault="0027655A" w:rsidP="00BB4CDA">
      <w:pPr>
        <w:pStyle w:val="Title"/>
      </w:pPr>
      <w:bookmarkStart w:id="99" w:name="_Toc123980237"/>
      <w:r w:rsidRPr="0027655A">
        <w:lastRenderedPageBreak/>
        <w:t>APPENDICES</w:t>
      </w:r>
      <w:bookmarkEnd w:id="99"/>
    </w:p>
    <w:p w14:paraId="60B9EB07" w14:textId="0B279A34" w:rsidR="006341C1" w:rsidRPr="00636834" w:rsidRDefault="00911696" w:rsidP="00911696">
      <w:pPr>
        <w:pStyle w:val="Heading1"/>
      </w:pPr>
      <w:bookmarkStart w:id="100" w:name="_Toc123980238"/>
      <w:r>
        <w:t xml:space="preserve">Appendix </w:t>
      </w:r>
      <w:r w:rsidR="005B4923">
        <w:t xml:space="preserve">1. </w:t>
      </w:r>
      <w:r w:rsidR="006341C1" w:rsidRPr="00636834">
        <w:t>Guideline letter to job applicant</w:t>
      </w:r>
      <w:bookmarkEnd w:id="100"/>
    </w:p>
    <w:p w14:paraId="23FDF184" w14:textId="601F4DB0" w:rsidR="00D10E36" w:rsidRPr="00A51FD7" w:rsidRDefault="00D10E36" w:rsidP="00A51FD7">
      <w:pPr>
        <w:jc w:val="center"/>
        <w:rPr>
          <w:b/>
          <w:bCs/>
          <w:sz w:val="32"/>
          <w:szCs w:val="22"/>
        </w:rPr>
      </w:pPr>
      <w:r w:rsidRPr="00A51FD7">
        <w:rPr>
          <w:b/>
          <w:bCs/>
          <w:sz w:val="32"/>
          <w:szCs w:val="22"/>
        </w:rPr>
        <w:t>GUIDELINE LETTER TO JOB APPLICANT</w:t>
      </w:r>
    </w:p>
    <w:p w14:paraId="593DFECC" w14:textId="72BED95D" w:rsidR="00D10E36" w:rsidRPr="00A51FD7" w:rsidRDefault="00D10E36" w:rsidP="00C60474">
      <w:pPr>
        <w:jc w:val="center"/>
        <w:rPr>
          <w:b/>
          <w:bCs/>
          <w:sz w:val="32"/>
          <w:szCs w:val="22"/>
        </w:rPr>
      </w:pPr>
      <w:r w:rsidRPr="00A51FD7">
        <w:rPr>
          <w:b/>
          <w:bCs/>
          <w:sz w:val="32"/>
          <w:szCs w:val="22"/>
        </w:rPr>
        <w:t>(based on a sample letter</w:t>
      </w:r>
      <w:r w:rsidR="007F4CE3">
        <w:rPr>
          <w:b/>
          <w:bCs/>
          <w:sz w:val="32"/>
          <w:szCs w:val="22"/>
        </w:rPr>
        <w:t xml:space="preserve"> </w:t>
      </w:r>
      <w:r w:rsidRPr="00A51FD7">
        <w:rPr>
          <w:b/>
          <w:bCs/>
          <w:sz w:val="32"/>
          <w:szCs w:val="22"/>
        </w:rPr>
        <w:t>re the Cardigan Bay Monitoring Post)</w:t>
      </w:r>
    </w:p>
    <w:p w14:paraId="3A64C2E2" w14:textId="77777777" w:rsidR="00D10E36" w:rsidRPr="006A3CE9" w:rsidRDefault="00D10E36" w:rsidP="00D10E36">
      <w:pPr>
        <w:jc w:val="center"/>
        <w:rPr>
          <w:b/>
          <w:sz w:val="36"/>
          <w:lang w:val="en-GB"/>
        </w:rPr>
      </w:pPr>
    </w:p>
    <w:p w14:paraId="46952BB9" w14:textId="77777777" w:rsidR="00D10E36" w:rsidRPr="006A3CE9" w:rsidRDefault="00D10E36" w:rsidP="00D10E36">
      <w:pPr>
        <w:jc w:val="both"/>
        <w:rPr>
          <w:b/>
          <w:sz w:val="36"/>
          <w:lang w:val="en-GB"/>
        </w:rPr>
      </w:pPr>
    </w:p>
    <w:p w14:paraId="63BB26F4" w14:textId="77777777" w:rsidR="00D10E36" w:rsidRPr="006A3CE9" w:rsidRDefault="00292578" w:rsidP="00D10E36">
      <w:pPr>
        <w:jc w:val="both"/>
        <w:rPr>
          <w:lang w:val="en-GB"/>
        </w:rPr>
      </w:pPr>
      <w:r w:rsidRPr="006A3CE9">
        <w:rPr>
          <w:lang w:val="en-GB"/>
        </w:rPr>
        <w:t xml:space="preserve">Dear </w:t>
      </w:r>
      <w:r w:rsidR="00D10E36" w:rsidRPr="006A3CE9">
        <w:rPr>
          <w:lang w:val="en-GB"/>
        </w:rPr>
        <w:t>…….,</w:t>
      </w:r>
    </w:p>
    <w:p w14:paraId="1DD25B2D" w14:textId="77777777" w:rsidR="00D10E36" w:rsidRPr="006A3CE9" w:rsidRDefault="00D10E36" w:rsidP="00D10E36">
      <w:pPr>
        <w:jc w:val="both"/>
        <w:rPr>
          <w:lang w:val="en-GB"/>
        </w:rPr>
      </w:pPr>
    </w:p>
    <w:p w14:paraId="2A007C7B" w14:textId="77777777" w:rsidR="00D10E36" w:rsidRPr="006A3CE9" w:rsidRDefault="00D10E36" w:rsidP="006341C1">
      <w:r w:rsidRPr="006A3CE9">
        <w:t>[amend as appropriate] Officer post</w:t>
      </w:r>
    </w:p>
    <w:p w14:paraId="6FB437D3" w14:textId="77777777" w:rsidR="00D10E36" w:rsidRPr="006A3CE9" w:rsidRDefault="00D10E36" w:rsidP="00D10E36">
      <w:pPr>
        <w:jc w:val="both"/>
        <w:rPr>
          <w:lang w:val="en-GB"/>
        </w:rPr>
      </w:pPr>
    </w:p>
    <w:p w14:paraId="6FCE7BE1" w14:textId="77777777" w:rsidR="00D10E36" w:rsidRPr="006A3CE9" w:rsidRDefault="00D10E36" w:rsidP="00D10E36">
      <w:pPr>
        <w:jc w:val="both"/>
        <w:rPr>
          <w:lang w:val="en-GB"/>
        </w:rPr>
      </w:pPr>
      <w:r w:rsidRPr="006A3CE9">
        <w:rPr>
          <w:lang w:val="en-GB"/>
        </w:rPr>
        <w:t xml:space="preserve">Thank you for your enquiry about the above post. I enclose a job description and person specification that outlines essential and desirable qualities for this particular post. </w:t>
      </w:r>
      <w:r w:rsidRPr="006A3CE9">
        <w:rPr>
          <w:color w:val="000000"/>
          <w:lang w:val="en-GB"/>
        </w:rPr>
        <w:t>It is for a period of two years with possible extension beyond that. It will be based at SWF's office in New Quay, Ceredigion, Wales. Salary is £……………….. per annum, starting in ……………….  Further details of the work of SWF can be found on its web site &lt;www.SWF.org.uk&gt;. If you are interested in the post, you should send to me a letter of application, a copy of your CV, and the e-mail contact details of two referees by ………………….</w:t>
      </w:r>
      <w:r w:rsidRPr="006A3CE9">
        <w:rPr>
          <w:b/>
          <w:color w:val="000000"/>
          <w:lang w:val="en-GB"/>
        </w:rPr>
        <w:t xml:space="preserve"> </w:t>
      </w:r>
      <w:r w:rsidRPr="006A3CE9">
        <w:rPr>
          <w:lang w:val="en-GB"/>
        </w:rPr>
        <w:t xml:space="preserve">I shall then be in touch when we have considered all the applications and drawn up a shortlist. We will take up references for short listed candidates and advise on a date and venue for interview. </w:t>
      </w:r>
    </w:p>
    <w:p w14:paraId="5F736C09" w14:textId="77777777" w:rsidR="00D10E36" w:rsidRPr="006A3CE9" w:rsidRDefault="00D10E36" w:rsidP="00D10E36">
      <w:pPr>
        <w:jc w:val="both"/>
        <w:rPr>
          <w:lang w:val="en-GB"/>
        </w:rPr>
      </w:pPr>
    </w:p>
    <w:p w14:paraId="6A047480" w14:textId="77777777" w:rsidR="00D10E36" w:rsidRPr="006A3CE9" w:rsidRDefault="00D10E36" w:rsidP="00D10E36">
      <w:pPr>
        <w:jc w:val="both"/>
        <w:rPr>
          <w:lang w:val="en-GB"/>
        </w:rPr>
      </w:pPr>
      <w:r w:rsidRPr="006A3CE9">
        <w:rPr>
          <w:lang w:val="en-GB"/>
        </w:rPr>
        <w:t>Under the Asylum and Immigration Act 1996 (as amended), all candidates will be asked to provide evidence that they are eligible to work in the UK. This will be a document showing name and NI number from a previous employer, Inland Revenue, Benefits Agency, Contributions Agency or Employment Service and could be a P45, payslip, P60, NI card or letter.</w:t>
      </w:r>
    </w:p>
    <w:p w14:paraId="47F64D88" w14:textId="77777777" w:rsidR="00D10E36" w:rsidRPr="006A3CE9" w:rsidRDefault="00D10E36" w:rsidP="00D10E36">
      <w:pPr>
        <w:jc w:val="both"/>
        <w:rPr>
          <w:lang w:val="en-GB"/>
        </w:rPr>
      </w:pPr>
    </w:p>
    <w:p w14:paraId="4F093DFC" w14:textId="77777777" w:rsidR="00D10E36" w:rsidRPr="006A3CE9" w:rsidRDefault="00D10E36" w:rsidP="00D10E36">
      <w:pPr>
        <w:jc w:val="both"/>
        <w:rPr>
          <w:lang w:val="en-GB"/>
        </w:rPr>
      </w:pPr>
      <w:r w:rsidRPr="006A3CE9">
        <w:rPr>
          <w:lang w:val="en-GB"/>
        </w:rPr>
        <w:t xml:space="preserve">SWF is an Equal Opportunities employer. As such, no job applicant, employee or volunteer shall receive less favourable treatment on the grounds of race, colour, ethnic or national origin, religion, gender, sexual orientation, marital status, age, HIV antibody status, AIDS or disability.  </w:t>
      </w:r>
    </w:p>
    <w:p w14:paraId="309BD5BF" w14:textId="77777777" w:rsidR="00D10E36" w:rsidRPr="006A3CE9" w:rsidRDefault="00D10E36" w:rsidP="00D10E36">
      <w:pPr>
        <w:jc w:val="both"/>
        <w:rPr>
          <w:lang w:val="en-GB"/>
        </w:rPr>
      </w:pPr>
    </w:p>
    <w:p w14:paraId="6563DB1F" w14:textId="77777777" w:rsidR="00D10E36" w:rsidRPr="006A3CE9" w:rsidRDefault="00D10E36" w:rsidP="00D10E36">
      <w:pPr>
        <w:jc w:val="both"/>
        <w:rPr>
          <w:lang w:val="en-GB"/>
        </w:rPr>
      </w:pPr>
    </w:p>
    <w:p w14:paraId="42DA3331" w14:textId="77777777" w:rsidR="00D10E36" w:rsidRPr="006A3CE9" w:rsidRDefault="00D10E36" w:rsidP="00D10E36">
      <w:pPr>
        <w:jc w:val="both"/>
        <w:rPr>
          <w:lang w:val="en-GB"/>
        </w:rPr>
      </w:pPr>
      <w:r w:rsidRPr="006A3CE9">
        <w:rPr>
          <w:lang w:val="en-GB"/>
        </w:rPr>
        <w:t>Yours sincerely,</w:t>
      </w:r>
    </w:p>
    <w:p w14:paraId="47EAAD1A" w14:textId="77777777" w:rsidR="00D10E36" w:rsidRPr="006A3CE9" w:rsidRDefault="00D10E36" w:rsidP="00D10E36">
      <w:pPr>
        <w:jc w:val="both"/>
        <w:rPr>
          <w:lang w:val="en-GB"/>
        </w:rPr>
      </w:pPr>
    </w:p>
    <w:p w14:paraId="10FF912B" w14:textId="77777777" w:rsidR="00D10E36" w:rsidRPr="006A3CE9" w:rsidRDefault="00D10E36" w:rsidP="00D10E36">
      <w:pPr>
        <w:jc w:val="both"/>
        <w:rPr>
          <w:lang w:val="en-GB"/>
        </w:rPr>
      </w:pPr>
    </w:p>
    <w:p w14:paraId="3770E67A" w14:textId="77777777" w:rsidR="00D10E36" w:rsidRPr="006A3CE9" w:rsidRDefault="00D10E36" w:rsidP="00D10E36">
      <w:pPr>
        <w:jc w:val="both"/>
        <w:rPr>
          <w:lang w:val="en-GB"/>
        </w:rPr>
      </w:pPr>
    </w:p>
    <w:p w14:paraId="0146B795" w14:textId="77777777" w:rsidR="00D10E36" w:rsidRPr="006A3CE9" w:rsidRDefault="00D10E36" w:rsidP="00D10E36">
      <w:pPr>
        <w:jc w:val="both"/>
        <w:rPr>
          <w:lang w:val="en-GB"/>
        </w:rPr>
      </w:pPr>
      <w:r w:rsidRPr="006A3CE9">
        <w:rPr>
          <w:lang w:val="en-GB"/>
        </w:rPr>
        <w:t>Dr Peter GH Evans</w:t>
      </w:r>
    </w:p>
    <w:p w14:paraId="10FD79C4" w14:textId="77777777" w:rsidR="00D10E36" w:rsidRPr="006A3CE9" w:rsidRDefault="00D10E36" w:rsidP="00D10E36">
      <w:pPr>
        <w:jc w:val="both"/>
        <w:rPr>
          <w:lang w:val="en-GB"/>
        </w:rPr>
      </w:pPr>
    </w:p>
    <w:p w14:paraId="6735153D" w14:textId="77777777" w:rsidR="00D10E36" w:rsidRPr="006A3CE9" w:rsidRDefault="00D10E36" w:rsidP="00D10E36">
      <w:pPr>
        <w:jc w:val="both"/>
        <w:rPr>
          <w:lang w:val="en-GB"/>
        </w:rPr>
      </w:pPr>
      <w:r w:rsidRPr="006A3CE9">
        <w:rPr>
          <w:lang w:val="en-GB"/>
        </w:rPr>
        <w:t>Director</w:t>
      </w:r>
    </w:p>
    <w:p w14:paraId="7A7CC3F9" w14:textId="77777777" w:rsidR="00D10E36" w:rsidRPr="006A3CE9" w:rsidRDefault="00D10E36" w:rsidP="00D10E36">
      <w:pPr>
        <w:jc w:val="both"/>
        <w:rPr>
          <w:lang w:val="en-GB"/>
        </w:rPr>
      </w:pPr>
      <w:r w:rsidRPr="006A3CE9">
        <w:rPr>
          <w:lang w:val="en-GB"/>
        </w:rPr>
        <w:t xml:space="preserve">Sea Watch Foundation </w:t>
      </w:r>
    </w:p>
    <w:p w14:paraId="1F7724E4" w14:textId="77777777" w:rsidR="00D10E36" w:rsidRPr="006A3CE9" w:rsidRDefault="00D10E36" w:rsidP="00D10E36">
      <w:pPr>
        <w:jc w:val="both"/>
        <w:rPr>
          <w:lang w:val="en-GB"/>
        </w:rPr>
      </w:pPr>
    </w:p>
    <w:p w14:paraId="38CEF501" w14:textId="77777777" w:rsidR="00D10E36" w:rsidRPr="006A3CE9" w:rsidRDefault="00D10E36" w:rsidP="00D10E36">
      <w:pPr>
        <w:jc w:val="both"/>
        <w:rPr>
          <w:b/>
          <w:i/>
          <w:lang w:val="en-GB"/>
        </w:rPr>
      </w:pPr>
      <w:r w:rsidRPr="006A3CE9">
        <w:rPr>
          <w:b/>
          <w:lang w:val="en-GB"/>
        </w:rPr>
        <w:t>PREAMBLE (</w:t>
      </w:r>
      <w:r w:rsidRPr="006A3CE9">
        <w:rPr>
          <w:b/>
          <w:i/>
          <w:lang w:val="en-GB"/>
        </w:rPr>
        <w:t>to be modified as appropriate to the Post)</w:t>
      </w:r>
    </w:p>
    <w:p w14:paraId="7699E759" w14:textId="77777777" w:rsidR="00D10E36" w:rsidRPr="006A3CE9" w:rsidRDefault="00D10E36" w:rsidP="00D10E36">
      <w:pPr>
        <w:jc w:val="both"/>
        <w:rPr>
          <w:color w:val="000000"/>
          <w:lang w:val="en-GB"/>
        </w:rPr>
      </w:pPr>
    </w:p>
    <w:p w14:paraId="094D462F" w14:textId="77777777" w:rsidR="00D10E36" w:rsidRPr="006A3CE9" w:rsidRDefault="00D10E36" w:rsidP="00D10E36">
      <w:pPr>
        <w:jc w:val="both"/>
        <w:rPr>
          <w:b/>
          <w:lang w:val="en-GB"/>
        </w:rPr>
      </w:pPr>
      <w:r w:rsidRPr="006A3CE9">
        <w:rPr>
          <w:color w:val="000000"/>
          <w:lang w:val="en-GB"/>
        </w:rPr>
        <w:t xml:space="preserve">Under the EU Habitats &amp; Species Directive, three Special Areas of Conservation have been established in the UK with bottlenose dolphins principally in mind. Two of these occur in Cardigan Bay, West Wales - "Pen Llyn </w:t>
      </w:r>
      <w:proofErr w:type="spellStart"/>
      <w:r w:rsidRPr="006A3CE9">
        <w:rPr>
          <w:color w:val="000000"/>
          <w:lang w:val="en-GB"/>
        </w:rPr>
        <w:t>a'r</w:t>
      </w:r>
      <w:proofErr w:type="spellEnd"/>
      <w:r w:rsidRPr="006A3CE9">
        <w:rPr>
          <w:color w:val="000000"/>
          <w:lang w:val="en-GB"/>
        </w:rPr>
        <w:t xml:space="preserve"> Sarnau SAC" in the north of the Bay and "Cardigan Bay SAC" in the south. To assist with the conservation management of the bottlenose dolphin population in the region, monitoring of abundance, distribution, reproductive success and population structure using a combination of surveys and photo-identification studies have been started in recent years.</w:t>
      </w:r>
    </w:p>
    <w:p w14:paraId="748A2E7F" w14:textId="77777777" w:rsidR="00D10E36" w:rsidRPr="006A3CE9" w:rsidRDefault="00D10E36" w:rsidP="00D10E36">
      <w:pPr>
        <w:jc w:val="both"/>
        <w:rPr>
          <w:lang w:val="en-GB"/>
        </w:rPr>
      </w:pPr>
    </w:p>
    <w:p w14:paraId="7426AB87" w14:textId="77777777" w:rsidR="00D10E36" w:rsidRPr="006A3CE9" w:rsidRDefault="00D10E36" w:rsidP="00D10E36">
      <w:pPr>
        <w:jc w:val="both"/>
        <w:rPr>
          <w:lang w:val="en-GB"/>
        </w:rPr>
      </w:pPr>
    </w:p>
    <w:p w14:paraId="0A8F61BE" w14:textId="77777777" w:rsidR="00D10E36" w:rsidRPr="006A3CE9" w:rsidRDefault="00D10E36" w:rsidP="00D10E36">
      <w:pPr>
        <w:jc w:val="both"/>
        <w:rPr>
          <w:b/>
          <w:lang w:val="en-GB"/>
        </w:rPr>
      </w:pPr>
      <w:r w:rsidRPr="006A3CE9">
        <w:rPr>
          <w:b/>
          <w:lang w:val="en-GB"/>
        </w:rPr>
        <w:t>SAMPLE JOB DESCRIPTION</w:t>
      </w:r>
    </w:p>
    <w:p w14:paraId="39A567B4" w14:textId="77777777" w:rsidR="00D10E36" w:rsidRPr="006A3CE9" w:rsidRDefault="00D10E36" w:rsidP="00D10E36">
      <w:pPr>
        <w:jc w:val="both"/>
        <w:rPr>
          <w:color w:val="000000"/>
          <w:lang w:val="en-GB"/>
        </w:rPr>
      </w:pPr>
    </w:p>
    <w:p w14:paraId="19882847" w14:textId="77777777" w:rsidR="00D10E36" w:rsidRPr="006A3CE9" w:rsidRDefault="00D10E36" w:rsidP="00A51FD7">
      <w:pPr>
        <w:rPr>
          <w:lang w:val="en-GB"/>
        </w:rPr>
      </w:pPr>
      <w:r w:rsidRPr="006A3CE9">
        <w:rPr>
          <w:lang w:val="en-GB"/>
        </w:rPr>
        <w:t>The post of</w:t>
      </w:r>
      <w:r w:rsidRPr="006A3CE9">
        <w:rPr>
          <w:b/>
          <w:lang w:val="en-GB"/>
        </w:rPr>
        <w:t xml:space="preserve"> Cardigan Bay Monitoring Officer</w:t>
      </w:r>
      <w:r w:rsidRPr="006A3CE9">
        <w:rPr>
          <w:lang w:val="en-GB"/>
        </w:rPr>
        <w:t xml:space="preserve"> is funded by Natural Resources Wales and will be under the management of the Sea Watch Foundation. The main tasks of the post holder will be:</w:t>
      </w:r>
    </w:p>
    <w:p w14:paraId="177DF500" w14:textId="77777777" w:rsidR="00D10E36" w:rsidRPr="006A3CE9" w:rsidRDefault="00D10E36" w:rsidP="00D10E36">
      <w:pPr>
        <w:jc w:val="both"/>
        <w:rPr>
          <w:color w:val="000000"/>
          <w:lang w:val="en-GB"/>
        </w:rPr>
      </w:pPr>
    </w:p>
    <w:p w14:paraId="562CC63C" w14:textId="77777777" w:rsidR="00D10E36" w:rsidRPr="006A3CE9" w:rsidRDefault="00D10E36" w:rsidP="00D10E36">
      <w:pPr>
        <w:numPr>
          <w:ilvl w:val="0"/>
          <w:numId w:val="30"/>
        </w:numPr>
        <w:jc w:val="both"/>
        <w:rPr>
          <w:color w:val="000000"/>
          <w:lang w:val="en-GB"/>
        </w:rPr>
      </w:pPr>
      <w:r w:rsidRPr="006A3CE9">
        <w:rPr>
          <w:color w:val="000000"/>
          <w:lang w:val="en-GB"/>
        </w:rPr>
        <w:t xml:space="preserve">To record, document, statistically analyse, and report indicators of the condition of bottlenose dolphins in both the Cardigan Bay and Pen Llyn </w:t>
      </w:r>
      <w:proofErr w:type="spellStart"/>
      <w:r w:rsidRPr="006A3CE9">
        <w:rPr>
          <w:color w:val="000000"/>
          <w:lang w:val="en-GB"/>
        </w:rPr>
        <w:t>a’r</w:t>
      </w:r>
      <w:proofErr w:type="spellEnd"/>
      <w:r w:rsidRPr="006A3CE9">
        <w:rPr>
          <w:color w:val="000000"/>
          <w:lang w:val="en-GB"/>
        </w:rPr>
        <w:t xml:space="preserve"> Sarnau Special Areas of Conservation (SAC);</w:t>
      </w:r>
    </w:p>
    <w:p w14:paraId="0EBDBF58" w14:textId="77777777" w:rsidR="00D10E36" w:rsidRPr="006A3CE9" w:rsidRDefault="00D10E36" w:rsidP="00D10E36">
      <w:pPr>
        <w:ind w:left="360"/>
        <w:jc w:val="both"/>
        <w:rPr>
          <w:color w:val="000000"/>
          <w:lang w:val="en-GB"/>
        </w:rPr>
      </w:pPr>
    </w:p>
    <w:p w14:paraId="20625AC1" w14:textId="77777777" w:rsidR="00D10E36" w:rsidRPr="006A3CE9" w:rsidRDefault="00D10E36" w:rsidP="00D10E36">
      <w:pPr>
        <w:numPr>
          <w:ilvl w:val="0"/>
          <w:numId w:val="30"/>
        </w:numPr>
        <w:jc w:val="both"/>
        <w:rPr>
          <w:color w:val="000000"/>
          <w:lang w:val="en-GB"/>
        </w:rPr>
      </w:pPr>
      <w:r w:rsidRPr="006A3CE9">
        <w:rPr>
          <w:color w:val="000000"/>
          <w:lang w:val="en-GB"/>
        </w:rPr>
        <w:t>To collect images and refer to those from established catalogues, at sites within and outside the key study areas, using photographic ID techniques, to evaluate dolphin movements, abundance estimates and distribution;</w:t>
      </w:r>
    </w:p>
    <w:p w14:paraId="78405209" w14:textId="77777777" w:rsidR="00D10E36" w:rsidRPr="006A3CE9" w:rsidRDefault="00D10E36" w:rsidP="00D10E36">
      <w:pPr>
        <w:jc w:val="both"/>
        <w:rPr>
          <w:color w:val="000000"/>
          <w:lang w:val="en-GB"/>
        </w:rPr>
      </w:pPr>
    </w:p>
    <w:p w14:paraId="56981EC0" w14:textId="77777777" w:rsidR="00D10E36" w:rsidRPr="006A3CE9" w:rsidRDefault="00D10E36" w:rsidP="00D10E36">
      <w:pPr>
        <w:numPr>
          <w:ilvl w:val="0"/>
          <w:numId w:val="30"/>
        </w:numPr>
        <w:jc w:val="both"/>
        <w:rPr>
          <w:color w:val="000000"/>
          <w:lang w:val="en-GB"/>
        </w:rPr>
      </w:pPr>
      <w:r w:rsidRPr="006A3CE9">
        <w:rPr>
          <w:color w:val="000000"/>
          <w:lang w:val="en-GB"/>
        </w:rPr>
        <w:t>To monitor the number of bottlenose dolphins using the sites, and to assess the supporting habitat and estimate population structure (age and sex where possible);</w:t>
      </w:r>
    </w:p>
    <w:p w14:paraId="24E092C7" w14:textId="77777777" w:rsidR="00D10E36" w:rsidRPr="006A3CE9" w:rsidRDefault="00D10E36" w:rsidP="00D10E36">
      <w:pPr>
        <w:ind w:left="360"/>
        <w:jc w:val="both"/>
        <w:rPr>
          <w:color w:val="000000"/>
          <w:lang w:val="en-GB"/>
        </w:rPr>
      </w:pPr>
    </w:p>
    <w:p w14:paraId="566BACC4" w14:textId="77777777" w:rsidR="00D10E36" w:rsidRPr="006A3CE9" w:rsidRDefault="00D10E36" w:rsidP="00D10E36">
      <w:pPr>
        <w:numPr>
          <w:ilvl w:val="0"/>
          <w:numId w:val="30"/>
        </w:numPr>
        <w:jc w:val="both"/>
        <w:rPr>
          <w:rFonts w:ascii="Geneva" w:hAnsi="Geneva"/>
          <w:color w:val="000000"/>
          <w:lang w:val="en-GB"/>
        </w:rPr>
      </w:pPr>
      <w:r w:rsidRPr="006A3CE9">
        <w:rPr>
          <w:color w:val="000000"/>
          <w:lang w:val="en-GB"/>
        </w:rPr>
        <w:t>To gather evidence of any anthropogenic activities within the sites, while monitoring bottlenose dolphins. </w:t>
      </w:r>
    </w:p>
    <w:p w14:paraId="7BCFB830" w14:textId="77777777" w:rsidR="00D10E36" w:rsidRPr="006A3CE9" w:rsidRDefault="00D10E36" w:rsidP="00D10E36">
      <w:pPr>
        <w:jc w:val="both"/>
        <w:rPr>
          <w:color w:val="000000"/>
          <w:lang w:val="en-GB"/>
        </w:rPr>
      </w:pPr>
    </w:p>
    <w:p w14:paraId="6AD9F33C" w14:textId="77777777" w:rsidR="00D10E36" w:rsidRPr="006A3CE9" w:rsidRDefault="00D10E36" w:rsidP="00D10E36">
      <w:pPr>
        <w:pStyle w:val="BodyText"/>
        <w:jc w:val="both"/>
        <w:rPr>
          <w:rFonts w:ascii="Arial" w:hAnsi="Arial" w:cs="Arial"/>
          <w:sz w:val="24"/>
          <w:lang w:val="en-GB"/>
        </w:rPr>
      </w:pPr>
      <w:r w:rsidRPr="006A3CE9">
        <w:rPr>
          <w:rFonts w:ascii="Arial" w:hAnsi="Arial"/>
          <w:sz w:val="24"/>
          <w:lang w:val="en-GB"/>
        </w:rPr>
        <w:t xml:space="preserve">A combination of vessel surveys, aerial surveys, acoustics, and photo-ID will be used to achieve the above aims, concentrating particularly on the two SACs but extending more widely in Cardigan Bay and Welsh waters where appropriate. Although the target species is bottlenose dolphin, data on other cetacean species (and notably the harbour porpoise) will be </w:t>
      </w:r>
      <w:r w:rsidRPr="006A3CE9">
        <w:rPr>
          <w:rFonts w:ascii="Arial" w:hAnsi="Arial" w:cs="Arial"/>
          <w:sz w:val="24"/>
          <w:lang w:val="en-GB"/>
        </w:rPr>
        <w:t>collected from the region. Besides fieldwork, the post holder will need to devote a significant portion of time to analysing data and assisting in writing up the results for publication.</w:t>
      </w:r>
    </w:p>
    <w:p w14:paraId="465530EB" w14:textId="77777777" w:rsidR="0023629F" w:rsidRPr="006A3CE9" w:rsidRDefault="0023629F" w:rsidP="00D10E36">
      <w:pPr>
        <w:pStyle w:val="BodyText"/>
        <w:jc w:val="both"/>
        <w:rPr>
          <w:rFonts w:ascii="Arial" w:hAnsi="Arial" w:cs="Arial"/>
          <w:sz w:val="24"/>
          <w:lang w:val="en-GB"/>
        </w:rPr>
      </w:pPr>
    </w:p>
    <w:p w14:paraId="4D428568" w14:textId="77777777" w:rsidR="00D10E36" w:rsidRPr="006341C1" w:rsidRDefault="00D10E36" w:rsidP="006341C1">
      <w:pPr>
        <w:rPr>
          <w:b/>
          <w:bCs/>
        </w:rPr>
      </w:pPr>
      <w:r w:rsidRPr="006341C1">
        <w:rPr>
          <w:b/>
          <w:bCs/>
        </w:rPr>
        <w:t>SAMPLE PERSON SPECIFICATION</w:t>
      </w:r>
    </w:p>
    <w:p w14:paraId="0C04BF0D" w14:textId="77777777" w:rsidR="00D10E36" w:rsidRPr="006A3CE9" w:rsidRDefault="00D10E36" w:rsidP="00D10E36">
      <w:pPr>
        <w:jc w:val="both"/>
        <w:rPr>
          <w:rFonts w:cs="Arial"/>
          <w:color w:val="000000"/>
          <w:lang w:val="en-GB"/>
        </w:rPr>
      </w:pPr>
    </w:p>
    <w:p w14:paraId="2D220827" w14:textId="77777777" w:rsidR="00D10E36" w:rsidRPr="006A3CE9" w:rsidRDefault="00D10E36" w:rsidP="00D10E36">
      <w:pPr>
        <w:jc w:val="both"/>
        <w:rPr>
          <w:rFonts w:cs="Arial"/>
          <w:color w:val="000000"/>
          <w:lang w:val="en-GB"/>
        </w:rPr>
      </w:pPr>
      <w:r w:rsidRPr="006A3CE9">
        <w:rPr>
          <w:rFonts w:cs="Arial"/>
          <w:color w:val="000000"/>
          <w:lang w:val="en-GB"/>
        </w:rPr>
        <w:t>We are looking for a postgraduate biologist with at least three years</w:t>
      </w:r>
      <w:r w:rsidR="00292578" w:rsidRPr="006A3CE9">
        <w:rPr>
          <w:rFonts w:cs="Arial"/>
          <w:color w:val="000000"/>
          <w:lang w:val="en-GB"/>
        </w:rPr>
        <w:t>’</w:t>
      </w:r>
      <w:r w:rsidRPr="006A3CE9">
        <w:rPr>
          <w:rFonts w:cs="Arial"/>
          <w:color w:val="000000"/>
          <w:lang w:val="en-GB"/>
        </w:rPr>
        <w:t xml:space="preserve"> field-based research experience of cetaceans, preferably including bottlenose dolphins. </w:t>
      </w:r>
    </w:p>
    <w:p w14:paraId="0D9F7D03" w14:textId="77777777" w:rsidR="00D10E36" w:rsidRPr="006A3CE9" w:rsidRDefault="00D10E36" w:rsidP="00D10E36">
      <w:pPr>
        <w:jc w:val="both"/>
        <w:rPr>
          <w:rFonts w:cs="Arial"/>
          <w:color w:val="000000"/>
          <w:lang w:val="en-GB"/>
        </w:rPr>
      </w:pPr>
    </w:p>
    <w:p w14:paraId="3A8BA273" w14:textId="77777777" w:rsidR="00D10E36" w:rsidRPr="006A3CE9" w:rsidRDefault="00D10E36" w:rsidP="00D10E36">
      <w:pPr>
        <w:pStyle w:val="BodyText"/>
        <w:jc w:val="both"/>
        <w:rPr>
          <w:rFonts w:ascii="Arial" w:hAnsi="Arial" w:cs="Arial"/>
          <w:sz w:val="24"/>
          <w:lang w:val="en-GB"/>
        </w:rPr>
      </w:pPr>
      <w:r w:rsidRPr="006A3CE9">
        <w:rPr>
          <w:rFonts w:ascii="Arial" w:hAnsi="Arial" w:cs="Arial"/>
          <w:sz w:val="24"/>
          <w:lang w:val="en-GB"/>
        </w:rPr>
        <w:t xml:space="preserve">He or she should have an ability to interact well with people of varied backgrounds, be able to train, motivate and oversee volunteers assisting in monitoring, and be capable of working in often arduous field conditions relatively independently (ideally with boat handling certification). </w:t>
      </w:r>
    </w:p>
    <w:p w14:paraId="19E3DEC3" w14:textId="77777777" w:rsidR="00D10E36" w:rsidRPr="006A3CE9" w:rsidRDefault="00D10E36" w:rsidP="00D10E36">
      <w:pPr>
        <w:pStyle w:val="BodyText"/>
        <w:jc w:val="both"/>
        <w:rPr>
          <w:rFonts w:ascii="Arial" w:hAnsi="Arial" w:cs="Arial"/>
          <w:sz w:val="24"/>
          <w:lang w:val="en-GB"/>
        </w:rPr>
      </w:pPr>
    </w:p>
    <w:p w14:paraId="55E58F2B" w14:textId="77777777" w:rsidR="00D10E36" w:rsidRPr="006A3CE9" w:rsidRDefault="00D10E36" w:rsidP="00D10E36">
      <w:pPr>
        <w:pStyle w:val="BodyText"/>
        <w:jc w:val="both"/>
        <w:rPr>
          <w:rFonts w:ascii="Arial" w:hAnsi="Arial" w:cs="Arial"/>
          <w:sz w:val="24"/>
          <w:lang w:val="en-GB"/>
        </w:rPr>
      </w:pPr>
      <w:r w:rsidRPr="006A3CE9">
        <w:rPr>
          <w:rFonts w:ascii="Arial" w:hAnsi="Arial" w:cs="Arial"/>
          <w:sz w:val="24"/>
          <w:lang w:val="en-GB"/>
        </w:rPr>
        <w:t>It is essential that the candidate should have analytical skills and a good grounding in statistics. Preference will be given to candidates with a good working knowledge of DISTANCE and CAPTURE software, as well as of spatial analysis.</w:t>
      </w:r>
    </w:p>
    <w:p w14:paraId="62B24487" w14:textId="77777777" w:rsidR="0023629F" w:rsidRPr="006A3CE9" w:rsidRDefault="0023629F" w:rsidP="00D10E36">
      <w:pPr>
        <w:pStyle w:val="BodyText"/>
        <w:jc w:val="both"/>
        <w:rPr>
          <w:rFonts w:ascii="Arial" w:hAnsi="Arial"/>
          <w:sz w:val="24"/>
          <w:lang w:val="en-GB"/>
        </w:rPr>
      </w:pPr>
    </w:p>
    <w:p w14:paraId="498AFF42" w14:textId="77777777" w:rsidR="00F47B94" w:rsidRDefault="00F47B94" w:rsidP="00D10E36">
      <w:pPr>
        <w:pStyle w:val="BodyText"/>
        <w:jc w:val="both"/>
        <w:rPr>
          <w:rFonts w:ascii="Arial" w:hAnsi="Arial"/>
          <w:sz w:val="24"/>
          <w:lang w:val="en-GB"/>
        </w:rPr>
        <w:sectPr w:rsidR="00F47B94" w:rsidSect="00B31169">
          <w:pgSz w:w="11907" w:h="16839" w:code="9"/>
          <w:pgMar w:top="1021" w:right="1134" w:bottom="1021" w:left="1134" w:header="0" w:footer="737" w:gutter="0"/>
          <w:cols w:space="720"/>
          <w:docGrid w:linePitch="326"/>
        </w:sectPr>
      </w:pPr>
    </w:p>
    <w:p w14:paraId="2C0ED813" w14:textId="662E7227" w:rsidR="0023629F" w:rsidRPr="006A3CE9" w:rsidRDefault="00911696" w:rsidP="00911696">
      <w:pPr>
        <w:pStyle w:val="Heading1"/>
      </w:pPr>
      <w:bookmarkStart w:id="101" w:name="_Toc123980239"/>
      <w:r>
        <w:lastRenderedPageBreak/>
        <w:t xml:space="preserve">Appendix </w:t>
      </w:r>
      <w:r w:rsidR="005B4923">
        <w:t xml:space="preserve">2. </w:t>
      </w:r>
      <w:r w:rsidR="00AB48D3">
        <w:t>Sample Recruitment Rating Form</w:t>
      </w:r>
      <w:bookmarkEnd w:id="101"/>
    </w:p>
    <w:p w14:paraId="5084171C" w14:textId="77777777" w:rsidR="0023629F" w:rsidRPr="006A3CE9" w:rsidRDefault="0023629F" w:rsidP="0023629F">
      <w:pPr>
        <w:pStyle w:val="BodyText"/>
        <w:jc w:val="center"/>
        <w:rPr>
          <w:rFonts w:ascii="Arial" w:hAnsi="Arial"/>
          <w:sz w:val="24"/>
          <w:lang w:val="en-GB"/>
        </w:rPr>
      </w:pPr>
    </w:p>
    <w:p w14:paraId="76776E93" w14:textId="77777777" w:rsidR="0023629F" w:rsidRPr="006A3CE9" w:rsidRDefault="0023629F" w:rsidP="0023629F">
      <w:pPr>
        <w:jc w:val="center"/>
        <w:rPr>
          <w:b/>
          <w:sz w:val="32"/>
          <w:szCs w:val="32"/>
          <w:lang w:val="en-GB"/>
        </w:rPr>
      </w:pPr>
      <w:r w:rsidRPr="006A3CE9">
        <w:rPr>
          <w:b/>
          <w:sz w:val="32"/>
          <w:szCs w:val="32"/>
          <w:lang w:val="en-GB"/>
        </w:rPr>
        <w:t>SAMPLE RECRUITMENT RATING FORM</w:t>
      </w:r>
    </w:p>
    <w:p w14:paraId="5EDA02B3" w14:textId="77777777" w:rsidR="0023629F" w:rsidRPr="006A3CE9" w:rsidRDefault="0023629F">
      <w:pPr>
        <w:jc w:val="center"/>
        <w:rPr>
          <w:b/>
          <w:sz w:val="36"/>
          <w:lang w:val="en-GB"/>
        </w:rPr>
      </w:pPr>
    </w:p>
    <w:p w14:paraId="6CA66C42" w14:textId="77777777" w:rsidR="0023629F" w:rsidRPr="006A3CE9" w:rsidRDefault="0023629F">
      <w:pPr>
        <w:jc w:val="center"/>
        <w:rPr>
          <w:b/>
          <w:sz w:val="36"/>
          <w:lang w:val="en-GB"/>
        </w:rPr>
      </w:pPr>
    </w:p>
    <w:p w14:paraId="47941B02" w14:textId="3FD80983" w:rsidR="00365C92" w:rsidRPr="006A3CE9" w:rsidRDefault="00365C92">
      <w:pPr>
        <w:jc w:val="center"/>
        <w:rPr>
          <w:b/>
          <w:sz w:val="36"/>
          <w:lang w:val="en-GB"/>
        </w:rPr>
      </w:pPr>
    </w:p>
    <w:p w14:paraId="17DCFF75" w14:textId="77777777" w:rsidR="00365C92" w:rsidRPr="006A3CE9" w:rsidRDefault="00365C92">
      <w:pPr>
        <w:jc w:val="center"/>
        <w:rPr>
          <w:b/>
          <w:sz w:val="36"/>
          <w:lang w:val="en-GB"/>
        </w:rPr>
      </w:pPr>
    </w:p>
    <w:p w14:paraId="1440FC48" w14:textId="77777777" w:rsidR="00365C92" w:rsidRPr="006A3CE9" w:rsidRDefault="00365C92">
      <w:pPr>
        <w:jc w:val="center"/>
        <w:rPr>
          <w:b/>
          <w:sz w:val="36"/>
          <w:lang w:val="en-GB"/>
        </w:rPr>
      </w:pPr>
    </w:p>
    <w:p w14:paraId="1C1B024B" w14:textId="77777777" w:rsidR="00365C92" w:rsidRPr="006A3CE9" w:rsidRDefault="00365C92">
      <w:pPr>
        <w:jc w:val="center"/>
        <w:rPr>
          <w:b/>
          <w:sz w:val="36"/>
          <w:lang w:val="en-GB"/>
        </w:rPr>
      </w:pPr>
    </w:p>
    <w:p w14:paraId="5333AA32" w14:textId="77777777" w:rsidR="00365C92" w:rsidRPr="006A3CE9" w:rsidRDefault="00365C92">
      <w:pPr>
        <w:jc w:val="center"/>
        <w:rPr>
          <w:b/>
          <w:sz w:val="36"/>
          <w:lang w:val="en-GB"/>
        </w:rPr>
      </w:pPr>
    </w:p>
    <w:p w14:paraId="00152DCA" w14:textId="77777777" w:rsidR="00365C92" w:rsidRPr="006A3CE9" w:rsidRDefault="00365C92">
      <w:pPr>
        <w:jc w:val="center"/>
        <w:rPr>
          <w:b/>
          <w:sz w:val="36"/>
          <w:lang w:val="en-GB"/>
        </w:rPr>
      </w:pPr>
    </w:p>
    <w:p w14:paraId="478A47E5" w14:textId="77777777" w:rsidR="00365C92" w:rsidRPr="006A3CE9" w:rsidRDefault="00365C92">
      <w:pPr>
        <w:jc w:val="center"/>
        <w:rPr>
          <w:b/>
          <w:sz w:val="36"/>
          <w:lang w:val="en-GB"/>
        </w:rPr>
      </w:pPr>
    </w:p>
    <w:p w14:paraId="1EF4E7CC" w14:textId="77777777" w:rsidR="00365C92" w:rsidRPr="006A3CE9" w:rsidRDefault="00365C92">
      <w:pPr>
        <w:jc w:val="center"/>
        <w:rPr>
          <w:b/>
          <w:sz w:val="36"/>
          <w:lang w:val="en-GB"/>
        </w:rPr>
      </w:pPr>
    </w:p>
    <w:p w14:paraId="346D48CA" w14:textId="77777777" w:rsidR="00365C92" w:rsidRPr="006A3CE9" w:rsidRDefault="00365C92">
      <w:pPr>
        <w:jc w:val="center"/>
        <w:rPr>
          <w:b/>
          <w:sz w:val="36"/>
          <w:lang w:val="en-GB"/>
        </w:rPr>
      </w:pPr>
    </w:p>
    <w:p w14:paraId="5F8E3264" w14:textId="77777777" w:rsidR="00365C92" w:rsidRPr="006A3CE9" w:rsidRDefault="00365C92">
      <w:pPr>
        <w:jc w:val="center"/>
        <w:rPr>
          <w:b/>
          <w:sz w:val="36"/>
          <w:lang w:val="en-GB"/>
        </w:rPr>
      </w:pPr>
    </w:p>
    <w:p w14:paraId="6D300B54" w14:textId="77777777" w:rsidR="00365C92" w:rsidRPr="006A3CE9" w:rsidRDefault="00365C92">
      <w:pPr>
        <w:jc w:val="center"/>
        <w:rPr>
          <w:b/>
          <w:sz w:val="36"/>
          <w:lang w:val="en-GB"/>
        </w:rPr>
      </w:pPr>
    </w:p>
    <w:p w14:paraId="672F9005" w14:textId="77777777" w:rsidR="00365C92" w:rsidRPr="006A3CE9" w:rsidRDefault="00365C92">
      <w:pPr>
        <w:jc w:val="center"/>
        <w:rPr>
          <w:b/>
          <w:sz w:val="36"/>
          <w:lang w:val="en-GB"/>
        </w:rPr>
      </w:pPr>
    </w:p>
    <w:p w14:paraId="26B50F6C" w14:textId="77777777" w:rsidR="00365C92" w:rsidRPr="006A3CE9" w:rsidRDefault="00365C92">
      <w:pPr>
        <w:jc w:val="center"/>
        <w:rPr>
          <w:b/>
          <w:sz w:val="36"/>
          <w:lang w:val="en-GB"/>
        </w:rPr>
      </w:pPr>
    </w:p>
    <w:p w14:paraId="0B1D6287" w14:textId="77777777" w:rsidR="00365C92" w:rsidRPr="006A3CE9" w:rsidRDefault="00365C92">
      <w:pPr>
        <w:jc w:val="center"/>
        <w:rPr>
          <w:b/>
          <w:sz w:val="36"/>
          <w:lang w:val="en-GB"/>
        </w:rPr>
      </w:pPr>
    </w:p>
    <w:p w14:paraId="015982AE" w14:textId="77777777" w:rsidR="00365C92" w:rsidRPr="006A3CE9" w:rsidRDefault="00365C92">
      <w:pPr>
        <w:jc w:val="center"/>
        <w:rPr>
          <w:b/>
          <w:sz w:val="36"/>
          <w:lang w:val="en-GB"/>
        </w:rPr>
      </w:pPr>
    </w:p>
    <w:p w14:paraId="61F6F213" w14:textId="77777777" w:rsidR="00365C92" w:rsidRPr="006A3CE9" w:rsidRDefault="00365C92">
      <w:pPr>
        <w:jc w:val="center"/>
        <w:rPr>
          <w:b/>
          <w:sz w:val="36"/>
          <w:lang w:val="en-GB"/>
        </w:rPr>
      </w:pPr>
    </w:p>
    <w:p w14:paraId="59B1AAD4" w14:textId="77777777" w:rsidR="00365C92" w:rsidRPr="006A3CE9" w:rsidRDefault="00365C92">
      <w:pPr>
        <w:jc w:val="center"/>
        <w:rPr>
          <w:b/>
          <w:sz w:val="36"/>
          <w:lang w:val="en-GB"/>
        </w:rPr>
      </w:pPr>
    </w:p>
    <w:p w14:paraId="0FF369D9" w14:textId="77777777" w:rsidR="00365C92" w:rsidRPr="006A3CE9" w:rsidRDefault="00365C92">
      <w:pPr>
        <w:jc w:val="center"/>
        <w:rPr>
          <w:b/>
          <w:sz w:val="36"/>
          <w:lang w:val="en-GB"/>
        </w:rPr>
      </w:pPr>
    </w:p>
    <w:p w14:paraId="083073B7" w14:textId="77777777" w:rsidR="00365C92" w:rsidRPr="006A3CE9" w:rsidRDefault="00365C92">
      <w:pPr>
        <w:jc w:val="center"/>
        <w:rPr>
          <w:b/>
          <w:sz w:val="36"/>
          <w:lang w:val="en-GB"/>
        </w:rPr>
      </w:pPr>
    </w:p>
    <w:p w14:paraId="45D3EAB4" w14:textId="77777777" w:rsidR="00365C92" w:rsidRPr="006A3CE9" w:rsidRDefault="00365C92">
      <w:pPr>
        <w:jc w:val="center"/>
        <w:rPr>
          <w:b/>
          <w:sz w:val="36"/>
          <w:lang w:val="en-GB"/>
        </w:rPr>
      </w:pPr>
    </w:p>
    <w:p w14:paraId="6DDFD035" w14:textId="77777777" w:rsidR="00365C92" w:rsidRPr="006A3CE9" w:rsidRDefault="00365C92">
      <w:pPr>
        <w:jc w:val="center"/>
        <w:rPr>
          <w:b/>
          <w:sz w:val="36"/>
          <w:lang w:val="en-GB"/>
        </w:rPr>
      </w:pPr>
    </w:p>
    <w:p w14:paraId="3E4372C5" w14:textId="77777777" w:rsidR="00365C92" w:rsidRPr="006A3CE9" w:rsidRDefault="00365C92">
      <w:pPr>
        <w:jc w:val="center"/>
        <w:rPr>
          <w:b/>
          <w:sz w:val="36"/>
          <w:lang w:val="en-GB"/>
        </w:rPr>
      </w:pPr>
    </w:p>
    <w:p w14:paraId="3C96D099" w14:textId="77777777" w:rsidR="00365C92" w:rsidRPr="006A3CE9" w:rsidRDefault="00365C92">
      <w:pPr>
        <w:jc w:val="center"/>
        <w:rPr>
          <w:b/>
          <w:sz w:val="36"/>
          <w:lang w:val="en-GB"/>
        </w:rPr>
      </w:pPr>
    </w:p>
    <w:p w14:paraId="00CD600B" w14:textId="77777777" w:rsidR="00365C92" w:rsidRPr="006A3CE9" w:rsidRDefault="00365C92">
      <w:pPr>
        <w:jc w:val="center"/>
        <w:rPr>
          <w:b/>
          <w:sz w:val="36"/>
          <w:lang w:val="en-GB"/>
        </w:rPr>
      </w:pPr>
    </w:p>
    <w:p w14:paraId="61EA2D08" w14:textId="77777777" w:rsidR="00365C92" w:rsidRPr="006A3CE9" w:rsidRDefault="00365C92">
      <w:pPr>
        <w:jc w:val="center"/>
        <w:rPr>
          <w:b/>
          <w:sz w:val="36"/>
          <w:lang w:val="en-GB"/>
        </w:rPr>
      </w:pPr>
    </w:p>
    <w:p w14:paraId="6FCE7E18" w14:textId="77777777" w:rsidR="00365C92" w:rsidRPr="006A3CE9" w:rsidRDefault="00365C92">
      <w:pPr>
        <w:jc w:val="center"/>
        <w:rPr>
          <w:b/>
          <w:sz w:val="36"/>
          <w:lang w:val="en-GB"/>
        </w:rPr>
      </w:pPr>
    </w:p>
    <w:p w14:paraId="5FC8637D" w14:textId="77777777" w:rsidR="00365C92" w:rsidRPr="006A3CE9" w:rsidRDefault="00365C92">
      <w:pPr>
        <w:jc w:val="center"/>
        <w:rPr>
          <w:b/>
          <w:sz w:val="36"/>
          <w:lang w:val="en-GB"/>
        </w:rPr>
      </w:pPr>
    </w:p>
    <w:p w14:paraId="259DAD85" w14:textId="77777777" w:rsidR="00365C92" w:rsidRPr="006A3CE9" w:rsidRDefault="00365C92">
      <w:pPr>
        <w:jc w:val="center"/>
        <w:rPr>
          <w:b/>
          <w:sz w:val="36"/>
          <w:lang w:val="en-GB"/>
        </w:rPr>
      </w:pPr>
    </w:p>
    <w:p w14:paraId="2D168B81" w14:textId="77777777" w:rsidR="00365C92" w:rsidRPr="006A3CE9" w:rsidRDefault="00365C92">
      <w:pPr>
        <w:jc w:val="center"/>
        <w:rPr>
          <w:b/>
          <w:sz w:val="36"/>
          <w:lang w:val="en-GB"/>
        </w:rPr>
      </w:pPr>
    </w:p>
    <w:p w14:paraId="54F29294" w14:textId="77777777" w:rsidR="00365C92" w:rsidRPr="006A3CE9" w:rsidRDefault="00365C92">
      <w:pPr>
        <w:jc w:val="center"/>
        <w:rPr>
          <w:b/>
          <w:sz w:val="36"/>
          <w:lang w:val="en-GB"/>
        </w:rPr>
      </w:pPr>
    </w:p>
    <w:p w14:paraId="78EE12E0" w14:textId="77777777" w:rsidR="00365C92" w:rsidRPr="006A3CE9" w:rsidRDefault="00365C92">
      <w:pPr>
        <w:jc w:val="center"/>
        <w:rPr>
          <w:b/>
          <w:sz w:val="36"/>
          <w:lang w:val="en-GB"/>
        </w:rPr>
      </w:pPr>
    </w:p>
    <w:p w14:paraId="050BE8F9" w14:textId="44D67E49" w:rsidR="00B406BE" w:rsidRPr="00DD5C78" w:rsidRDefault="005B4923" w:rsidP="00911696">
      <w:pPr>
        <w:pStyle w:val="Heading1"/>
      </w:pPr>
      <w:bookmarkStart w:id="102" w:name="_Toc123980240"/>
      <w:r>
        <w:lastRenderedPageBreak/>
        <w:t xml:space="preserve">3. </w:t>
      </w:r>
      <w:r w:rsidR="00AB48D3" w:rsidRPr="00DD5C78">
        <w:t>Code</w:t>
      </w:r>
      <w:r w:rsidR="00B406BE" w:rsidRPr="00DD5C78">
        <w:t>s</w:t>
      </w:r>
      <w:r w:rsidR="00AB48D3" w:rsidRPr="00DD5C78">
        <w:t xml:space="preserve"> </w:t>
      </w:r>
      <w:r w:rsidR="00B36EAF" w:rsidRPr="00DD5C78">
        <w:t>o</w:t>
      </w:r>
      <w:r w:rsidR="00AB48D3" w:rsidRPr="00DD5C78">
        <w:t>f Practice</w:t>
      </w:r>
      <w:bookmarkEnd w:id="102"/>
    </w:p>
    <w:p w14:paraId="605716C8" w14:textId="45381EBD" w:rsidR="00365C92" w:rsidRPr="006A3CE9" w:rsidRDefault="00AB48D3" w:rsidP="007D7C90">
      <w:pPr>
        <w:pStyle w:val="Heading2"/>
      </w:pPr>
      <w:r w:rsidRPr="00AB48D3">
        <w:t xml:space="preserve"> </w:t>
      </w:r>
      <w:bookmarkStart w:id="103" w:name="_Toc123980241"/>
      <w:r w:rsidR="00911696">
        <w:t xml:space="preserve">Appendix </w:t>
      </w:r>
      <w:r w:rsidR="00F64F18">
        <w:t xml:space="preserve">3.1 </w:t>
      </w:r>
      <w:r w:rsidR="00B406BE">
        <w:t xml:space="preserve">Code of Practice </w:t>
      </w:r>
      <w:r w:rsidR="00B36EAF">
        <w:t>f</w:t>
      </w:r>
      <w:r w:rsidRPr="00AB48D3">
        <w:t>or Regional Coordinators, Contractors</w:t>
      </w:r>
      <w:r w:rsidR="00B36EAF">
        <w:t xml:space="preserve"> and </w:t>
      </w:r>
      <w:r w:rsidRPr="00AB48D3">
        <w:t>Boat Owners</w:t>
      </w:r>
      <w:bookmarkEnd w:id="103"/>
    </w:p>
    <w:p w14:paraId="2F69DEF2" w14:textId="77777777" w:rsidR="007943A7" w:rsidRPr="00153276" w:rsidRDefault="007943A7" w:rsidP="00AF5835">
      <w:pPr>
        <w:spacing w:before="120"/>
        <w:jc w:val="both"/>
        <w:rPr>
          <w:b/>
          <w:bCs/>
          <w:sz w:val="28"/>
          <w:szCs w:val="21"/>
          <w:lang w:val="en-GB"/>
        </w:rPr>
      </w:pPr>
      <w:r w:rsidRPr="00153276">
        <w:rPr>
          <w:b/>
          <w:bCs/>
          <w:sz w:val="28"/>
          <w:szCs w:val="21"/>
          <w:lang w:val="en-GB"/>
        </w:rPr>
        <w:t xml:space="preserve">CODE OF PRACTICE FOR </w:t>
      </w:r>
      <w:r w:rsidR="00803F13" w:rsidRPr="00153276">
        <w:rPr>
          <w:b/>
          <w:bCs/>
          <w:sz w:val="28"/>
          <w:szCs w:val="21"/>
          <w:lang w:val="en-GB"/>
        </w:rPr>
        <w:t>REGIONAL</w:t>
      </w:r>
      <w:r w:rsidRPr="00153276">
        <w:rPr>
          <w:b/>
          <w:bCs/>
          <w:sz w:val="28"/>
          <w:szCs w:val="21"/>
          <w:lang w:val="en-GB"/>
        </w:rPr>
        <w:t xml:space="preserve"> COORDINATORS, CONTRACTORS</w:t>
      </w:r>
      <w:r w:rsidR="00803F13" w:rsidRPr="00153276">
        <w:rPr>
          <w:b/>
          <w:bCs/>
          <w:sz w:val="28"/>
          <w:szCs w:val="21"/>
          <w:lang w:val="en-GB"/>
        </w:rPr>
        <w:t>, BOAT OWNERS</w:t>
      </w:r>
      <w:r w:rsidR="00353F90" w:rsidRPr="00153276">
        <w:rPr>
          <w:b/>
          <w:bCs/>
          <w:sz w:val="28"/>
          <w:szCs w:val="21"/>
          <w:lang w:val="en-GB"/>
        </w:rPr>
        <w:t>,</w:t>
      </w:r>
      <w:r w:rsidRPr="00153276">
        <w:rPr>
          <w:b/>
          <w:bCs/>
          <w:sz w:val="28"/>
          <w:szCs w:val="21"/>
          <w:lang w:val="en-GB"/>
        </w:rPr>
        <w:t xml:space="preserve"> and Persons</w:t>
      </w:r>
      <w:r w:rsidR="00803F13" w:rsidRPr="00153276">
        <w:rPr>
          <w:b/>
          <w:bCs/>
          <w:sz w:val="28"/>
          <w:szCs w:val="21"/>
          <w:lang w:val="en-GB"/>
        </w:rPr>
        <w:t xml:space="preserve"> with whom there is contact</w:t>
      </w:r>
      <w:r w:rsidR="00306730" w:rsidRPr="00153276">
        <w:rPr>
          <w:b/>
          <w:bCs/>
          <w:sz w:val="28"/>
          <w:szCs w:val="21"/>
          <w:lang w:val="en-GB"/>
        </w:rPr>
        <w:t xml:space="preserve"> or </w:t>
      </w:r>
      <w:r w:rsidRPr="00153276">
        <w:rPr>
          <w:b/>
          <w:bCs/>
          <w:sz w:val="28"/>
          <w:szCs w:val="21"/>
          <w:lang w:val="en-GB"/>
        </w:rPr>
        <w:t>associated with Sea Wat</w:t>
      </w:r>
      <w:r w:rsidR="00306730" w:rsidRPr="00153276">
        <w:rPr>
          <w:b/>
          <w:bCs/>
          <w:sz w:val="28"/>
          <w:szCs w:val="21"/>
          <w:lang w:val="en-GB"/>
        </w:rPr>
        <w:t xml:space="preserve">ch </w:t>
      </w:r>
      <w:r w:rsidRPr="00153276">
        <w:rPr>
          <w:b/>
          <w:bCs/>
          <w:sz w:val="28"/>
          <w:szCs w:val="21"/>
          <w:lang w:val="en-GB"/>
        </w:rPr>
        <w:t>F</w:t>
      </w:r>
      <w:r w:rsidR="00306730" w:rsidRPr="00153276">
        <w:rPr>
          <w:b/>
          <w:bCs/>
          <w:sz w:val="28"/>
          <w:szCs w:val="21"/>
          <w:lang w:val="en-GB"/>
        </w:rPr>
        <w:t>oundation (all jointly referred to in this Code as ‘colleagues’)</w:t>
      </w:r>
    </w:p>
    <w:p w14:paraId="4B20D71D" w14:textId="77777777" w:rsidR="007943A7" w:rsidRPr="006A3CE9" w:rsidRDefault="007943A7" w:rsidP="00B36EAF">
      <w:pPr>
        <w:spacing w:before="240"/>
        <w:jc w:val="both"/>
        <w:rPr>
          <w:lang w:val="en-GB"/>
        </w:rPr>
      </w:pPr>
      <w:r w:rsidRPr="006A3CE9">
        <w:rPr>
          <w:lang w:val="en-GB"/>
        </w:rPr>
        <w:t>This code has been drawn up to set standards of personal and professional conduct to ensure and sustain the high reputation of the organization.</w:t>
      </w:r>
    </w:p>
    <w:p w14:paraId="21D732B9" w14:textId="77777777" w:rsidR="007943A7" w:rsidRPr="006A3CE9" w:rsidRDefault="007943A7" w:rsidP="00B36EAF">
      <w:pPr>
        <w:spacing w:before="240"/>
        <w:ind w:left="284"/>
        <w:jc w:val="both"/>
        <w:rPr>
          <w:lang w:val="en-GB"/>
        </w:rPr>
      </w:pPr>
      <w:r w:rsidRPr="006A3CE9">
        <w:rPr>
          <w:lang w:val="en-GB"/>
        </w:rPr>
        <w:t>Adhere to relevant law, regulatory and statutory frameworks and codes relevant to the organisation.</w:t>
      </w:r>
    </w:p>
    <w:p w14:paraId="3A62365D" w14:textId="5891E6FE" w:rsidR="007943A7" w:rsidRPr="006A3CE9" w:rsidRDefault="007943A7" w:rsidP="00B36EAF">
      <w:pPr>
        <w:spacing w:before="240"/>
        <w:ind w:left="284"/>
        <w:jc w:val="both"/>
        <w:rPr>
          <w:lang w:val="en-GB"/>
        </w:rPr>
      </w:pPr>
      <w:r w:rsidRPr="006A3CE9">
        <w:rPr>
          <w:lang w:val="en-GB"/>
        </w:rPr>
        <w:t>Promote positively the reputation, integrity and aims of SWF avoiding any act that could directly or indirectly bring the organization into disrepute.</w:t>
      </w:r>
    </w:p>
    <w:p w14:paraId="1270A2A0" w14:textId="77777777" w:rsidR="007943A7" w:rsidRPr="006A3CE9" w:rsidRDefault="007943A7" w:rsidP="00B36EAF">
      <w:pPr>
        <w:spacing w:before="240"/>
        <w:ind w:left="284"/>
        <w:jc w:val="both"/>
        <w:rPr>
          <w:lang w:val="en-GB"/>
        </w:rPr>
      </w:pPr>
      <w:r w:rsidRPr="006A3CE9">
        <w:rPr>
          <w:lang w:val="en-GB"/>
        </w:rPr>
        <w:t>Act fairly and honestly with colleagues.</w:t>
      </w:r>
    </w:p>
    <w:p w14:paraId="6A81215B" w14:textId="73F32674" w:rsidR="007943A7" w:rsidRPr="006A3CE9" w:rsidRDefault="007943A7" w:rsidP="00B36EAF">
      <w:pPr>
        <w:spacing w:before="240"/>
        <w:ind w:left="284"/>
        <w:jc w:val="both"/>
        <w:rPr>
          <w:lang w:val="en-GB"/>
        </w:rPr>
      </w:pPr>
      <w:r w:rsidRPr="006A3CE9">
        <w:rPr>
          <w:lang w:val="en-GB"/>
        </w:rPr>
        <w:t>Promote the values and ethos of SWF in all my work</w:t>
      </w:r>
    </w:p>
    <w:p w14:paraId="77C22988" w14:textId="77777777" w:rsidR="007943A7" w:rsidRPr="006A3CE9" w:rsidRDefault="007943A7" w:rsidP="00B36EAF">
      <w:pPr>
        <w:spacing w:before="240"/>
        <w:ind w:left="284"/>
        <w:jc w:val="both"/>
        <w:rPr>
          <w:lang w:val="en-GB"/>
        </w:rPr>
      </w:pPr>
      <w:r w:rsidRPr="006A3CE9">
        <w:rPr>
          <w:lang w:val="en-GB"/>
        </w:rPr>
        <w:t>Declare any personal interest that might conflict with or be seen by others to affect my ability to perform my duties fairly and impartially.</w:t>
      </w:r>
    </w:p>
    <w:p w14:paraId="60422D59" w14:textId="77777777" w:rsidR="007943A7" w:rsidRPr="006A3CE9" w:rsidRDefault="007943A7" w:rsidP="00B36EAF">
      <w:pPr>
        <w:spacing w:before="240"/>
        <w:ind w:left="284"/>
        <w:jc w:val="both"/>
        <w:rPr>
          <w:lang w:val="en-GB"/>
        </w:rPr>
      </w:pPr>
      <w:r w:rsidRPr="006A3CE9">
        <w:rPr>
          <w:lang w:val="en-GB"/>
        </w:rPr>
        <w:t xml:space="preserve">Not accept personally any gift or money proffered as a result of my </w:t>
      </w:r>
      <w:r w:rsidR="00306730" w:rsidRPr="006A3CE9">
        <w:rPr>
          <w:lang w:val="en-GB"/>
        </w:rPr>
        <w:t xml:space="preserve">connection to </w:t>
      </w:r>
      <w:r w:rsidRPr="006A3CE9">
        <w:rPr>
          <w:lang w:val="en-GB"/>
        </w:rPr>
        <w:t>SWF.</w:t>
      </w:r>
    </w:p>
    <w:p w14:paraId="5E267221" w14:textId="77777777" w:rsidR="007943A7" w:rsidRPr="006A3CE9" w:rsidRDefault="007943A7" w:rsidP="00B36EAF">
      <w:pPr>
        <w:spacing w:before="240"/>
        <w:ind w:left="284"/>
        <w:jc w:val="both"/>
        <w:rPr>
          <w:lang w:val="en-GB"/>
        </w:rPr>
      </w:pPr>
      <w:r w:rsidRPr="006A3CE9">
        <w:rPr>
          <w:lang w:val="en-GB"/>
        </w:rPr>
        <w:t>Trea</w:t>
      </w:r>
      <w:r w:rsidR="00B40B42" w:rsidRPr="006A3CE9">
        <w:rPr>
          <w:lang w:val="en-GB"/>
        </w:rPr>
        <w:t>t all information regarding SWF</w:t>
      </w:r>
      <w:r w:rsidRPr="006A3CE9">
        <w:rPr>
          <w:lang w:val="en-GB"/>
        </w:rPr>
        <w:t>’s business affairs, staff or users as confidential</w:t>
      </w:r>
      <w:r w:rsidR="00306730" w:rsidRPr="006A3CE9">
        <w:rPr>
          <w:lang w:val="en-GB"/>
        </w:rPr>
        <w:t xml:space="preserve"> and ensure you are aware of and abide by SWF Data Protection Policy</w:t>
      </w:r>
      <w:r w:rsidR="002927E4" w:rsidRPr="006A3CE9">
        <w:rPr>
          <w:lang w:val="en-GB"/>
        </w:rPr>
        <w:t xml:space="preserve"> and in line with the policy never to pass on personal information e.g</w:t>
      </w:r>
      <w:r w:rsidR="006A3CE9" w:rsidRPr="006A3CE9">
        <w:rPr>
          <w:lang w:val="en-GB"/>
        </w:rPr>
        <w:t>.</w:t>
      </w:r>
      <w:r w:rsidR="002927E4" w:rsidRPr="006A3CE9">
        <w:rPr>
          <w:lang w:val="en-GB"/>
        </w:rPr>
        <w:t xml:space="preserve"> mobile phone numbers/ contact details of colleagues to third parties or other colleagues without written consent</w:t>
      </w:r>
    </w:p>
    <w:p w14:paraId="753AE85A" w14:textId="77777777" w:rsidR="007943A7" w:rsidRPr="006A3CE9" w:rsidRDefault="00306730" w:rsidP="00B36EAF">
      <w:pPr>
        <w:spacing w:before="240"/>
        <w:ind w:left="284"/>
        <w:jc w:val="both"/>
        <w:rPr>
          <w:lang w:val="en-GB"/>
        </w:rPr>
      </w:pPr>
      <w:r w:rsidRPr="006A3CE9">
        <w:rPr>
          <w:lang w:val="en-GB"/>
        </w:rPr>
        <w:t xml:space="preserve">Respect the differences in </w:t>
      </w:r>
      <w:r w:rsidR="00E42F5B" w:rsidRPr="006A3CE9">
        <w:rPr>
          <w:lang w:val="en-GB"/>
        </w:rPr>
        <w:t>colleagues and p</w:t>
      </w:r>
      <w:r w:rsidR="007943A7" w:rsidRPr="006A3CE9">
        <w:rPr>
          <w:lang w:val="en-GB"/>
        </w:rPr>
        <w:t>romote SWF’s commitment to equality of opportunity regardless of race, gender, marital status, sexuality and disability</w:t>
      </w:r>
      <w:r w:rsidR="00E42F5B" w:rsidRPr="006A3CE9">
        <w:rPr>
          <w:lang w:val="en-GB"/>
        </w:rPr>
        <w:t>.</w:t>
      </w:r>
    </w:p>
    <w:p w14:paraId="00DB9308" w14:textId="77777777" w:rsidR="007943A7" w:rsidRPr="006A3CE9" w:rsidRDefault="007943A7" w:rsidP="00B36EAF">
      <w:pPr>
        <w:spacing w:before="240"/>
        <w:ind w:left="284"/>
        <w:jc w:val="both"/>
        <w:rPr>
          <w:lang w:val="en-GB"/>
        </w:rPr>
      </w:pPr>
      <w:r w:rsidRPr="006A3CE9">
        <w:rPr>
          <w:lang w:val="en-GB"/>
        </w:rPr>
        <w:t>Treat colleagues with respect and dignity</w:t>
      </w:r>
      <w:r w:rsidR="00E42F5B" w:rsidRPr="006A3CE9">
        <w:rPr>
          <w:lang w:val="en-GB"/>
        </w:rPr>
        <w:t xml:space="preserve"> and never use defamatory, rude, derogatory or otherwise inappropriate language oral or written</w:t>
      </w:r>
    </w:p>
    <w:p w14:paraId="757B6BCA" w14:textId="77777777" w:rsidR="00E42F5B" w:rsidRPr="006A3CE9" w:rsidRDefault="00E42F5B" w:rsidP="00B36EAF">
      <w:pPr>
        <w:spacing w:before="240"/>
        <w:ind w:left="284"/>
        <w:jc w:val="both"/>
        <w:rPr>
          <w:lang w:val="en-GB"/>
        </w:rPr>
      </w:pPr>
      <w:r w:rsidRPr="006A3CE9">
        <w:rPr>
          <w:lang w:val="en-GB"/>
        </w:rPr>
        <w:t xml:space="preserve">Ensure </w:t>
      </w:r>
      <w:r w:rsidR="00693DBB" w:rsidRPr="006A3CE9">
        <w:rPr>
          <w:lang w:val="en-GB"/>
        </w:rPr>
        <w:t>I am</w:t>
      </w:r>
      <w:r w:rsidRPr="006A3CE9">
        <w:rPr>
          <w:lang w:val="en-GB"/>
        </w:rPr>
        <w:t xml:space="preserve"> aware of and abide by SWF Safeguarding Policy and Behaviour Code</w:t>
      </w:r>
      <w:r w:rsidR="00F32247" w:rsidRPr="006A3CE9">
        <w:rPr>
          <w:lang w:val="en-GB"/>
        </w:rPr>
        <w:t xml:space="preserve"> in any contact with children and vulnerable adults including any colleague or other person </w:t>
      </w:r>
      <w:r w:rsidR="00693DBB" w:rsidRPr="006A3CE9">
        <w:rPr>
          <w:lang w:val="en-GB"/>
        </w:rPr>
        <w:t>I</w:t>
      </w:r>
      <w:r w:rsidR="00F32247" w:rsidRPr="006A3CE9">
        <w:rPr>
          <w:lang w:val="en-GB"/>
        </w:rPr>
        <w:t xml:space="preserve"> have reason to believe may be a child or vulnerable adult</w:t>
      </w:r>
    </w:p>
    <w:p w14:paraId="12B98A69" w14:textId="77777777" w:rsidR="00F32247" w:rsidRPr="006A3CE9" w:rsidRDefault="00F32247" w:rsidP="00B36EAF">
      <w:pPr>
        <w:spacing w:before="240"/>
        <w:ind w:left="284"/>
        <w:jc w:val="both"/>
        <w:rPr>
          <w:lang w:val="en-GB"/>
        </w:rPr>
      </w:pPr>
      <w:r w:rsidRPr="006A3CE9">
        <w:rPr>
          <w:lang w:val="en-GB"/>
        </w:rPr>
        <w:t xml:space="preserve">Arrive promptly for meetings with colleagues and </w:t>
      </w:r>
      <w:r w:rsidR="002927E4" w:rsidRPr="006A3CE9">
        <w:rPr>
          <w:lang w:val="en-GB"/>
        </w:rPr>
        <w:t>SWF events.</w:t>
      </w:r>
      <w:r w:rsidR="00FE76A8" w:rsidRPr="006A3CE9">
        <w:rPr>
          <w:lang w:val="en-GB"/>
        </w:rPr>
        <w:t xml:space="preserve"> </w:t>
      </w:r>
      <w:r w:rsidR="002927E4" w:rsidRPr="006A3CE9">
        <w:rPr>
          <w:lang w:val="en-GB"/>
        </w:rPr>
        <w:t>If unavoidably detained or unable to attend to give as much notice as possible to colleagues</w:t>
      </w:r>
      <w:r w:rsidR="002D14AB" w:rsidRPr="006A3CE9">
        <w:rPr>
          <w:lang w:val="en-GB"/>
        </w:rPr>
        <w:t>.</w:t>
      </w:r>
    </w:p>
    <w:p w14:paraId="529925E3" w14:textId="77777777" w:rsidR="00B44161" w:rsidRPr="006A3CE9" w:rsidRDefault="00B44161" w:rsidP="00B36EAF">
      <w:pPr>
        <w:spacing w:before="240"/>
        <w:ind w:left="284"/>
        <w:jc w:val="both"/>
        <w:rPr>
          <w:lang w:val="en-GB"/>
        </w:rPr>
      </w:pPr>
      <w:r w:rsidRPr="006A3CE9">
        <w:rPr>
          <w:lang w:val="en-GB"/>
        </w:rPr>
        <w:t>Not during Normal Working Hours nor while on SWF Business be intoxicated by reason of alcohol or illegal drugs nor to be in possession of illegal drugs</w:t>
      </w:r>
    </w:p>
    <w:p w14:paraId="1234F6FF" w14:textId="7CAAAA76" w:rsidR="007943A7" w:rsidRPr="006A3CE9" w:rsidRDefault="007943A7" w:rsidP="00B36EAF">
      <w:pPr>
        <w:spacing w:before="240"/>
        <w:ind w:left="284"/>
        <w:jc w:val="both"/>
        <w:rPr>
          <w:lang w:val="en-GB"/>
        </w:rPr>
      </w:pPr>
      <w:r w:rsidRPr="006A3CE9">
        <w:rPr>
          <w:lang w:val="en-GB"/>
        </w:rPr>
        <w:t xml:space="preserve">Participate fully in discussions, listen and encourage the participation of others and </w:t>
      </w:r>
      <w:r w:rsidR="0028685C" w:rsidRPr="006A3CE9">
        <w:rPr>
          <w:lang w:val="en-GB"/>
        </w:rPr>
        <w:t xml:space="preserve">try to facilitate and abide by </w:t>
      </w:r>
      <w:r w:rsidRPr="006A3CE9">
        <w:rPr>
          <w:lang w:val="en-GB"/>
        </w:rPr>
        <w:t>collective decisions.</w:t>
      </w:r>
    </w:p>
    <w:p w14:paraId="7E7EA42A" w14:textId="77777777" w:rsidR="007943A7" w:rsidRPr="006A3CE9" w:rsidRDefault="002D14AB" w:rsidP="00B36EAF">
      <w:pPr>
        <w:spacing w:before="240"/>
        <w:ind w:left="284"/>
        <w:jc w:val="both"/>
        <w:rPr>
          <w:lang w:val="en-GB"/>
        </w:rPr>
      </w:pPr>
      <w:r w:rsidRPr="006A3CE9">
        <w:rPr>
          <w:lang w:val="en-GB"/>
        </w:rPr>
        <w:t>Generally</w:t>
      </w:r>
      <w:r w:rsidR="00FE76A8" w:rsidRPr="006A3CE9">
        <w:rPr>
          <w:lang w:val="en-GB"/>
        </w:rPr>
        <w:t>,</w:t>
      </w:r>
      <w:r w:rsidRPr="006A3CE9">
        <w:rPr>
          <w:lang w:val="en-GB"/>
        </w:rPr>
        <w:t xml:space="preserve"> to f</w:t>
      </w:r>
      <w:r w:rsidR="007943A7" w:rsidRPr="006A3CE9">
        <w:rPr>
          <w:lang w:val="en-GB"/>
        </w:rPr>
        <w:t>ollow the agreed procedures, protocols and policies of SWF.</w:t>
      </w:r>
    </w:p>
    <w:p w14:paraId="5B6CD5B8" w14:textId="77777777" w:rsidR="002D14AB" w:rsidRPr="00F64F18" w:rsidRDefault="002D14AB" w:rsidP="00931B74">
      <w:pPr>
        <w:ind w:left="720"/>
        <w:jc w:val="both"/>
        <w:rPr>
          <w:sz w:val="4"/>
          <w:szCs w:val="2"/>
          <w:lang w:val="en-GB"/>
        </w:rPr>
      </w:pPr>
    </w:p>
    <w:p w14:paraId="794FD46C" w14:textId="77777777" w:rsidR="00845AA9" w:rsidRPr="006A3CE9" w:rsidRDefault="00845AA9" w:rsidP="00931B74">
      <w:pPr>
        <w:ind w:left="720"/>
        <w:jc w:val="both"/>
        <w:rPr>
          <w:lang w:val="en-GB"/>
        </w:rPr>
      </w:pPr>
    </w:p>
    <w:p w14:paraId="25A97870" w14:textId="482479F4" w:rsidR="00845AA9" w:rsidRPr="006A3CE9" w:rsidRDefault="00845AA9" w:rsidP="00F64F18">
      <w:pPr>
        <w:rPr>
          <w:lang w:val="en-GB"/>
        </w:rPr>
      </w:pPr>
      <w:proofErr w:type="gramStart"/>
      <w:r w:rsidRPr="006A3CE9">
        <w:t>Signed._</w:t>
      </w:r>
      <w:proofErr w:type="gramEnd"/>
      <w:r w:rsidRPr="006A3CE9">
        <w:t>______________________</w:t>
      </w:r>
      <w:r w:rsidRPr="006A3CE9">
        <w:tab/>
      </w:r>
      <w:r w:rsidRPr="006A3CE9">
        <w:tab/>
        <w:t xml:space="preserve">       Date</w:t>
      </w:r>
    </w:p>
    <w:p w14:paraId="5FAC3302" w14:textId="77777777" w:rsidR="00AB48D3" w:rsidRDefault="00AB48D3" w:rsidP="00FE76A8">
      <w:pPr>
        <w:pStyle w:val="Title"/>
        <w:spacing w:line="300" w:lineRule="atLeast"/>
        <w:jc w:val="left"/>
        <w:rPr>
          <w:rFonts w:ascii="Arial" w:hAnsi="Arial" w:cs="Arial"/>
          <w:sz w:val="24"/>
          <w:szCs w:val="24"/>
        </w:rPr>
        <w:sectPr w:rsidR="00AB48D3" w:rsidSect="00B31169">
          <w:pgSz w:w="11907" w:h="16839" w:code="9"/>
          <w:pgMar w:top="1021" w:right="1134" w:bottom="1021" w:left="1134" w:header="0" w:footer="737" w:gutter="0"/>
          <w:cols w:space="720"/>
          <w:docGrid w:linePitch="326"/>
        </w:sectPr>
      </w:pPr>
    </w:p>
    <w:p w14:paraId="71D6AC60" w14:textId="1D143BB5" w:rsidR="00B40B42" w:rsidRPr="009F323E" w:rsidRDefault="00911696" w:rsidP="007D7C90">
      <w:pPr>
        <w:pStyle w:val="Heading2"/>
      </w:pPr>
      <w:bookmarkStart w:id="104" w:name="_Toc123980242"/>
      <w:r>
        <w:lastRenderedPageBreak/>
        <w:t xml:space="preserve">Appendix </w:t>
      </w:r>
      <w:r w:rsidR="00F64F18">
        <w:t xml:space="preserve">3.2 </w:t>
      </w:r>
      <w:r w:rsidR="00B36EAF" w:rsidRPr="009F323E">
        <w:t>Code of Practice for Interns and other volunteers</w:t>
      </w:r>
      <w:bookmarkEnd w:id="104"/>
    </w:p>
    <w:p w14:paraId="539FE226" w14:textId="77777777" w:rsidR="007943A7" w:rsidRPr="006A3CE9" w:rsidRDefault="00EF3BDD">
      <w:pPr>
        <w:rPr>
          <w:lang w:val="en-GB"/>
        </w:rPr>
      </w:pPr>
      <w:r>
        <w:rPr>
          <w:noProof/>
        </w:rPr>
        <mc:AlternateContent>
          <mc:Choice Requires="wps">
            <w:drawing>
              <wp:anchor distT="0" distB="0" distL="114300" distR="114300" simplePos="0" relativeHeight="251628544" behindDoc="0" locked="0" layoutInCell="0" allowOverlap="1" wp14:anchorId="34BF0643" wp14:editId="6510856D">
                <wp:simplePos x="0" y="0"/>
                <wp:positionH relativeFrom="column">
                  <wp:posOffset>-137160</wp:posOffset>
                </wp:positionH>
                <wp:positionV relativeFrom="paragraph">
                  <wp:posOffset>468630</wp:posOffset>
                </wp:positionV>
                <wp:extent cx="91440" cy="457200"/>
                <wp:effectExtent l="0" t="0" r="0" b="0"/>
                <wp:wrapNone/>
                <wp:docPr id="76"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91440" cy="457200"/>
                        </a:xfrm>
                        <a:prstGeom prst="rect">
                          <a:avLst/>
                        </a:prstGeom>
                        <a:solidFill>
                          <a:srgbClr val="FFFFFF"/>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065671D2" w14:textId="77777777" w:rsidR="005631C3" w:rsidRDefault="005631C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BF0643" id="Text Box 52" o:spid="_x0000_s1035" type="#_x0000_t202" style="position:absolute;margin-left:-10.8pt;margin-top:36.9pt;width:7.2pt;height:36pt;z-index:251628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" o:allowincell="f" stroked="f">
                <v:textbox>
                  <w:txbxContent>
                    <w:p w14:paraId="065671D2" w14:textId="77777777" w:rsidR="005631C3" w:rsidRDefault="005631C3"/>
                  </w:txbxContent>
                </v:textbox>
              </v:shape>
            </w:pict>
          </mc:Fallback>
        </mc:AlternateContent>
      </w:r>
      <w:r>
        <w:rPr>
          <w:noProof/>
        </w:rPr>
        <mc:AlternateContent>
          <mc:Choice Requires="wps">
            <w:drawing>
              <wp:anchor distT="0" distB="0" distL="114300" distR="114300" simplePos="0" relativeHeight="251629568" behindDoc="0" locked="0" layoutInCell="0" allowOverlap="1" wp14:anchorId="42F12888" wp14:editId="45DB81DC">
                <wp:simplePos x="0" y="0"/>
                <wp:positionH relativeFrom="column">
                  <wp:posOffset>-137160</wp:posOffset>
                </wp:positionH>
                <wp:positionV relativeFrom="paragraph">
                  <wp:posOffset>49530</wp:posOffset>
                </wp:positionV>
                <wp:extent cx="91440" cy="457200"/>
                <wp:effectExtent l="0" t="0" r="0" b="0"/>
                <wp:wrapNone/>
                <wp:docPr id="75" name="Text 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91440" cy="457200"/>
                        </a:xfrm>
                        <a:prstGeom prst="rect">
                          <a:avLst/>
                        </a:prstGeom>
                        <a:solidFill>
                          <a:srgbClr val="FFFFFF"/>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237BE206" w14:textId="77777777" w:rsidR="005631C3" w:rsidRDefault="005631C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F12888" id="Text Box 51" o:spid="_x0000_s1036" type="#_x0000_t202" style="position:absolute;margin-left:-10.8pt;margin-top:3.9pt;width:7.2pt;height:36pt;z-index:251629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" o:allowincell="f" stroked="f">
                <v:textbox>
                  <w:txbxContent>
                    <w:p w14:paraId="237BE206" w14:textId="77777777" w:rsidR="005631C3" w:rsidRDefault="005631C3"/>
                  </w:txbxContent>
                </v:textbox>
              </v:shape>
            </w:pict>
          </mc:Fallback>
        </mc:AlternateContent>
      </w:r>
      <w:r>
        <w:rPr>
          <w:noProof/>
        </w:rPr>
        <mc:AlternateContent>
          <mc:Choice Requires="wps">
            <w:drawing>
              <wp:anchor distT="0" distB="0" distL="114300" distR="114300" simplePos="0" relativeHeight="251630592" behindDoc="0" locked="0" layoutInCell="0" allowOverlap="1" wp14:anchorId="5563C9B9" wp14:editId="1111B7E8">
                <wp:simplePos x="0" y="0"/>
                <wp:positionH relativeFrom="column">
                  <wp:posOffset>-137160</wp:posOffset>
                </wp:positionH>
                <wp:positionV relativeFrom="paragraph">
                  <wp:posOffset>4445</wp:posOffset>
                </wp:positionV>
                <wp:extent cx="91440" cy="457200"/>
                <wp:effectExtent l="0" t="0" r="0" b="0"/>
                <wp:wrapNone/>
                <wp:docPr id="74" name="Text 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91440" cy="457200"/>
                        </a:xfrm>
                        <a:prstGeom prst="rect">
                          <a:avLst/>
                        </a:prstGeom>
                        <a:solidFill>
                          <a:srgbClr val="FFFFFF"/>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659D122C" w14:textId="77777777" w:rsidR="005631C3" w:rsidRDefault="005631C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63C9B9" id="Text Box 50" o:spid="_x0000_s1037" type="#_x0000_t202" style="position:absolute;margin-left:-10.8pt;margin-top:.35pt;width:7.2pt;height:36pt;z-index:251630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" o:allowincell="f" stroked="f">
                <v:textbox>
                  <w:txbxContent>
                    <w:p w14:paraId="659D122C" w14:textId="77777777" w:rsidR="005631C3" w:rsidRDefault="005631C3"/>
                  </w:txbxContent>
                </v:textbox>
              </v:shape>
            </w:pict>
          </mc:Fallback>
        </mc:AlternateContent>
      </w:r>
    </w:p>
    <w:p w14:paraId="37B3AEA3" w14:textId="77777777" w:rsidR="00931B74" w:rsidRPr="00B36EAF" w:rsidRDefault="00931B74" w:rsidP="00931B74">
      <w:pPr>
        <w:jc w:val="both"/>
        <w:rPr>
          <w:b/>
          <w:sz w:val="32"/>
          <w:szCs w:val="16"/>
          <w:lang w:val="en-GB"/>
        </w:rPr>
      </w:pPr>
      <w:r w:rsidRPr="00B36EAF">
        <w:rPr>
          <w:b/>
          <w:sz w:val="32"/>
          <w:szCs w:val="16"/>
          <w:lang w:val="en-GB"/>
        </w:rPr>
        <w:t>CODE OF PRACTICE FOR INTERNS</w:t>
      </w:r>
      <w:r w:rsidR="00FE76A8" w:rsidRPr="00B36EAF">
        <w:rPr>
          <w:b/>
          <w:sz w:val="32"/>
          <w:szCs w:val="16"/>
          <w:lang w:val="en-GB"/>
        </w:rPr>
        <w:t xml:space="preserve"> </w:t>
      </w:r>
      <w:r w:rsidRPr="00B36EAF">
        <w:rPr>
          <w:b/>
          <w:sz w:val="32"/>
          <w:szCs w:val="16"/>
          <w:lang w:val="en-GB"/>
        </w:rPr>
        <w:t>and other VOLUNTEERS (all jointly referred to in this Code as ‘colleagues’)</w:t>
      </w:r>
    </w:p>
    <w:p w14:paraId="033F6D19" w14:textId="77777777" w:rsidR="00931B74" w:rsidRPr="006A3CE9" w:rsidRDefault="00931B74" w:rsidP="00931B74">
      <w:pPr>
        <w:pStyle w:val="Header"/>
        <w:tabs>
          <w:tab w:val="clear" w:pos="4320"/>
          <w:tab w:val="clear" w:pos="8640"/>
        </w:tabs>
        <w:jc w:val="both"/>
        <w:rPr>
          <w:rFonts w:ascii="Arial" w:hAnsi="Arial"/>
        </w:rPr>
      </w:pPr>
    </w:p>
    <w:p w14:paraId="33490F4E" w14:textId="77777777" w:rsidR="00931B74" w:rsidRPr="006A3CE9" w:rsidRDefault="00931B74" w:rsidP="00931B74">
      <w:pPr>
        <w:jc w:val="both"/>
        <w:rPr>
          <w:lang w:val="en-GB"/>
        </w:rPr>
      </w:pPr>
      <w:r w:rsidRPr="006A3CE9">
        <w:rPr>
          <w:lang w:val="en-GB"/>
        </w:rPr>
        <w:t>This code has been drawn up to set standards of personal and professional conduct to ensure and sustain the high reputation of the organization.</w:t>
      </w:r>
    </w:p>
    <w:p w14:paraId="14DCF829" w14:textId="77777777" w:rsidR="00931B74" w:rsidRPr="006A3CE9" w:rsidRDefault="00931B74" w:rsidP="00931B74">
      <w:pPr>
        <w:jc w:val="both"/>
        <w:rPr>
          <w:lang w:val="en-GB"/>
        </w:rPr>
      </w:pPr>
    </w:p>
    <w:p w14:paraId="7C28F8AF" w14:textId="77777777" w:rsidR="00931B74" w:rsidRPr="006A3CE9" w:rsidRDefault="00931B74" w:rsidP="00931B74">
      <w:pPr>
        <w:jc w:val="both"/>
        <w:rPr>
          <w:lang w:val="en-GB"/>
        </w:rPr>
      </w:pPr>
      <w:r w:rsidRPr="006A3CE9">
        <w:rPr>
          <w:lang w:val="en-GB"/>
        </w:rPr>
        <w:t>I undertake to</w:t>
      </w:r>
    </w:p>
    <w:p w14:paraId="4AD94FD4" w14:textId="77777777" w:rsidR="00931B74" w:rsidRPr="006A3CE9" w:rsidRDefault="00931B74" w:rsidP="00931B74">
      <w:pPr>
        <w:jc w:val="both"/>
        <w:rPr>
          <w:lang w:val="en-GB"/>
        </w:rPr>
      </w:pPr>
    </w:p>
    <w:p w14:paraId="0DD85468" w14:textId="77777777" w:rsidR="00931B74" w:rsidRPr="006A3CE9" w:rsidRDefault="00931B74" w:rsidP="00931B74">
      <w:pPr>
        <w:ind w:left="720"/>
        <w:jc w:val="both"/>
        <w:rPr>
          <w:lang w:val="en-GB"/>
        </w:rPr>
      </w:pPr>
      <w:r w:rsidRPr="006A3CE9">
        <w:rPr>
          <w:lang w:val="en-GB"/>
        </w:rPr>
        <w:t>Adhere to relevant law, regulatory and statutory frameworks and codes relevant to the organisation.</w:t>
      </w:r>
    </w:p>
    <w:p w14:paraId="3F2ACBD5" w14:textId="77777777" w:rsidR="00931B74" w:rsidRPr="006A3CE9" w:rsidRDefault="00931B74" w:rsidP="00931B74">
      <w:pPr>
        <w:ind w:left="720"/>
        <w:jc w:val="both"/>
        <w:rPr>
          <w:lang w:val="en-GB"/>
        </w:rPr>
      </w:pPr>
    </w:p>
    <w:p w14:paraId="67DA911A" w14:textId="77777777" w:rsidR="00931B74" w:rsidRPr="006A3CE9" w:rsidRDefault="00EF3BDD" w:rsidP="00931B74">
      <w:pPr>
        <w:ind w:left="720"/>
        <w:jc w:val="both"/>
        <w:rPr>
          <w:lang w:val="en-GB"/>
        </w:rPr>
      </w:pPr>
      <w:r>
        <w:rPr>
          <w:noProof/>
        </w:rPr>
        <mc:AlternateContent>
          <mc:Choice Requires="wps">
            <w:drawing>
              <wp:anchor distT="0" distB="0" distL="114300" distR="114300" simplePos="0" relativeHeight="251682816" behindDoc="0" locked="0" layoutInCell="0" allowOverlap="1" wp14:anchorId="2EC01A7C" wp14:editId="6FC8F0BB">
                <wp:simplePos x="0" y="0"/>
                <wp:positionH relativeFrom="column">
                  <wp:posOffset>-137160</wp:posOffset>
                </wp:positionH>
                <wp:positionV relativeFrom="paragraph">
                  <wp:posOffset>468630</wp:posOffset>
                </wp:positionV>
                <wp:extent cx="91440" cy="457200"/>
                <wp:effectExtent l="0" t="0" r="0" b="0"/>
                <wp:wrapNone/>
                <wp:docPr id="73" name="Text 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91440" cy="457200"/>
                        </a:xfrm>
                        <a:prstGeom prst="rect">
                          <a:avLst/>
                        </a:prstGeom>
                        <a:solidFill>
                          <a:srgbClr val="FFFFFF"/>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05094C81" w14:textId="77777777" w:rsidR="00931B74" w:rsidRDefault="00931B74" w:rsidP="00931B7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C01A7C" id="Text Box 49" o:spid="_x0000_s1038" type="#_x0000_t202" style="position:absolute;left:0;text-align:left;margin-left:-10.8pt;margin-top:36.9pt;width:7.2pt;height:36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" o:allowincell="f" stroked="f">
                <v:textbox>
                  <w:txbxContent>
                    <w:p w14:paraId="05094C81" w14:textId="77777777" w:rsidR="00931B74" w:rsidRDefault="00931B74" w:rsidP="00931B74"/>
                  </w:txbxContent>
                </v:textbox>
              </v:shape>
            </w:pict>
          </mc:Fallback>
        </mc:AlternateContent>
      </w:r>
      <w:r w:rsidR="00931B74" w:rsidRPr="006A3CE9">
        <w:rPr>
          <w:lang w:val="en-GB"/>
        </w:rPr>
        <w:t>Promote positively the reputation, integrity and aims of SWF avoiding any act that could directly or indirectly bring the organization into disrepute.</w:t>
      </w:r>
    </w:p>
    <w:p w14:paraId="46FD93C5" w14:textId="77777777" w:rsidR="00931B74" w:rsidRPr="006A3CE9" w:rsidRDefault="00931B74" w:rsidP="00931B74">
      <w:pPr>
        <w:ind w:left="720"/>
        <w:jc w:val="both"/>
        <w:rPr>
          <w:lang w:val="en-GB"/>
        </w:rPr>
      </w:pPr>
    </w:p>
    <w:p w14:paraId="091ADA0A" w14:textId="77777777" w:rsidR="00931B74" w:rsidRPr="006A3CE9" w:rsidRDefault="00931B74" w:rsidP="00931B74">
      <w:pPr>
        <w:ind w:left="720"/>
        <w:jc w:val="both"/>
        <w:rPr>
          <w:lang w:val="en-GB"/>
        </w:rPr>
      </w:pPr>
      <w:r w:rsidRPr="006A3CE9">
        <w:rPr>
          <w:lang w:val="en-GB"/>
        </w:rPr>
        <w:t>Act fairly and honestly with colleagues.</w:t>
      </w:r>
    </w:p>
    <w:p w14:paraId="662B7391" w14:textId="77777777" w:rsidR="00931B74" w:rsidRPr="006A3CE9" w:rsidRDefault="00EF3BDD" w:rsidP="00931B74">
      <w:pPr>
        <w:ind w:left="720"/>
        <w:jc w:val="both"/>
        <w:rPr>
          <w:lang w:val="en-GB"/>
        </w:rPr>
      </w:pPr>
      <w:r>
        <w:rPr>
          <w:noProof/>
        </w:rPr>
        <mc:AlternateContent>
          <mc:Choice Requires="wps">
            <w:drawing>
              <wp:anchor distT="0" distB="0" distL="114300" distR="114300" simplePos="0" relativeHeight="251683840" behindDoc="0" locked="0" layoutInCell="0" allowOverlap="1" wp14:anchorId="0E952EE6" wp14:editId="0AC831A5">
                <wp:simplePos x="0" y="0"/>
                <wp:positionH relativeFrom="column">
                  <wp:posOffset>-137160</wp:posOffset>
                </wp:positionH>
                <wp:positionV relativeFrom="paragraph">
                  <wp:posOffset>49530</wp:posOffset>
                </wp:positionV>
                <wp:extent cx="91440" cy="457200"/>
                <wp:effectExtent l="0" t="0" r="0" b="0"/>
                <wp:wrapNone/>
                <wp:docPr id="72"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91440" cy="457200"/>
                        </a:xfrm>
                        <a:prstGeom prst="rect">
                          <a:avLst/>
                        </a:prstGeom>
                        <a:solidFill>
                          <a:srgbClr val="FFFFFF"/>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3B051E69" w14:textId="77777777" w:rsidR="00931B74" w:rsidRDefault="00931B74" w:rsidP="00931B7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952EE6" id="Text Box 48" o:spid="_x0000_s1039" type="#_x0000_t202" style="position:absolute;left:0;text-align:left;margin-left:-10.8pt;margin-top:3.9pt;width:7.2pt;height:36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" o:allowincell="f" stroked="f">
                <v:textbox>
                  <w:txbxContent>
                    <w:p w14:paraId="3B051E69" w14:textId="77777777" w:rsidR="00931B74" w:rsidRDefault="00931B74" w:rsidP="00931B74"/>
                  </w:txbxContent>
                </v:textbox>
              </v:shape>
            </w:pict>
          </mc:Fallback>
        </mc:AlternateContent>
      </w:r>
    </w:p>
    <w:p w14:paraId="2BFD7BE3" w14:textId="77777777" w:rsidR="00931B74" w:rsidRPr="006A3CE9" w:rsidRDefault="00931B74" w:rsidP="00931B74">
      <w:pPr>
        <w:ind w:left="720"/>
        <w:jc w:val="both"/>
        <w:rPr>
          <w:lang w:val="en-GB"/>
        </w:rPr>
      </w:pPr>
      <w:r w:rsidRPr="006A3CE9">
        <w:rPr>
          <w:lang w:val="en-GB"/>
        </w:rPr>
        <w:t>Promote the values and ethos of SWF in all my work</w:t>
      </w:r>
    </w:p>
    <w:p w14:paraId="368670C2" w14:textId="77777777" w:rsidR="00931B74" w:rsidRPr="006A3CE9" w:rsidRDefault="00931B74" w:rsidP="00931B74">
      <w:pPr>
        <w:ind w:left="720"/>
        <w:jc w:val="both"/>
        <w:rPr>
          <w:lang w:val="en-GB"/>
        </w:rPr>
      </w:pPr>
    </w:p>
    <w:p w14:paraId="5EA08C48" w14:textId="77777777" w:rsidR="00931B74" w:rsidRPr="006A3CE9" w:rsidRDefault="00931B74" w:rsidP="00931B74">
      <w:pPr>
        <w:ind w:left="720"/>
        <w:jc w:val="both"/>
        <w:rPr>
          <w:lang w:val="en-GB"/>
        </w:rPr>
      </w:pPr>
      <w:r w:rsidRPr="006A3CE9">
        <w:rPr>
          <w:lang w:val="en-GB"/>
        </w:rPr>
        <w:t>Declare any personal interest that might conflict with or be seen by others to affect my ability to perform my duties fairly and impartially.</w:t>
      </w:r>
    </w:p>
    <w:p w14:paraId="50327CC6" w14:textId="77777777" w:rsidR="00931B74" w:rsidRPr="006A3CE9" w:rsidRDefault="00931B74" w:rsidP="00931B74">
      <w:pPr>
        <w:ind w:left="720"/>
        <w:jc w:val="both"/>
        <w:rPr>
          <w:lang w:val="en-GB"/>
        </w:rPr>
      </w:pPr>
    </w:p>
    <w:p w14:paraId="3BE990DF" w14:textId="4629600B" w:rsidR="00931B74" w:rsidRPr="006A3CE9" w:rsidRDefault="00931B74" w:rsidP="00931B74">
      <w:pPr>
        <w:ind w:left="720"/>
        <w:jc w:val="both"/>
        <w:rPr>
          <w:lang w:val="en-GB"/>
        </w:rPr>
      </w:pPr>
      <w:r w:rsidRPr="006A3CE9">
        <w:rPr>
          <w:lang w:val="en-GB"/>
        </w:rPr>
        <w:t>Not accept personally any gift or money proffered as a result of my connection to SWF.</w:t>
      </w:r>
    </w:p>
    <w:p w14:paraId="0A6785CB" w14:textId="77777777" w:rsidR="00931B74" w:rsidRPr="006A3CE9" w:rsidRDefault="00931B74" w:rsidP="00931B74">
      <w:pPr>
        <w:ind w:left="720"/>
        <w:jc w:val="both"/>
        <w:rPr>
          <w:lang w:val="en-GB"/>
        </w:rPr>
      </w:pPr>
    </w:p>
    <w:p w14:paraId="40847ADD" w14:textId="77777777" w:rsidR="00931B74" w:rsidRPr="006A3CE9" w:rsidRDefault="00931B74" w:rsidP="00931B74">
      <w:pPr>
        <w:ind w:left="720"/>
        <w:jc w:val="both"/>
        <w:rPr>
          <w:lang w:val="en-GB"/>
        </w:rPr>
      </w:pPr>
      <w:r w:rsidRPr="006A3CE9">
        <w:rPr>
          <w:lang w:val="en-GB"/>
        </w:rPr>
        <w:t xml:space="preserve">Treat all information regarding SWF’s business affairs, staff or users as confidential and ensure you are aware of and abide by SWF Data Protection Policy and in line with the policy never to pass on personal information </w:t>
      </w:r>
      <w:proofErr w:type="spellStart"/>
      <w:r w:rsidRPr="006A3CE9">
        <w:rPr>
          <w:lang w:val="en-GB"/>
        </w:rPr>
        <w:t>e.g</w:t>
      </w:r>
      <w:proofErr w:type="spellEnd"/>
      <w:r w:rsidRPr="006A3CE9">
        <w:rPr>
          <w:lang w:val="en-GB"/>
        </w:rPr>
        <w:t xml:space="preserve"> mobile phone numbers/ contact details of colleagues to third parties or other colleagues without written consent</w:t>
      </w:r>
    </w:p>
    <w:p w14:paraId="356A3A04" w14:textId="77777777" w:rsidR="00931B74" w:rsidRPr="006A3CE9" w:rsidRDefault="00931B74" w:rsidP="00931B74">
      <w:pPr>
        <w:ind w:left="720"/>
        <w:jc w:val="both"/>
        <w:rPr>
          <w:lang w:val="en-GB"/>
        </w:rPr>
      </w:pPr>
    </w:p>
    <w:p w14:paraId="47407B1A" w14:textId="77777777" w:rsidR="00931B74" w:rsidRPr="006A3CE9" w:rsidRDefault="00931B74" w:rsidP="00931B74">
      <w:pPr>
        <w:ind w:left="720"/>
        <w:jc w:val="both"/>
        <w:rPr>
          <w:lang w:val="en-GB"/>
        </w:rPr>
      </w:pPr>
      <w:r w:rsidRPr="006A3CE9">
        <w:rPr>
          <w:lang w:val="en-GB"/>
        </w:rPr>
        <w:t>Respect the differences in colleagues and promote SWF’s commitment to equality of opportunity regardless of race, gender, marital status, sexuality and disability.</w:t>
      </w:r>
    </w:p>
    <w:p w14:paraId="0FBF7182" w14:textId="77777777" w:rsidR="00931B74" w:rsidRPr="006A3CE9" w:rsidRDefault="00931B74" w:rsidP="00931B74">
      <w:pPr>
        <w:ind w:left="720"/>
        <w:jc w:val="both"/>
        <w:rPr>
          <w:lang w:val="en-GB"/>
        </w:rPr>
      </w:pPr>
    </w:p>
    <w:p w14:paraId="3E7252A1" w14:textId="77777777" w:rsidR="00931B74" w:rsidRPr="006A3CE9" w:rsidRDefault="00931B74" w:rsidP="00931B74">
      <w:pPr>
        <w:ind w:left="720"/>
        <w:jc w:val="both"/>
        <w:rPr>
          <w:lang w:val="en-GB"/>
        </w:rPr>
      </w:pPr>
      <w:r w:rsidRPr="006A3CE9">
        <w:rPr>
          <w:lang w:val="en-GB"/>
        </w:rPr>
        <w:t>Treat colleagues with respect and dignity and never use defamatory, rude, derogatory or otherwise inappropriate language oral or written</w:t>
      </w:r>
    </w:p>
    <w:p w14:paraId="42D8D27D" w14:textId="77777777" w:rsidR="00931B74" w:rsidRPr="006A3CE9" w:rsidRDefault="00931B74" w:rsidP="00931B74">
      <w:pPr>
        <w:ind w:left="720"/>
        <w:jc w:val="both"/>
        <w:rPr>
          <w:lang w:val="en-GB"/>
        </w:rPr>
      </w:pPr>
    </w:p>
    <w:p w14:paraId="130FE3BF" w14:textId="77777777" w:rsidR="00931B74" w:rsidRPr="006A3CE9" w:rsidRDefault="00931B74" w:rsidP="00931B74">
      <w:pPr>
        <w:ind w:left="720"/>
        <w:jc w:val="both"/>
        <w:rPr>
          <w:lang w:val="en-GB"/>
        </w:rPr>
      </w:pPr>
      <w:r w:rsidRPr="006A3CE9">
        <w:rPr>
          <w:lang w:val="en-GB"/>
        </w:rPr>
        <w:t>Ensure I am aware of and abide by SWF Safeguarding Policy and Behaviour Code in any contact with children and vulnerable adults including any colleague or other person I have reason to believe may be a child or vulnerable adult</w:t>
      </w:r>
    </w:p>
    <w:p w14:paraId="63A0E429" w14:textId="77777777" w:rsidR="00931B74" w:rsidRPr="006A3CE9" w:rsidRDefault="00931B74" w:rsidP="00931B74">
      <w:pPr>
        <w:ind w:left="720"/>
        <w:jc w:val="both"/>
        <w:rPr>
          <w:lang w:val="en-GB"/>
        </w:rPr>
      </w:pPr>
    </w:p>
    <w:p w14:paraId="2E5DE791" w14:textId="77777777" w:rsidR="00931B74" w:rsidRPr="006A3CE9" w:rsidRDefault="00931B74" w:rsidP="00931B74">
      <w:pPr>
        <w:ind w:left="720"/>
        <w:jc w:val="both"/>
        <w:rPr>
          <w:lang w:val="en-GB"/>
        </w:rPr>
      </w:pPr>
      <w:r w:rsidRPr="006A3CE9">
        <w:rPr>
          <w:lang w:val="en-GB"/>
        </w:rPr>
        <w:t>Arrive promptly for meetings with colleagues and SWF events.</w:t>
      </w:r>
      <w:r w:rsidR="00FE76A8" w:rsidRPr="006A3CE9">
        <w:rPr>
          <w:lang w:val="en-GB"/>
        </w:rPr>
        <w:t xml:space="preserve"> </w:t>
      </w:r>
      <w:r w:rsidRPr="006A3CE9">
        <w:rPr>
          <w:lang w:val="en-GB"/>
        </w:rPr>
        <w:t>If unavoidably detained or unable to attend to give as much notice as possible to colleagues.</w:t>
      </w:r>
    </w:p>
    <w:p w14:paraId="63896404" w14:textId="77777777" w:rsidR="00931B74" w:rsidRPr="006A3CE9" w:rsidRDefault="00931B74" w:rsidP="00931B74">
      <w:pPr>
        <w:ind w:left="720"/>
        <w:jc w:val="both"/>
        <w:rPr>
          <w:lang w:val="en-GB"/>
        </w:rPr>
      </w:pPr>
    </w:p>
    <w:p w14:paraId="28CECC17" w14:textId="77777777" w:rsidR="00931B74" w:rsidRPr="006A3CE9" w:rsidRDefault="00931B74" w:rsidP="00931B74">
      <w:pPr>
        <w:ind w:left="720"/>
        <w:jc w:val="both"/>
        <w:rPr>
          <w:lang w:val="en-GB"/>
        </w:rPr>
      </w:pPr>
      <w:r w:rsidRPr="006A3CE9">
        <w:rPr>
          <w:lang w:val="en-GB"/>
        </w:rPr>
        <w:t>Not during Normal Working Hours nor while on SWF Business be intoxicated by reason of alcohol or illegal drugs nor to be in possession of illegal drugs</w:t>
      </w:r>
    </w:p>
    <w:p w14:paraId="207851A5" w14:textId="77777777" w:rsidR="00931B74" w:rsidRPr="006A3CE9" w:rsidRDefault="00931B74" w:rsidP="00931B74">
      <w:pPr>
        <w:ind w:left="720"/>
        <w:jc w:val="both"/>
        <w:rPr>
          <w:lang w:val="en-GB"/>
        </w:rPr>
      </w:pPr>
    </w:p>
    <w:p w14:paraId="42E0DEC3" w14:textId="77777777" w:rsidR="00931B74" w:rsidRPr="006A3CE9" w:rsidRDefault="00931B74" w:rsidP="00931B74">
      <w:pPr>
        <w:ind w:left="720"/>
        <w:jc w:val="both"/>
        <w:rPr>
          <w:lang w:val="en-GB"/>
        </w:rPr>
      </w:pPr>
    </w:p>
    <w:p w14:paraId="47CEC50B" w14:textId="77777777" w:rsidR="00931B74" w:rsidRPr="006A3CE9" w:rsidRDefault="00931B74" w:rsidP="00931B74">
      <w:pPr>
        <w:ind w:left="720"/>
        <w:jc w:val="both"/>
        <w:rPr>
          <w:lang w:val="en-GB"/>
        </w:rPr>
      </w:pPr>
    </w:p>
    <w:p w14:paraId="626A078B" w14:textId="77777777" w:rsidR="00931B74" w:rsidRPr="006A3CE9" w:rsidRDefault="00931B74" w:rsidP="00931B74">
      <w:pPr>
        <w:ind w:left="720"/>
        <w:jc w:val="both"/>
        <w:rPr>
          <w:lang w:val="en-GB"/>
        </w:rPr>
      </w:pPr>
    </w:p>
    <w:p w14:paraId="18B04374" w14:textId="77777777" w:rsidR="00931B74" w:rsidRPr="006A3CE9" w:rsidRDefault="00EF3BDD" w:rsidP="00931B74">
      <w:pPr>
        <w:ind w:left="720"/>
        <w:jc w:val="both"/>
        <w:rPr>
          <w:lang w:val="en-GB"/>
        </w:rPr>
      </w:pPr>
      <w:r>
        <w:rPr>
          <w:noProof/>
        </w:rPr>
        <w:lastRenderedPageBreak/>
        <mc:AlternateContent>
          <mc:Choice Requires="wps">
            <w:drawing>
              <wp:anchor distT="0" distB="0" distL="114300" distR="114300" simplePos="0" relativeHeight="251684864" behindDoc="0" locked="0" layoutInCell="0" allowOverlap="1" wp14:anchorId="63818363" wp14:editId="3D253639">
                <wp:simplePos x="0" y="0"/>
                <wp:positionH relativeFrom="column">
                  <wp:posOffset>-137160</wp:posOffset>
                </wp:positionH>
                <wp:positionV relativeFrom="paragraph">
                  <wp:posOffset>4445</wp:posOffset>
                </wp:positionV>
                <wp:extent cx="91440" cy="457200"/>
                <wp:effectExtent l="0" t="0" r="0" b="0"/>
                <wp:wrapNone/>
                <wp:docPr id="71"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91440" cy="457200"/>
                        </a:xfrm>
                        <a:prstGeom prst="rect">
                          <a:avLst/>
                        </a:prstGeom>
                        <a:solidFill>
                          <a:srgbClr val="FFFFFF"/>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3050C194" w14:textId="77777777" w:rsidR="00931B74" w:rsidRDefault="00931B74" w:rsidP="00931B7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818363" id="Text Box 47" o:spid="_x0000_s1040" type="#_x0000_t202" style="position:absolute;left:0;text-align:left;margin-left:-10.8pt;margin-top:.35pt;width:7.2pt;height:36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" o:allowincell="f" stroked="f">
                <v:textbox>
                  <w:txbxContent>
                    <w:p w14:paraId="3050C194" w14:textId="77777777" w:rsidR="00931B74" w:rsidRDefault="00931B74" w:rsidP="00931B74"/>
                  </w:txbxContent>
                </v:textbox>
              </v:shape>
            </w:pict>
          </mc:Fallback>
        </mc:AlternateContent>
      </w:r>
      <w:r w:rsidR="00931B74" w:rsidRPr="006A3CE9">
        <w:rPr>
          <w:lang w:val="en-GB"/>
        </w:rPr>
        <w:t>Participate fully in discussions, listen and encourage the participation of others and try to facilitate and abide by collective decisions.</w:t>
      </w:r>
    </w:p>
    <w:p w14:paraId="3D187875" w14:textId="77777777" w:rsidR="00931B74" w:rsidRPr="006A3CE9" w:rsidRDefault="00931B74" w:rsidP="00931B74">
      <w:pPr>
        <w:ind w:left="720"/>
        <w:jc w:val="both"/>
        <w:rPr>
          <w:lang w:val="en-GB"/>
        </w:rPr>
      </w:pPr>
    </w:p>
    <w:p w14:paraId="6ED1E6A2" w14:textId="77777777" w:rsidR="00931B74" w:rsidRPr="006A3CE9" w:rsidRDefault="00931B74" w:rsidP="00931B74">
      <w:pPr>
        <w:ind w:left="720"/>
        <w:jc w:val="both"/>
        <w:rPr>
          <w:lang w:val="en-GB"/>
        </w:rPr>
      </w:pPr>
      <w:r w:rsidRPr="006A3CE9">
        <w:rPr>
          <w:lang w:val="en-GB"/>
        </w:rPr>
        <w:t>Generally</w:t>
      </w:r>
      <w:r w:rsidR="00764F33" w:rsidRPr="006A3CE9">
        <w:rPr>
          <w:lang w:val="en-GB"/>
        </w:rPr>
        <w:t>,</w:t>
      </w:r>
      <w:r w:rsidRPr="006A3CE9">
        <w:rPr>
          <w:lang w:val="en-GB"/>
        </w:rPr>
        <w:t xml:space="preserve"> to follow the agreed procedures, protocols and policies of SWF.</w:t>
      </w:r>
    </w:p>
    <w:p w14:paraId="0589D5A8" w14:textId="77777777" w:rsidR="00931B74" w:rsidRPr="006A3CE9" w:rsidRDefault="00931B74" w:rsidP="00931B74">
      <w:pPr>
        <w:ind w:left="720"/>
        <w:jc w:val="both"/>
        <w:rPr>
          <w:lang w:val="en-GB"/>
        </w:rPr>
      </w:pPr>
    </w:p>
    <w:p w14:paraId="13D64ACD" w14:textId="77777777" w:rsidR="00931B74" w:rsidRPr="006A3CE9" w:rsidRDefault="00931B74" w:rsidP="00931B74">
      <w:pPr>
        <w:ind w:left="720"/>
        <w:jc w:val="both"/>
        <w:rPr>
          <w:lang w:val="en-GB"/>
        </w:rPr>
      </w:pPr>
      <w:r w:rsidRPr="006A3CE9">
        <w:rPr>
          <w:lang w:val="en-GB"/>
        </w:rPr>
        <w:t>Above is General Code applicable to all colleagues. Additional provisions applicable to all Volunteers and Staff are:-</w:t>
      </w:r>
    </w:p>
    <w:p w14:paraId="1F0059DD" w14:textId="77777777" w:rsidR="00931B74" w:rsidRPr="006A3CE9" w:rsidRDefault="00931B74" w:rsidP="00931B74">
      <w:pPr>
        <w:ind w:left="720"/>
        <w:jc w:val="both"/>
        <w:rPr>
          <w:lang w:val="en-GB"/>
        </w:rPr>
      </w:pPr>
    </w:p>
    <w:p w14:paraId="6B844062" w14:textId="77777777" w:rsidR="00931B74" w:rsidRPr="006A3CE9" w:rsidRDefault="00931B74" w:rsidP="00931B74">
      <w:pPr>
        <w:ind w:left="720"/>
        <w:jc w:val="both"/>
        <w:rPr>
          <w:lang w:val="en-GB"/>
        </w:rPr>
      </w:pPr>
      <w:r w:rsidRPr="006A3CE9">
        <w:rPr>
          <w:lang w:val="en-GB"/>
        </w:rPr>
        <w:t>Passwords and changes in passwords re SWF social media or relating to any SWF dealings should be shared with all colleagues who need access to them and in any event if a significant period of absence or unavailability can be anticipated or if required by Line Manager or Director.</w:t>
      </w:r>
    </w:p>
    <w:p w14:paraId="4BA6EC48" w14:textId="77777777" w:rsidR="00931B74" w:rsidRPr="006A3CE9" w:rsidRDefault="00931B74" w:rsidP="00931B74">
      <w:pPr>
        <w:ind w:left="720"/>
        <w:jc w:val="both"/>
        <w:rPr>
          <w:lang w:val="en-GB"/>
        </w:rPr>
      </w:pPr>
    </w:p>
    <w:p w14:paraId="5DC36996" w14:textId="5B19134D" w:rsidR="00931B74" w:rsidRPr="006A3CE9" w:rsidRDefault="00931B74" w:rsidP="00931B74">
      <w:pPr>
        <w:ind w:left="720"/>
        <w:jc w:val="both"/>
        <w:rPr>
          <w:lang w:val="en-GB"/>
        </w:rPr>
      </w:pPr>
      <w:r w:rsidRPr="006A3CE9">
        <w:rPr>
          <w:lang w:val="en-GB"/>
        </w:rPr>
        <w:t xml:space="preserve">To present a positive image of SWF and its projects such as its promotion of citizen science at all times not only between colleagues but towards all members of the local community in </w:t>
      </w:r>
      <w:r w:rsidR="00292578" w:rsidRPr="006A3CE9">
        <w:rPr>
          <w:lang w:val="en-GB"/>
        </w:rPr>
        <w:t>New Quay</w:t>
      </w:r>
      <w:r w:rsidRPr="006A3CE9">
        <w:rPr>
          <w:lang w:val="en-GB"/>
        </w:rPr>
        <w:t xml:space="preserve"> or elsewhere and to the public </w:t>
      </w:r>
    </w:p>
    <w:p w14:paraId="2CB67AC2" w14:textId="77777777" w:rsidR="00931B74" w:rsidRPr="006A3CE9" w:rsidRDefault="00931B74" w:rsidP="00931B74">
      <w:pPr>
        <w:ind w:left="720"/>
        <w:jc w:val="both"/>
        <w:rPr>
          <w:lang w:val="en-GB"/>
        </w:rPr>
      </w:pPr>
    </w:p>
    <w:p w14:paraId="6F902117" w14:textId="77777777" w:rsidR="00931B74" w:rsidRPr="006A3CE9" w:rsidRDefault="00931B74" w:rsidP="00931B74">
      <w:pPr>
        <w:ind w:left="720"/>
        <w:jc w:val="both"/>
        <w:rPr>
          <w:lang w:val="en-GB"/>
        </w:rPr>
      </w:pPr>
      <w:r w:rsidRPr="006A3CE9">
        <w:rPr>
          <w:lang w:val="en-GB"/>
        </w:rPr>
        <w:t>Act professionally when representing SWF in collaboration with other organisations</w:t>
      </w:r>
      <w:r w:rsidR="00764F33" w:rsidRPr="006A3CE9">
        <w:rPr>
          <w:lang w:val="en-GB"/>
        </w:rPr>
        <w:t>,</w:t>
      </w:r>
      <w:r w:rsidRPr="006A3CE9">
        <w:rPr>
          <w:lang w:val="en-GB"/>
        </w:rPr>
        <w:t xml:space="preserve"> ensuring equal or fair representation in marketing SWF’s contribution, ensuring any press releases, social media and blog posts or articles, publications are timely with spelling and grammar checked using British English unless directly quoting US or foreign source, and ensuring links back to SWF with preferred use of images from SWF media library when possible.</w:t>
      </w:r>
    </w:p>
    <w:p w14:paraId="07526D8A" w14:textId="77777777" w:rsidR="00931B74" w:rsidRPr="006A3CE9" w:rsidRDefault="00931B74" w:rsidP="00931B74">
      <w:pPr>
        <w:ind w:left="720"/>
        <w:jc w:val="both"/>
        <w:rPr>
          <w:lang w:val="en-GB"/>
        </w:rPr>
      </w:pPr>
    </w:p>
    <w:p w14:paraId="0040F61E" w14:textId="7508423F" w:rsidR="00931B74" w:rsidRPr="006A3CE9" w:rsidRDefault="00931B74" w:rsidP="00931B74">
      <w:pPr>
        <w:ind w:left="720"/>
        <w:jc w:val="both"/>
        <w:rPr>
          <w:lang w:val="en-GB"/>
        </w:rPr>
      </w:pPr>
      <w:r w:rsidRPr="006A3CE9">
        <w:rPr>
          <w:lang w:val="en-GB"/>
        </w:rPr>
        <w:t>In person</w:t>
      </w:r>
      <w:r w:rsidR="001C7AAC">
        <w:rPr>
          <w:lang w:val="en-GB"/>
        </w:rPr>
        <w:t>-</w:t>
      </w:r>
      <w:r w:rsidRPr="006A3CE9">
        <w:rPr>
          <w:lang w:val="en-GB"/>
        </w:rPr>
        <w:t>to</w:t>
      </w:r>
      <w:r w:rsidR="001C7AAC">
        <w:rPr>
          <w:lang w:val="en-GB"/>
        </w:rPr>
        <w:t>-</w:t>
      </w:r>
      <w:r w:rsidRPr="006A3CE9">
        <w:rPr>
          <w:lang w:val="en-GB"/>
        </w:rPr>
        <w:t>person meetings or public events dress can be casual but neat, clean and presentable</w:t>
      </w:r>
      <w:r w:rsidR="001C7AAC">
        <w:rPr>
          <w:lang w:val="en-GB"/>
        </w:rPr>
        <w:t>.</w:t>
      </w:r>
    </w:p>
    <w:p w14:paraId="572E8C1A" w14:textId="77777777" w:rsidR="00931B74" w:rsidRPr="006A3CE9" w:rsidRDefault="00931B74" w:rsidP="00931B74">
      <w:pPr>
        <w:ind w:left="720"/>
        <w:jc w:val="both"/>
        <w:rPr>
          <w:lang w:val="en-GB"/>
        </w:rPr>
      </w:pPr>
    </w:p>
    <w:p w14:paraId="2FC1ABEC" w14:textId="77777777" w:rsidR="00B40B42" w:rsidRPr="006A3CE9" w:rsidRDefault="00B40B42">
      <w:pPr>
        <w:rPr>
          <w:lang w:val="en-GB"/>
        </w:rPr>
      </w:pPr>
    </w:p>
    <w:p w14:paraId="33ED42DE" w14:textId="77777777" w:rsidR="00845AA9" w:rsidRPr="006A3CE9" w:rsidRDefault="00292578" w:rsidP="00153276">
      <w:pPr>
        <w:rPr>
          <w:b/>
        </w:rPr>
      </w:pPr>
      <w:r w:rsidRPr="006A3CE9">
        <w:t xml:space="preserve">Signed </w:t>
      </w:r>
      <w:r w:rsidR="00845AA9" w:rsidRPr="006A3CE9">
        <w:t>_______________________</w:t>
      </w:r>
      <w:r w:rsidR="00845AA9" w:rsidRPr="006A3CE9">
        <w:tab/>
      </w:r>
      <w:r w:rsidR="00845AA9" w:rsidRPr="006A3CE9">
        <w:tab/>
        <w:t xml:space="preserve">       Date</w:t>
      </w:r>
    </w:p>
    <w:p w14:paraId="302B1917" w14:textId="77777777" w:rsidR="00B40B42" w:rsidRPr="006A3CE9" w:rsidRDefault="00B40B42">
      <w:pPr>
        <w:rPr>
          <w:lang w:val="en-GB"/>
        </w:rPr>
      </w:pPr>
    </w:p>
    <w:p w14:paraId="36EAC564" w14:textId="77777777" w:rsidR="00563897" w:rsidRDefault="00563897">
      <w:pPr>
        <w:rPr>
          <w:lang w:val="en-GB"/>
        </w:rPr>
        <w:sectPr w:rsidR="00563897" w:rsidSect="00B31169">
          <w:pgSz w:w="11907" w:h="16839" w:code="9"/>
          <w:pgMar w:top="1021" w:right="1134" w:bottom="1021" w:left="1134" w:header="0" w:footer="737" w:gutter="0"/>
          <w:cols w:space="720"/>
          <w:docGrid w:linePitch="326"/>
        </w:sectPr>
      </w:pPr>
    </w:p>
    <w:p w14:paraId="1955CCCB" w14:textId="618B2138" w:rsidR="00931B74" w:rsidRPr="002B0009" w:rsidRDefault="00911696" w:rsidP="007D7C90">
      <w:pPr>
        <w:pStyle w:val="Heading2"/>
      </w:pPr>
      <w:bookmarkStart w:id="105" w:name="_Toc123980243"/>
      <w:r>
        <w:lastRenderedPageBreak/>
        <w:t xml:space="preserve">Appendix </w:t>
      </w:r>
      <w:r w:rsidR="00F64F18">
        <w:t xml:space="preserve">3.3 </w:t>
      </w:r>
      <w:r w:rsidR="00563897" w:rsidRPr="002B0009">
        <w:t>Code of Practice for Staff</w:t>
      </w:r>
      <w:bookmarkEnd w:id="105"/>
    </w:p>
    <w:p w14:paraId="0B9E3E13" w14:textId="77777777" w:rsidR="00931B74" w:rsidRPr="006A3CE9" w:rsidRDefault="00EF3BDD" w:rsidP="00931B74">
      <w:pPr>
        <w:rPr>
          <w:lang w:val="en-GB"/>
        </w:rPr>
      </w:pPr>
      <w:r>
        <w:rPr>
          <w:noProof/>
        </w:rPr>
        <mc:AlternateContent>
          <mc:Choice Requires="wps">
            <w:drawing>
              <wp:anchor distT="0" distB="0" distL="114300" distR="114300" simplePos="0" relativeHeight="251685888" behindDoc="0" locked="0" layoutInCell="0" allowOverlap="1" wp14:anchorId="0E6F7DEC" wp14:editId="579DF3C9">
                <wp:simplePos x="0" y="0"/>
                <wp:positionH relativeFrom="column">
                  <wp:posOffset>-137160</wp:posOffset>
                </wp:positionH>
                <wp:positionV relativeFrom="paragraph">
                  <wp:posOffset>468630</wp:posOffset>
                </wp:positionV>
                <wp:extent cx="91440" cy="457200"/>
                <wp:effectExtent l="0" t="0" r="0" b="0"/>
                <wp:wrapNone/>
                <wp:docPr id="70"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91440" cy="457200"/>
                        </a:xfrm>
                        <a:prstGeom prst="rect">
                          <a:avLst/>
                        </a:prstGeom>
                        <a:solidFill>
                          <a:srgbClr val="FFFFFF"/>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3331697F" w14:textId="77777777" w:rsidR="00931B74" w:rsidRDefault="00931B74" w:rsidP="00931B7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6F7DEC" id="Text Box 46" o:spid="_x0000_s1041" type="#_x0000_t202" style="position:absolute;margin-left:-10.8pt;margin-top:36.9pt;width:7.2pt;height:36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" o:allowincell="f" stroked="f">
                <v:textbox>
                  <w:txbxContent>
                    <w:p w14:paraId="3331697F" w14:textId="77777777" w:rsidR="00931B74" w:rsidRDefault="00931B74" w:rsidP="00931B74"/>
                  </w:txbxContent>
                </v:textbox>
              </v:shape>
            </w:pict>
          </mc:Fallback>
        </mc:AlternateContent>
      </w:r>
      <w:r>
        <w:rPr>
          <w:noProof/>
        </w:rPr>
        <mc:AlternateContent>
          <mc:Choice Requires="wps">
            <w:drawing>
              <wp:anchor distT="0" distB="0" distL="114300" distR="114300" simplePos="0" relativeHeight="251686912" behindDoc="0" locked="0" layoutInCell="0" allowOverlap="1" wp14:anchorId="05704077" wp14:editId="619E4002">
                <wp:simplePos x="0" y="0"/>
                <wp:positionH relativeFrom="column">
                  <wp:posOffset>-137160</wp:posOffset>
                </wp:positionH>
                <wp:positionV relativeFrom="paragraph">
                  <wp:posOffset>49530</wp:posOffset>
                </wp:positionV>
                <wp:extent cx="91440" cy="457200"/>
                <wp:effectExtent l="0" t="0" r="0" b="0"/>
                <wp:wrapNone/>
                <wp:docPr id="69"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91440" cy="457200"/>
                        </a:xfrm>
                        <a:prstGeom prst="rect">
                          <a:avLst/>
                        </a:prstGeom>
                        <a:solidFill>
                          <a:srgbClr val="FFFFFF"/>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3172798A" w14:textId="77777777" w:rsidR="00931B74" w:rsidRDefault="00931B74" w:rsidP="00931B7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704077" id="Text Box 45" o:spid="_x0000_s1042" type="#_x0000_t202" style="position:absolute;margin-left:-10.8pt;margin-top:3.9pt;width:7.2pt;height:36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" o:allowincell="f" stroked="f">
                <v:textbox>
                  <w:txbxContent>
                    <w:p w14:paraId="3172798A" w14:textId="77777777" w:rsidR="00931B74" w:rsidRDefault="00931B74" w:rsidP="00931B74"/>
                  </w:txbxContent>
                </v:textbox>
              </v:shape>
            </w:pict>
          </mc:Fallback>
        </mc:AlternateContent>
      </w:r>
      <w:r>
        <w:rPr>
          <w:noProof/>
        </w:rPr>
        <mc:AlternateContent>
          <mc:Choice Requires="wps">
            <w:drawing>
              <wp:anchor distT="0" distB="0" distL="114300" distR="114300" simplePos="0" relativeHeight="251687936" behindDoc="0" locked="0" layoutInCell="0" allowOverlap="1" wp14:anchorId="6375468B" wp14:editId="0F0A6C57">
                <wp:simplePos x="0" y="0"/>
                <wp:positionH relativeFrom="column">
                  <wp:posOffset>-137160</wp:posOffset>
                </wp:positionH>
                <wp:positionV relativeFrom="paragraph">
                  <wp:posOffset>4445</wp:posOffset>
                </wp:positionV>
                <wp:extent cx="91440" cy="457200"/>
                <wp:effectExtent l="0" t="0" r="0" b="0"/>
                <wp:wrapNone/>
                <wp:docPr id="68"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91440" cy="457200"/>
                        </a:xfrm>
                        <a:prstGeom prst="rect">
                          <a:avLst/>
                        </a:prstGeom>
                        <a:solidFill>
                          <a:srgbClr val="FFFFFF"/>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0E32C789" w14:textId="77777777" w:rsidR="00931B74" w:rsidRDefault="00931B74" w:rsidP="00931B7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75468B" id="Text Box 44" o:spid="_x0000_s1043" type="#_x0000_t202" style="position:absolute;margin-left:-10.8pt;margin-top:.35pt;width:7.2pt;height:36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" o:allowincell="f" stroked="f">
                <v:textbox>
                  <w:txbxContent>
                    <w:p w14:paraId="0E32C789" w14:textId="77777777" w:rsidR="00931B74" w:rsidRDefault="00931B74" w:rsidP="00931B74"/>
                  </w:txbxContent>
                </v:textbox>
              </v:shape>
            </w:pict>
          </mc:Fallback>
        </mc:AlternateContent>
      </w:r>
    </w:p>
    <w:p w14:paraId="50C00677" w14:textId="77777777" w:rsidR="00931B74" w:rsidRPr="006A3CE9" w:rsidRDefault="00931B74" w:rsidP="00931B74">
      <w:pPr>
        <w:jc w:val="both"/>
        <w:rPr>
          <w:b/>
          <w:sz w:val="36"/>
          <w:lang w:val="en-GB"/>
        </w:rPr>
      </w:pPr>
      <w:r w:rsidRPr="006A3CE9">
        <w:rPr>
          <w:b/>
          <w:sz w:val="36"/>
          <w:lang w:val="en-GB"/>
        </w:rPr>
        <w:t>CODE OF PRACTICE FOR STAFF</w:t>
      </w:r>
    </w:p>
    <w:p w14:paraId="71C4D978" w14:textId="77777777" w:rsidR="00931B74" w:rsidRPr="006A3CE9" w:rsidRDefault="00931B74" w:rsidP="00931B74">
      <w:pPr>
        <w:pStyle w:val="Header"/>
        <w:tabs>
          <w:tab w:val="clear" w:pos="4320"/>
          <w:tab w:val="clear" w:pos="8640"/>
        </w:tabs>
        <w:jc w:val="both"/>
        <w:rPr>
          <w:rFonts w:ascii="Arial" w:hAnsi="Arial"/>
        </w:rPr>
      </w:pPr>
    </w:p>
    <w:p w14:paraId="27D7D36C" w14:textId="77777777" w:rsidR="00931B74" w:rsidRPr="006A3CE9" w:rsidRDefault="00931B74" w:rsidP="00931B74">
      <w:pPr>
        <w:jc w:val="both"/>
        <w:rPr>
          <w:lang w:val="en-GB"/>
        </w:rPr>
      </w:pPr>
      <w:r w:rsidRPr="006A3CE9">
        <w:rPr>
          <w:lang w:val="en-GB"/>
        </w:rPr>
        <w:t>This code has been drawn up to set standards of personal and professional conduct to ensure and sustain the high reputation of the organization.</w:t>
      </w:r>
    </w:p>
    <w:p w14:paraId="1DD68F68" w14:textId="77777777" w:rsidR="00931B74" w:rsidRPr="006A3CE9" w:rsidRDefault="00931B74" w:rsidP="00931B74">
      <w:pPr>
        <w:jc w:val="both"/>
        <w:rPr>
          <w:lang w:val="en-GB"/>
        </w:rPr>
      </w:pPr>
    </w:p>
    <w:p w14:paraId="4B4852F6" w14:textId="77777777" w:rsidR="00931B74" w:rsidRPr="006A3CE9" w:rsidRDefault="00931B74" w:rsidP="00931B74">
      <w:pPr>
        <w:jc w:val="both"/>
        <w:rPr>
          <w:lang w:val="en-GB"/>
        </w:rPr>
      </w:pPr>
      <w:r w:rsidRPr="006A3CE9">
        <w:rPr>
          <w:lang w:val="en-GB"/>
        </w:rPr>
        <w:t>I undertake to</w:t>
      </w:r>
    </w:p>
    <w:p w14:paraId="30A37A77" w14:textId="77777777" w:rsidR="00931B74" w:rsidRPr="006A3CE9" w:rsidRDefault="00931B74" w:rsidP="00931B74">
      <w:pPr>
        <w:jc w:val="both"/>
        <w:rPr>
          <w:lang w:val="en-GB"/>
        </w:rPr>
      </w:pPr>
    </w:p>
    <w:p w14:paraId="0A9DEB92" w14:textId="77777777" w:rsidR="00931B74" w:rsidRPr="006A3CE9" w:rsidRDefault="00931B74" w:rsidP="00563897">
      <w:pPr>
        <w:ind w:left="284"/>
        <w:jc w:val="both"/>
        <w:rPr>
          <w:lang w:val="en-GB"/>
        </w:rPr>
      </w:pPr>
      <w:r w:rsidRPr="006A3CE9">
        <w:rPr>
          <w:lang w:val="en-GB"/>
        </w:rPr>
        <w:t>Adhere to relevant law, regulatory and statutory frameworks and codes relevant to the organisation.</w:t>
      </w:r>
    </w:p>
    <w:p w14:paraId="6762E653" w14:textId="77777777" w:rsidR="00931B74" w:rsidRPr="006A3CE9" w:rsidRDefault="00931B74" w:rsidP="00563897">
      <w:pPr>
        <w:ind w:left="284"/>
        <w:jc w:val="both"/>
        <w:rPr>
          <w:lang w:val="en-GB"/>
        </w:rPr>
      </w:pPr>
    </w:p>
    <w:p w14:paraId="582AF763" w14:textId="55577F5E" w:rsidR="00931B74" w:rsidRPr="006A3CE9" w:rsidRDefault="00931B74" w:rsidP="00563897">
      <w:pPr>
        <w:ind w:left="284"/>
        <w:jc w:val="both"/>
        <w:rPr>
          <w:lang w:val="en-GB"/>
        </w:rPr>
      </w:pPr>
      <w:r w:rsidRPr="006A3CE9">
        <w:rPr>
          <w:lang w:val="en-GB"/>
        </w:rPr>
        <w:t>Promote positively the reputation, integrity and aims of SWF avoiding any act that could directly or indirectly bring the organization into disrepute.</w:t>
      </w:r>
    </w:p>
    <w:p w14:paraId="036166C3" w14:textId="77777777" w:rsidR="00931B74" w:rsidRPr="006A3CE9" w:rsidRDefault="00931B74" w:rsidP="00563897">
      <w:pPr>
        <w:ind w:left="284"/>
        <w:jc w:val="both"/>
        <w:rPr>
          <w:lang w:val="en-GB"/>
        </w:rPr>
      </w:pPr>
    </w:p>
    <w:p w14:paraId="4AAFF97E" w14:textId="77777777" w:rsidR="00931B74" w:rsidRPr="006A3CE9" w:rsidRDefault="00931B74" w:rsidP="00563897">
      <w:pPr>
        <w:ind w:left="284"/>
        <w:jc w:val="both"/>
        <w:rPr>
          <w:lang w:val="en-GB"/>
        </w:rPr>
      </w:pPr>
      <w:r w:rsidRPr="006A3CE9">
        <w:rPr>
          <w:lang w:val="en-GB"/>
        </w:rPr>
        <w:t>Act fairly and honestly with colleagues.</w:t>
      </w:r>
    </w:p>
    <w:p w14:paraId="5C032885" w14:textId="4408CBA6" w:rsidR="00931B74" w:rsidRPr="006A3CE9" w:rsidRDefault="00931B74" w:rsidP="00563897">
      <w:pPr>
        <w:ind w:left="284"/>
        <w:jc w:val="both"/>
        <w:rPr>
          <w:lang w:val="en-GB"/>
        </w:rPr>
      </w:pPr>
    </w:p>
    <w:p w14:paraId="003656AE" w14:textId="77777777" w:rsidR="00931B74" w:rsidRPr="006A3CE9" w:rsidRDefault="00931B74" w:rsidP="00563897">
      <w:pPr>
        <w:ind w:left="284"/>
        <w:jc w:val="both"/>
        <w:rPr>
          <w:lang w:val="en-GB"/>
        </w:rPr>
      </w:pPr>
      <w:r w:rsidRPr="006A3CE9">
        <w:rPr>
          <w:lang w:val="en-GB"/>
        </w:rPr>
        <w:t>Promote the values and ethos of SWF in all my work</w:t>
      </w:r>
    </w:p>
    <w:p w14:paraId="3FA7F4F4" w14:textId="77777777" w:rsidR="00931B74" w:rsidRPr="006A3CE9" w:rsidRDefault="00931B74" w:rsidP="00563897">
      <w:pPr>
        <w:ind w:left="284"/>
        <w:jc w:val="both"/>
        <w:rPr>
          <w:lang w:val="en-GB"/>
        </w:rPr>
      </w:pPr>
    </w:p>
    <w:p w14:paraId="296D00C5" w14:textId="77777777" w:rsidR="00931B74" w:rsidRPr="006A3CE9" w:rsidRDefault="00931B74" w:rsidP="00563897">
      <w:pPr>
        <w:ind w:left="284"/>
        <w:jc w:val="both"/>
        <w:rPr>
          <w:lang w:val="en-GB"/>
        </w:rPr>
      </w:pPr>
      <w:r w:rsidRPr="006A3CE9">
        <w:rPr>
          <w:lang w:val="en-GB"/>
        </w:rPr>
        <w:t>Declare any personal interest that might conflict with or be seen by others to affect my ability to perform my duties fairly and impartially.</w:t>
      </w:r>
    </w:p>
    <w:p w14:paraId="55C35C68" w14:textId="77777777" w:rsidR="00931B74" w:rsidRPr="006A3CE9" w:rsidRDefault="00931B74" w:rsidP="00563897">
      <w:pPr>
        <w:ind w:left="284"/>
        <w:jc w:val="both"/>
        <w:rPr>
          <w:lang w:val="en-GB"/>
        </w:rPr>
      </w:pPr>
    </w:p>
    <w:p w14:paraId="42BCEFA0" w14:textId="77777777" w:rsidR="00931B74" w:rsidRPr="006A3CE9" w:rsidRDefault="00931B74" w:rsidP="00563897">
      <w:pPr>
        <w:ind w:left="284"/>
        <w:jc w:val="both"/>
        <w:rPr>
          <w:lang w:val="en-GB"/>
        </w:rPr>
      </w:pPr>
      <w:r w:rsidRPr="006A3CE9">
        <w:rPr>
          <w:lang w:val="en-GB"/>
        </w:rPr>
        <w:t>Not accept personally any gift or money proffered as a result of my connection to SWF.</w:t>
      </w:r>
    </w:p>
    <w:p w14:paraId="6541B1E7" w14:textId="77777777" w:rsidR="00931B74" w:rsidRPr="006A3CE9" w:rsidRDefault="00931B74" w:rsidP="00563897">
      <w:pPr>
        <w:ind w:left="284"/>
        <w:jc w:val="both"/>
        <w:rPr>
          <w:lang w:val="en-GB"/>
        </w:rPr>
      </w:pPr>
    </w:p>
    <w:p w14:paraId="2452D086" w14:textId="77777777" w:rsidR="00931B74" w:rsidRPr="006A3CE9" w:rsidRDefault="00931B74" w:rsidP="00563897">
      <w:pPr>
        <w:ind w:left="284"/>
        <w:jc w:val="both"/>
        <w:rPr>
          <w:lang w:val="en-GB"/>
        </w:rPr>
      </w:pPr>
      <w:r w:rsidRPr="006A3CE9">
        <w:rPr>
          <w:lang w:val="en-GB"/>
        </w:rPr>
        <w:t>Treat all information regarding SWF’s business affairs, staff or users as confidential and ensure you are aware of and abide by SWF Data Protection Policy and in line with the policy never to pass on personal information e.g</w:t>
      </w:r>
      <w:r w:rsidR="006A3CE9" w:rsidRPr="006A3CE9">
        <w:rPr>
          <w:lang w:val="en-GB"/>
        </w:rPr>
        <w:t>.</w:t>
      </w:r>
      <w:r w:rsidRPr="006A3CE9">
        <w:rPr>
          <w:lang w:val="en-GB"/>
        </w:rPr>
        <w:t xml:space="preserve"> mobile phone numbers/ contact details of colleagues to third parties or other colleagues without written consent</w:t>
      </w:r>
    </w:p>
    <w:p w14:paraId="181663D9" w14:textId="77777777" w:rsidR="00931B74" w:rsidRPr="006A3CE9" w:rsidRDefault="00931B74" w:rsidP="00563897">
      <w:pPr>
        <w:ind w:left="284"/>
        <w:jc w:val="both"/>
        <w:rPr>
          <w:lang w:val="en-GB"/>
        </w:rPr>
      </w:pPr>
    </w:p>
    <w:p w14:paraId="2E013408" w14:textId="77777777" w:rsidR="00931B74" w:rsidRPr="006A3CE9" w:rsidRDefault="00931B74" w:rsidP="00563897">
      <w:pPr>
        <w:ind w:left="284"/>
        <w:jc w:val="both"/>
        <w:rPr>
          <w:lang w:val="en-GB"/>
        </w:rPr>
      </w:pPr>
      <w:r w:rsidRPr="006A3CE9">
        <w:rPr>
          <w:lang w:val="en-GB"/>
        </w:rPr>
        <w:t>Respect the differences in colleagues and promote SWF’s commitment to equality of opportunity regardless of race, gender, marital status, sexuality and disability.</w:t>
      </w:r>
    </w:p>
    <w:p w14:paraId="7F35D338" w14:textId="77777777" w:rsidR="00931B74" w:rsidRPr="006A3CE9" w:rsidRDefault="00931B74" w:rsidP="00563897">
      <w:pPr>
        <w:ind w:left="284"/>
        <w:jc w:val="both"/>
        <w:rPr>
          <w:lang w:val="en-GB"/>
        </w:rPr>
      </w:pPr>
    </w:p>
    <w:p w14:paraId="4EF51403" w14:textId="77777777" w:rsidR="00931B74" w:rsidRPr="006A3CE9" w:rsidRDefault="00931B74" w:rsidP="00563897">
      <w:pPr>
        <w:ind w:left="284"/>
        <w:jc w:val="both"/>
        <w:rPr>
          <w:lang w:val="en-GB"/>
        </w:rPr>
      </w:pPr>
      <w:r w:rsidRPr="006A3CE9">
        <w:rPr>
          <w:lang w:val="en-GB"/>
        </w:rPr>
        <w:t>Treat colleagues with respect and dignity and never use defamatory, rude, derogatory or otherwise inappropriate language oral or written</w:t>
      </w:r>
    </w:p>
    <w:p w14:paraId="2B0D9CEB" w14:textId="77777777" w:rsidR="00931B74" w:rsidRPr="006A3CE9" w:rsidRDefault="00931B74" w:rsidP="00563897">
      <w:pPr>
        <w:ind w:left="284"/>
        <w:jc w:val="both"/>
        <w:rPr>
          <w:lang w:val="en-GB"/>
        </w:rPr>
      </w:pPr>
    </w:p>
    <w:p w14:paraId="4449B771" w14:textId="77777777" w:rsidR="00931B74" w:rsidRPr="006A3CE9" w:rsidRDefault="00931B74" w:rsidP="00563897">
      <w:pPr>
        <w:ind w:left="284"/>
        <w:jc w:val="both"/>
        <w:rPr>
          <w:lang w:val="en-GB"/>
        </w:rPr>
      </w:pPr>
      <w:r w:rsidRPr="006A3CE9">
        <w:rPr>
          <w:lang w:val="en-GB"/>
        </w:rPr>
        <w:t>Ensure I am aware of and abide by SWF Safeguarding Policy and Behaviour Code in any contact with children and vulnerable adults including any colleague or other person I have reason to believe may be a child or vulnerable adult</w:t>
      </w:r>
    </w:p>
    <w:p w14:paraId="5B0F3C3F" w14:textId="77777777" w:rsidR="00931B74" w:rsidRPr="006A3CE9" w:rsidRDefault="00931B74" w:rsidP="00563897">
      <w:pPr>
        <w:ind w:left="284"/>
        <w:jc w:val="both"/>
        <w:rPr>
          <w:lang w:val="en-GB"/>
        </w:rPr>
      </w:pPr>
    </w:p>
    <w:p w14:paraId="728720B0" w14:textId="77777777" w:rsidR="00931B74" w:rsidRPr="006A3CE9" w:rsidRDefault="00931B74" w:rsidP="00563897">
      <w:pPr>
        <w:ind w:left="284"/>
        <w:jc w:val="both"/>
        <w:rPr>
          <w:lang w:val="en-GB"/>
        </w:rPr>
      </w:pPr>
      <w:r w:rsidRPr="006A3CE9">
        <w:rPr>
          <w:lang w:val="en-GB"/>
        </w:rPr>
        <w:t>Arrive promptly for meetings with colleagues and SWF events.</w:t>
      </w:r>
      <w:r w:rsidR="00FE76A8" w:rsidRPr="006A3CE9">
        <w:rPr>
          <w:lang w:val="en-GB"/>
        </w:rPr>
        <w:t xml:space="preserve"> </w:t>
      </w:r>
      <w:r w:rsidRPr="006A3CE9">
        <w:rPr>
          <w:lang w:val="en-GB"/>
        </w:rPr>
        <w:t>If unavoidably detained or unable to attend to give as much notice as possible to colleagues.</w:t>
      </w:r>
    </w:p>
    <w:p w14:paraId="44FDFE0B" w14:textId="77777777" w:rsidR="00931B74" w:rsidRPr="006A3CE9" w:rsidRDefault="00931B74" w:rsidP="00563897">
      <w:pPr>
        <w:ind w:left="284"/>
        <w:jc w:val="both"/>
        <w:rPr>
          <w:lang w:val="en-GB"/>
        </w:rPr>
      </w:pPr>
    </w:p>
    <w:p w14:paraId="5F07BA72" w14:textId="77777777" w:rsidR="00931B74" w:rsidRPr="006A3CE9" w:rsidRDefault="00931B74" w:rsidP="00563897">
      <w:pPr>
        <w:ind w:left="284"/>
        <w:jc w:val="both"/>
        <w:rPr>
          <w:lang w:val="en-GB"/>
        </w:rPr>
      </w:pPr>
      <w:r w:rsidRPr="006A3CE9">
        <w:rPr>
          <w:lang w:val="en-GB"/>
        </w:rPr>
        <w:t>Not during Normal Working Hours nor while on SWF Business be intoxicated by reason of alcohol or illegal drugs nor to be in possession of illegal drugs</w:t>
      </w:r>
    </w:p>
    <w:p w14:paraId="46888812" w14:textId="77777777" w:rsidR="00931B74" w:rsidRPr="006A3CE9" w:rsidRDefault="00931B74" w:rsidP="00563897">
      <w:pPr>
        <w:ind w:left="284"/>
        <w:jc w:val="both"/>
        <w:rPr>
          <w:lang w:val="en-GB"/>
        </w:rPr>
      </w:pPr>
    </w:p>
    <w:p w14:paraId="7ED90083" w14:textId="5ED88E33" w:rsidR="00931B74" w:rsidRPr="006A3CE9" w:rsidRDefault="00931B74" w:rsidP="00563897">
      <w:pPr>
        <w:ind w:left="284"/>
        <w:jc w:val="both"/>
        <w:rPr>
          <w:lang w:val="en-GB"/>
        </w:rPr>
      </w:pPr>
      <w:r w:rsidRPr="006A3CE9">
        <w:rPr>
          <w:lang w:val="en-GB"/>
        </w:rPr>
        <w:t>Participate fully in discussions, listen and encourage the participation of others and try to facilitate and abide by collective decisions.</w:t>
      </w:r>
    </w:p>
    <w:p w14:paraId="65F5A9F5" w14:textId="77777777" w:rsidR="00931B74" w:rsidRPr="006A3CE9" w:rsidRDefault="00931B74" w:rsidP="00563897">
      <w:pPr>
        <w:ind w:left="284"/>
        <w:jc w:val="both"/>
        <w:rPr>
          <w:lang w:val="en-GB"/>
        </w:rPr>
      </w:pPr>
    </w:p>
    <w:p w14:paraId="1C860C53" w14:textId="00A9F9B7" w:rsidR="00931B74" w:rsidRPr="006A3CE9" w:rsidRDefault="00931B74" w:rsidP="00563897">
      <w:pPr>
        <w:ind w:left="284"/>
        <w:jc w:val="both"/>
        <w:rPr>
          <w:lang w:val="en-GB"/>
        </w:rPr>
      </w:pPr>
      <w:r w:rsidRPr="006A3CE9">
        <w:rPr>
          <w:lang w:val="en-GB"/>
        </w:rPr>
        <w:t>Generally</w:t>
      </w:r>
      <w:r w:rsidR="001C7AAC">
        <w:rPr>
          <w:lang w:val="en-GB"/>
        </w:rPr>
        <w:t>,</w:t>
      </w:r>
      <w:r w:rsidRPr="006A3CE9">
        <w:rPr>
          <w:lang w:val="en-GB"/>
        </w:rPr>
        <w:t xml:space="preserve"> to follow the agreed procedures, protocols and policies of SWF.</w:t>
      </w:r>
    </w:p>
    <w:p w14:paraId="5D938A57" w14:textId="77777777" w:rsidR="00931B74" w:rsidRPr="006A3CE9" w:rsidRDefault="00931B74" w:rsidP="00563897">
      <w:pPr>
        <w:ind w:left="284"/>
        <w:jc w:val="both"/>
        <w:rPr>
          <w:lang w:val="en-GB"/>
        </w:rPr>
      </w:pPr>
    </w:p>
    <w:p w14:paraId="002F22AC" w14:textId="77777777" w:rsidR="00931B74" w:rsidRPr="006A3CE9" w:rsidRDefault="00931B74" w:rsidP="00563897">
      <w:pPr>
        <w:ind w:left="284"/>
        <w:jc w:val="both"/>
        <w:rPr>
          <w:lang w:val="en-GB"/>
        </w:rPr>
      </w:pPr>
      <w:r w:rsidRPr="006A3CE9">
        <w:rPr>
          <w:lang w:val="en-GB"/>
        </w:rPr>
        <w:t>Above is General Code applicable to all colleagues. Additional provisions applicable to all Volunteers and Staff are:-</w:t>
      </w:r>
    </w:p>
    <w:p w14:paraId="2B51C5A7" w14:textId="2F0EC373" w:rsidR="00931B74" w:rsidRPr="006A3CE9" w:rsidRDefault="00EE7DD3" w:rsidP="00563897">
      <w:pPr>
        <w:ind w:left="284"/>
        <w:jc w:val="both"/>
        <w:rPr>
          <w:lang w:val="en-GB"/>
        </w:rPr>
      </w:pPr>
      <w:r w:rsidRPr="006A3CE9">
        <w:rPr>
          <w:lang w:val="en-GB"/>
        </w:rPr>
        <w:lastRenderedPageBreak/>
        <w:t>Passwords and changes in passwords re SWF social media or relating to any SWF dealings should be shared with all colleagues who need access to them and in any event if a significant period of absence or unavailability can be anticipated or if required by Line Manager or Director.</w:t>
      </w:r>
    </w:p>
    <w:p w14:paraId="6E91A44A" w14:textId="77777777" w:rsidR="00931B74" w:rsidRPr="006A3CE9" w:rsidRDefault="00931B74" w:rsidP="00563897">
      <w:pPr>
        <w:ind w:left="284"/>
        <w:jc w:val="both"/>
        <w:rPr>
          <w:lang w:val="en-GB"/>
        </w:rPr>
      </w:pPr>
    </w:p>
    <w:p w14:paraId="64589FFE" w14:textId="77777777" w:rsidR="00931B74" w:rsidRPr="006A3CE9" w:rsidRDefault="00931B74" w:rsidP="00563897">
      <w:pPr>
        <w:ind w:left="284"/>
        <w:jc w:val="both"/>
        <w:rPr>
          <w:lang w:val="en-GB"/>
        </w:rPr>
      </w:pPr>
      <w:r w:rsidRPr="006A3CE9">
        <w:rPr>
          <w:lang w:val="en-GB"/>
        </w:rPr>
        <w:t xml:space="preserve">To present a positive image of SWF and its’ projects such as its’ promotion of citizen science at all times not only between colleagues but towards all members of the local community in </w:t>
      </w:r>
      <w:r w:rsidR="00292578" w:rsidRPr="006A3CE9">
        <w:rPr>
          <w:lang w:val="en-GB"/>
        </w:rPr>
        <w:t>New Quay</w:t>
      </w:r>
      <w:r w:rsidRPr="006A3CE9">
        <w:rPr>
          <w:lang w:val="en-GB"/>
        </w:rPr>
        <w:t xml:space="preserve"> or elsewhere and to the public </w:t>
      </w:r>
    </w:p>
    <w:p w14:paraId="36FECFE1" w14:textId="77777777" w:rsidR="00931B74" w:rsidRPr="006A3CE9" w:rsidRDefault="00931B74" w:rsidP="00563897">
      <w:pPr>
        <w:ind w:left="284"/>
        <w:jc w:val="both"/>
        <w:rPr>
          <w:lang w:val="en-GB"/>
        </w:rPr>
      </w:pPr>
    </w:p>
    <w:p w14:paraId="6879C733" w14:textId="77777777" w:rsidR="00931B74" w:rsidRPr="006A3CE9" w:rsidRDefault="00931B74" w:rsidP="00563897">
      <w:pPr>
        <w:ind w:left="284"/>
        <w:jc w:val="both"/>
        <w:rPr>
          <w:lang w:val="en-GB"/>
        </w:rPr>
      </w:pPr>
      <w:r w:rsidRPr="006A3CE9">
        <w:rPr>
          <w:lang w:val="en-GB"/>
        </w:rPr>
        <w:t>Act professionally when representing SWF in collaboration with other organisations ensuring equal or fair representation in marketing SWF’s contribution, ensuring any press releases, social media and blog posts or articles, publications are timely with spelling and grammar checked using British English unless directly quoting US or foreign source, and ensuring links back to SWF with preferred use of images from SWF media library when possible.</w:t>
      </w:r>
    </w:p>
    <w:p w14:paraId="22DBCEEA" w14:textId="77777777" w:rsidR="00931B74" w:rsidRPr="006A3CE9" w:rsidRDefault="00931B74" w:rsidP="00563897">
      <w:pPr>
        <w:ind w:left="284"/>
        <w:jc w:val="both"/>
        <w:rPr>
          <w:lang w:val="en-GB"/>
        </w:rPr>
      </w:pPr>
    </w:p>
    <w:p w14:paraId="659DA340" w14:textId="0291D354" w:rsidR="00931B74" w:rsidRPr="006A3CE9" w:rsidRDefault="00931B74" w:rsidP="00563897">
      <w:pPr>
        <w:ind w:left="284"/>
        <w:jc w:val="both"/>
        <w:rPr>
          <w:lang w:val="en-GB"/>
        </w:rPr>
      </w:pPr>
      <w:r w:rsidRPr="006A3CE9">
        <w:rPr>
          <w:lang w:val="en-GB"/>
        </w:rPr>
        <w:t>In person</w:t>
      </w:r>
      <w:r w:rsidR="001C7AAC">
        <w:rPr>
          <w:lang w:val="en-GB"/>
        </w:rPr>
        <w:t>-</w:t>
      </w:r>
      <w:r w:rsidRPr="006A3CE9">
        <w:rPr>
          <w:lang w:val="en-GB"/>
        </w:rPr>
        <w:t>to</w:t>
      </w:r>
      <w:r w:rsidR="001C7AAC">
        <w:rPr>
          <w:lang w:val="en-GB"/>
        </w:rPr>
        <w:t>-</w:t>
      </w:r>
      <w:r w:rsidRPr="006A3CE9">
        <w:rPr>
          <w:lang w:val="en-GB"/>
        </w:rPr>
        <w:t>person meetings or public events dress can be casual but neat, clean and presentable</w:t>
      </w:r>
      <w:r w:rsidR="001C7AAC">
        <w:rPr>
          <w:lang w:val="en-GB"/>
        </w:rPr>
        <w:t>.</w:t>
      </w:r>
    </w:p>
    <w:p w14:paraId="6B8CA996" w14:textId="77777777" w:rsidR="00931B74" w:rsidRPr="006A3CE9" w:rsidRDefault="00931B74" w:rsidP="00563897">
      <w:pPr>
        <w:ind w:left="284"/>
        <w:jc w:val="both"/>
        <w:rPr>
          <w:lang w:val="en-GB"/>
        </w:rPr>
      </w:pPr>
    </w:p>
    <w:p w14:paraId="0E52C972" w14:textId="77777777" w:rsidR="00931B74" w:rsidRPr="006A3CE9" w:rsidRDefault="00931B74" w:rsidP="00563897">
      <w:pPr>
        <w:ind w:left="284"/>
        <w:jc w:val="both"/>
        <w:rPr>
          <w:lang w:val="en-GB"/>
        </w:rPr>
      </w:pPr>
      <w:r w:rsidRPr="006A3CE9">
        <w:rPr>
          <w:lang w:val="en-GB"/>
        </w:rPr>
        <w:t>Additional provisions applicable to Staff only are:-</w:t>
      </w:r>
    </w:p>
    <w:p w14:paraId="1906C7E6" w14:textId="77777777" w:rsidR="00931B74" w:rsidRPr="006A3CE9" w:rsidRDefault="00931B74" w:rsidP="00563897">
      <w:pPr>
        <w:ind w:left="284"/>
        <w:jc w:val="both"/>
        <w:rPr>
          <w:lang w:val="en-GB"/>
        </w:rPr>
      </w:pPr>
    </w:p>
    <w:p w14:paraId="342F7FD9" w14:textId="77777777" w:rsidR="00931B74" w:rsidRPr="006A3CE9" w:rsidRDefault="00931B74" w:rsidP="00563897">
      <w:pPr>
        <w:ind w:left="284"/>
        <w:jc w:val="both"/>
        <w:rPr>
          <w:lang w:val="en-GB"/>
        </w:rPr>
      </w:pPr>
      <w:r w:rsidRPr="006A3CE9">
        <w:rPr>
          <w:lang w:val="en-GB"/>
        </w:rPr>
        <w:t>All Staff are reminded of their responsibility to familiarize themselves and adhere to SWF commitments to Interns and Volunteers in the Intern and Volunteer Agreements and General Code of Conduct. Interns and other Volunteers are donating their time to SWF free of charge for which they deserve special respect. Interns may well feel vulnerable and isolated being far from home family and friends.</w:t>
      </w:r>
    </w:p>
    <w:p w14:paraId="1D4871A4" w14:textId="77777777" w:rsidR="00931B74" w:rsidRPr="006A3CE9" w:rsidRDefault="00931B74" w:rsidP="00563897">
      <w:pPr>
        <w:ind w:left="284"/>
        <w:jc w:val="both"/>
        <w:rPr>
          <w:lang w:val="en-GB"/>
        </w:rPr>
      </w:pPr>
    </w:p>
    <w:p w14:paraId="7F3C50D4" w14:textId="77777777" w:rsidR="00931B74" w:rsidRPr="006A3CE9" w:rsidRDefault="00931B74" w:rsidP="00563897">
      <w:pPr>
        <w:ind w:left="284"/>
        <w:jc w:val="both"/>
        <w:rPr>
          <w:lang w:val="en-GB"/>
        </w:rPr>
      </w:pPr>
      <w:r w:rsidRPr="006A3CE9">
        <w:rPr>
          <w:lang w:val="en-GB"/>
        </w:rPr>
        <w:t xml:space="preserve"> Staff should always be aware of and act sensitively and sympathetically towards them and actively engage with them so far as is appropriate to learn and understand their needs and behaviour, act inclusively and consistently and not take advantage of or put undue pressure on them.</w:t>
      </w:r>
    </w:p>
    <w:p w14:paraId="47F5D452" w14:textId="77777777" w:rsidR="00931B74" w:rsidRPr="006A3CE9" w:rsidRDefault="00931B74" w:rsidP="00563897">
      <w:pPr>
        <w:ind w:left="284"/>
        <w:jc w:val="both"/>
        <w:rPr>
          <w:lang w:val="en-GB"/>
        </w:rPr>
      </w:pPr>
    </w:p>
    <w:p w14:paraId="3CDF18A5" w14:textId="77777777" w:rsidR="00931B74" w:rsidRPr="006A3CE9" w:rsidRDefault="00931B74" w:rsidP="00563897">
      <w:pPr>
        <w:ind w:left="284"/>
        <w:jc w:val="both"/>
        <w:rPr>
          <w:lang w:val="en-GB"/>
        </w:rPr>
      </w:pPr>
      <w:r w:rsidRPr="006A3CE9">
        <w:rPr>
          <w:lang w:val="en-GB"/>
        </w:rPr>
        <w:t>Staff should make every effort to correctly recall/record names, spelling and correct pronunciation of names, the role of colleagues and detail of the work being done by them.</w:t>
      </w:r>
    </w:p>
    <w:p w14:paraId="55C13706" w14:textId="77777777" w:rsidR="00931B74" w:rsidRPr="006A3CE9" w:rsidRDefault="00931B74" w:rsidP="00563897">
      <w:pPr>
        <w:ind w:left="284"/>
        <w:jc w:val="both"/>
        <w:rPr>
          <w:lang w:val="en-GB"/>
        </w:rPr>
      </w:pPr>
    </w:p>
    <w:p w14:paraId="7068CD26" w14:textId="77777777" w:rsidR="00931B74" w:rsidRPr="006A3CE9" w:rsidRDefault="00931B74" w:rsidP="00563897">
      <w:pPr>
        <w:ind w:left="284"/>
        <w:jc w:val="both"/>
        <w:rPr>
          <w:lang w:val="en-GB"/>
        </w:rPr>
      </w:pPr>
      <w:r w:rsidRPr="006A3CE9">
        <w:rPr>
          <w:lang w:val="en-GB"/>
        </w:rPr>
        <w:t>Staff should go out of their way to ensure that Interns, Regional Coordinators, other Volunteers and colleagues are credited for the work done for SWF.  For example</w:t>
      </w:r>
      <w:r w:rsidR="005431DF" w:rsidRPr="006A3CE9">
        <w:rPr>
          <w:lang w:val="en-GB"/>
        </w:rPr>
        <w:t>,</w:t>
      </w:r>
      <w:r w:rsidRPr="006A3CE9">
        <w:rPr>
          <w:lang w:val="en-GB"/>
        </w:rPr>
        <w:t xml:space="preserve"> blogs or material produced by such colleagues should always be credited to the original author whoever uploads the item</w:t>
      </w:r>
    </w:p>
    <w:p w14:paraId="7F932130" w14:textId="77777777" w:rsidR="00931B74" w:rsidRPr="006A3CE9" w:rsidRDefault="00931B74" w:rsidP="00563897">
      <w:pPr>
        <w:ind w:left="284"/>
        <w:jc w:val="both"/>
        <w:rPr>
          <w:lang w:val="en-GB"/>
        </w:rPr>
      </w:pPr>
    </w:p>
    <w:p w14:paraId="59979BD7" w14:textId="175C2690" w:rsidR="00931B74" w:rsidRPr="006A3CE9" w:rsidRDefault="00931B74" w:rsidP="00EE7DD3">
      <w:pPr>
        <w:ind w:left="284"/>
        <w:jc w:val="both"/>
        <w:rPr>
          <w:lang w:val="en-GB"/>
        </w:rPr>
      </w:pPr>
      <w:r w:rsidRPr="006A3CE9">
        <w:rPr>
          <w:lang w:val="en-GB"/>
        </w:rPr>
        <w:t>Privacy of Interns and other colleagues should be respected outside Normal Working Hours. The onus is on Staff to check and be aware of Intern’s and other Volunteer’s days off and get details and keep record of their Normal Working Hours</w:t>
      </w:r>
      <w:r w:rsidR="001C7AAC">
        <w:rPr>
          <w:lang w:val="en-GB"/>
        </w:rPr>
        <w:t xml:space="preserve"> </w:t>
      </w:r>
      <w:r w:rsidRPr="006A3CE9">
        <w:rPr>
          <w:lang w:val="en-GB"/>
        </w:rPr>
        <w:t>(NWHs). In the absence of contrary information or special arrangements e.g</w:t>
      </w:r>
      <w:r w:rsidR="00E0122B">
        <w:rPr>
          <w:lang w:val="en-GB"/>
        </w:rPr>
        <w:t>.</w:t>
      </w:r>
      <w:r w:rsidRPr="006A3CE9">
        <w:rPr>
          <w:lang w:val="en-GB"/>
        </w:rPr>
        <w:t xml:space="preserve"> for fieldwork, or events Staff should assume that NWHs of Interns and Volunteers are between 10.00 – 17.00 hours. Forms of communication requiring immediate response should be avoided outside NWHs save in emergencies or by prearrangement or urgent matters such as notification of change in times of fieldwork or events</w:t>
      </w:r>
      <w:r w:rsidR="00845AA9" w:rsidRPr="006A3CE9">
        <w:rPr>
          <w:lang w:val="en-GB"/>
        </w:rPr>
        <w:t xml:space="preserve"> </w:t>
      </w:r>
      <w:r w:rsidRPr="006A3CE9">
        <w:rPr>
          <w:lang w:val="en-GB"/>
        </w:rPr>
        <w:t>(special circumstances). In amplification</w:t>
      </w:r>
      <w:r w:rsidR="005431DF" w:rsidRPr="006A3CE9">
        <w:rPr>
          <w:lang w:val="en-GB"/>
        </w:rPr>
        <w:t>,</w:t>
      </w:r>
      <w:r w:rsidRPr="006A3CE9">
        <w:rPr>
          <w:lang w:val="en-GB"/>
        </w:rPr>
        <w:t xml:space="preserve"> there can be no objection to emails at any time but intrusive mobile phone calls or use of social media requiring early attention should be avoided outside NWHs save in special circumstances.</w:t>
      </w:r>
    </w:p>
    <w:p w14:paraId="19006DE3" w14:textId="16E3409D" w:rsidR="00931B74" w:rsidRDefault="00931B74" w:rsidP="00931B74">
      <w:pPr>
        <w:rPr>
          <w:lang w:val="en-GB"/>
        </w:rPr>
      </w:pPr>
    </w:p>
    <w:p w14:paraId="2732757E" w14:textId="77777777" w:rsidR="00EE7DD3" w:rsidRPr="006A3CE9" w:rsidRDefault="00EE7DD3" w:rsidP="00931B74">
      <w:pPr>
        <w:rPr>
          <w:lang w:val="en-GB"/>
        </w:rPr>
      </w:pPr>
    </w:p>
    <w:p w14:paraId="44BF53FA" w14:textId="77777777" w:rsidR="00563897" w:rsidRDefault="00931B74" w:rsidP="00A91A44">
      <w:pPr>
        <w:rPr>
          <w:b/>
        </w:rPr>
        <w:sectPr w:rsidR="00563897" w:rsidSect="00B31169">
          <w:pgSz w:w="11907" w:h="16839" w:code="9"/>
          <w:pgMar w:top="1021" w:right="1134" w:bottom="1021" w:left="1134" w:header="0" w:footer="737" w:gutter="0"/>
          <w:cols w:space="720"/>
          <w:docGrid w:linePitch="326"/>
        </w:sectPr>
      </w:pPr>
      <w:proofErr w:type="gramStart"/>
      <w:r w:rsidRPr="006A3CE9">
        <w:t>Signed._</w:t>
      </w:r>
      <w:proofErr w:type="gramEnd"/>
      <w:r w:rsidRPr="006A3CE9">
        <w:t>______________________</w:t>
      </w:r>
      <w:r w:rsidRPr="006A3CE9">
        <w:tab/>
      </w:r>
      <w:r w:rsidRPr="006A3CE9">
        <w:tab/>
        <w:t xml:space="preserve">       Date</w:t>
      </w:r>
    </w:p>
    <w:p w14:paraId="090B8E50" w14:textId="2050CF82" w:rsidR="00B40B42" w:rsidRPr="006A3CE9" w:rsidRDefault="00911696" w:rsidP="00911696">
      <w:pPr>
        <w:pStyle w:val="Heading1"/>
      </w:pPr>
      <w:bookmarkStart w:id="106" w:name="_Toc123980244"/>
      <w:r>
        <w:lastRenderedPageBreak/>
        <w:t xml:space="preserve">Appendix </w:t>
      </w:r>
      <w:r w:rsidR="00F64F18">
        <w:t xml:space="preserve">4. </w:t>
      </w:r>
      <w:r w:rsidR="002D43D4">
        <w:t>Contract of Employment</w:t>
      </w:r>
      <w:bookmarkEnd w:id="106"/>
    </w:p>
    <w:p w14:paraId="1B5F4DA9" w14:textId="77777777" w:rsidR="007943A7" w:rsidRPr="006A3CE9" w:rsidRDefault="007943A7">
      <w:pPr>
        <w:pStyle w:val="Title"/>
        <w:spacing w:line="300" w:lineRule="atLeast"/>
        <w:jc w:val="left"/>
        <w:rPr>
          <w:rFonts w:ascii="Arial" w:hAnsi="Arial"/>
          <w:b w:val="0"/>
          <w:sz w:val="18"/>
        </w:rPr>
      </w:pPr>
    </w:p>
    <w:p w14:paraId="32330185" w14:textId="77777777" w:rsidR="00365C92" w:rsidRPr="00A91A44" w:rsidRDefault="00365C92" w:rsidP="00A91A44">
      <w:pPr>
        <w:jc w:val="center"/>
        <w:rPr>
          <w:b/>
          <w:bCs/>
          <w:sz w:val="36"/>
          <w:szCs w:val="24"/>
        </w:rPr>
      </w:pPr>
      <w:r w:rsidRPr="00A91A44">
        <w:rPr>
          <w:b/>
          <w:bCs/>
          <w:sz w:val="36"/>
          <w:szCs w:val="24"/>
        </w:rPr>
        <w:t>CONTRACT OF EMPLOYMENT</w:t>
      </w:r>
    </w:p>
    <w:p w14:paraId="69CE1CD6" w14:textId="77777777" w:rsidR="00365C92" w:rsidRPr="006A3CE9" w:rsidRDefault="00365C92" w:rsidP="00365C92">
      <w:pPr>
        <w:rPr>
          <w:lang w:val="en-GB"/>
        </w:rPr>
      </w:pPr>
    </w:p>
    <w:p w14:paraId="4A6E576B" w14:textId="77777777" w:rsidR="00365C92" w:rsidRPr="006A3CE9" w:rsidRDefault="00365C92" w:rsidP="00845AA9">
      <w:pPr>
        <w:rPr>
          <w:lang w:val="en-GB"/>
        </w:rPr>
      </w:pPr>
      <w:r w:rsidRPr="006A3CE9">
        <w:rPr>
          <w:lang w:val="en-GB"/>
        </w:rPr>
        <w:t>This Contract of Employment dated                      sets out certain particulars of the terms and conditions on which Sea Watch Foundation will employ you.</w:t>
      </w:r>
    </w:p>
    <w:p w14:paraId="0BD65A66" w14:textId="77777777" w:rsidR="00365C92" w:rsidRPr="006A3CE9" w:rsidRDefault="00365C92" w:rsidP="00845AA9">
      <w:pPr>
        <w:rPr>
          <w:lang w:val="en-GB"/>
        </w:rPr>
      </w:pPr>
    </w:p>
    <w:p w14:paraId="3956B86C" w14:textId="77777777" w:rsidR="00365C92" w:rsidRPr="006A3CE9" w:rsidRDefault="00365C92" w:rsidP="00845AA9">
      <w:pPr>
        <w:rPr>
          <w:b/>
          <w:lang w:val="en-GB"/>
        </w:rPr>
      </w:pPr>
      <w:r w:rsidRPr="006A3CE9">
        <w:rPr>
          <w:b/>
          <w:lang w:val="en-GB"/>
        </w:rPr>
        <w:t>1.1</w:t>
      </w:r>
      <w:r w:rsidRPr="006A3CE9">
        <w:rPr>
          <w:b/>
          <w:lang w:val="en-GB"/>
        </w:rPr>
        <w:tab/>
        <w:t>EMPLOYEE</w:t>
      </w:r>
    </w:p>
    <w:p w14:paraId="4EEDD802" w14:textId="77777777" w:rsidR="00365C92" w:rsidRPr="006A3CE9" w:rsidRDefault="00365C92" w:rsidP="00845AA9">
      <w:pPr>
        <w:pStyle w:val="Header"/>
        <w:rPr>
          <w:rFonts w:ascii="Arial" w:hAnsi="Arial"/>
        </w:rPr>
      </w:pPr>
      <w:r w:rsidRPr="006A3CE9">
        <w:rPr>
          <w:rFonts w:ascii="Arial" w:hAnsi="Arial"/>
        </w:rPr>
        <w:tab/>
        <w:t xml:space="preserve">                                     of  </w:t>
      </w:r>
    </w:p>
    <w:p w14:paraId="1AAA3F06" w14:textId="77777777" w:rsidR="00365C92" w:rsidRPr="006A3CE9" w:rsidRDefault="00365C92" w:rsidP="00431B70">
      <w:pPr>
        <w:spacing w:before="120"/>
        <w:rPr>
          <w:b/>
          <w:lang w:val="en-GB"/>
        </w:rPr>
      </w:pPr>
      <w:r w:rsidRPr="006A3CE9">
        <w:rPr>
          <w:b/>
          <w:lang w:val="en-GB"/>
        </w:rPr>
        <w:t>1.2</w:t>
      </w:r>
      <w:r w:rsidRPr="006A3CE9">
        <w:rPr>
          <w:b/>
          <w:lang w:val="en-GB"/>
        </w:rPr>
        <w:tab/>
        <w:t>EMPLOYERS</w:t>
      </w:r>
    </w:p>
    <w:p w14:paraId="10409071" w14:textId="77777777" w:rsidR="00365C92" w:rsidRPr="006A3CE9" w:rsidRDefault="00365C92" w:rsidP="00845AA9">
      <w:pPr>
        <w:ind w:left="720"/>
        <w:jc w:val="both"/>
        <w:rPr>
          <w:lang w:val="en-GB"/>
        </w:rPr>
      </w:pPr>
      <w:r w:rsidRPr="006A3CE9">
        <w:rPr>
          <w:i/>
          <w:lang w:val="en-GB"/>
        </w:rPr>
        <w:t xml:space="preserve">SWF </w:t>
      </w:r>
      <w:r w:rsidRPr="006A3CE9">
        <w:rPr>
          <w:lang w:val="en-GB"/>
        </w:rPr>
        <w:t>registered charity no. 10113002 of Ewyn y Don, Bull Bay, Amlwch, Anglesey LL68 9SD and of SWF Office, Paragon House, Old Council Chambers, Wellington Place, New Quay, Ceredigion, SA45 9NS</w:t>
      </w:r>
    </w:p>
    <w:p w14:paraId="3673A7EB" w14:textId="77777777" w:rsidR="00365C92" w:rsidRPr="006A3CE9" w:rsidRDefault="00365C92" w:rsidP="00F30DD8">
      <w:pPr>
        <w:spacing w:before="160"/>
        <w:rPr>
          <w:b/>
          <w:lang w:val="en-GB"/>
        </w:rPr>
      </w:pPr>
      <w:r w:rsidRPr="006A3CE9">
        <w:rPr>
          <w:b/>
          <w:lang w:val="en-GB"/>
        </w:rPr>
        <w:t>2.</w:t>
      </w:r>
      <w:r w:rsidRPr="006A3CE9">
        <w:rPr>
          <w:b/>
          <w:lang w:val="en-GB"/>
        </w:rPr>
        <w:tab/>
        <w:t>DEFINITIONS</w:t>
      </w:r>
    </w:p>
    <w:p w14:paraId="0DFDA06A" w14:textId="77777777" w:rsidR="00365C92" w:rsidRPr="006A3CE9" w:rsidRDefault="00365C92" w:rsidP="00845AA9">
      <w:pPr>
        <w:rPr>
          <w:lang w:val="en-GB"/>
        </w:rPr>
      </w:pPr>
      <w:r w:rsidRPr="006A3CE9">
        <w:rPr>
          <w:b/>
          <w:lang w:val="en-GB"/>
        </w:rPr>
        <w:tab/>
      </w:r>
      <w:r w:rsidRPr="006A3CE9">
        <w:rPr>
          <w:lang w:val="en-GB"/>
        </w:rPr>
        <w:t>“The Director” means Dr Peter Evans</w:t>
      </w:r>
    </w:p>
    <w:p w14:paraId="55FFC545" w14:textId="77777777" w:rsidR="00365C92" w:rsidRPr="006A3CE9" w:rsidRDefault="00365C92" w:rsidP="00845AA9">
      <w:pPr>
        <w:rPr>
          <w:lang w:val="en-GB"/>
        </w:rPr>
      </w:pPr>
      <w:r w:rsidRPr="006A3CE9">
        <w:rPr>
          <w:lang w:val="en-GB"/>
        </w:rPr>
        <w:tab/>
        <w:t>“Post” means the job described in paragraph 3</w:t>
      </w:r>
    </w:p>
    <w:p w14:paraId="503FBBD6" w14:textId="77777777" w:rsidR="0061735C" w:rsidRPr="006A3CE9" w:rsidRDefault="0061735C" w:rsidP="00845AA9">
      <w:pPr>
        <w:rPr>
          <w:lang w:val="en-GB"/>
        </w:rPr>
      </w:pPr>
      <w:r w:rsidRPr="006A3CE9">
        <w:rPr>
          <w:lang w:val="en-GB"/>
        </w:rPr>
        <w:t xml:space="preserve">           “SW Manual” means</w:t>
      </w:r>
      <w:r w:rsidR="00EA15C1" w:rsidRPr="006A3CE9">
        <w:rPr>
          <w:lang w:val="en-GB"/>
        </w:rPr>
        <w:t xml:space="preserve"> the Sea Watch Manual as may be varied from time to time a      </w:t>
      </w:r>
    </w:p>
    <w:p w14:paraId="3815DD6E" w14:textId="77777777" w:rsidR="00365C92" w:rsidRPr="006A3CE9" w:rsidRDefault="00EA15C1" w:rsidP="00845AA9">
      <w:pPr>
        <w:rPr>
          <w:b/>
          <w:lang w:val="en-GB"/>
        </w:rPr>
      </w:pPr>
      <w:r w:rsidRPr="006A3CE9">
        <w:rPr>
          <w:b/>
          <w:lang w:val="en-GB"/>
        </w:rPr>
        <w:t xml:space="preserve">            </w:t>
      </w:r>
      <w:r w:rsidR="00230FE0" w:rsidRPr="006A3CE9">
        <w:rPr>
          <w:b/>
          <w:lang w:val="en-GB"/>
        </w:rPr>
        <w:t xml:space="preserve">copy of which will be available for inspection by the Employee at SWF </w:t>
      </w:r>
    </w:p>
    <w:p w14:paraId="39DC92E3" w14:textId="77777777" w:rsidR="00230FE0" w:rsidRPr="006A3CE9" w:rsidRDefault="00230FE0" w:rsidP="00845AA9">
      <w:pPr>
        <w:rPr>
          <w:b/>
          <w:lang w:val="en-GB"/>
        </w:rPr>
      </w:pPr>
      <w:r w:rsidRPr="006A3CE9">
        <w:rPr>
          <w:b/>
          <w:lang w:val="en-GB"/>
        </w:rPr>
        <w:t xml:space="preserve">            </w:t>
      </w:r>
      <w:r w:rsidR="00292578" w:rsidRPr="006A3CE9">
        <w:rPr>
          <w:b/>
          <w:lang w:val="en-GB"/>
        </w:rPr>
        <w:t>New Quay</w:t>
      </w:r>
      <w:r w:rsidRPr="006A3CE9">
        <w:rPr>
          <w:b/>
          <w:lang w:val="en-GB"/>
        </w:rPr>
        <w:t xml:space="preserve"> and Anglesey offices</w:t>
      </w:r>
    </w:p>
    <w:p w14:paraId="2381D038" w14:textId="77777777" w:rsidR="00365C92" w:rsidRPr="006A3CE9" w:rsidRDefault="00365C92" w:rsidP="00F30DD8">
      <w:pPr>
        <w:spacing w:before="160"/>
        <w:rPr>
          <w:b/>
          <w:lang w:val="en-GB"/>
        </w:rPr>
      </w:pPr>
      <w:r w:rsidRPr="006A3CE9">
        <w:rPr>
          <w:b/>
          <w:lang w:val="en-GB"/>
        </w:rPr>
        <w:t>3.</w:t>
      </w:r>
      <w:r w:rsidRPr="006A3CE9">
        <w:rPr>
          <w:b/>
          <w:lang w:val="en-GB"/>
        </w:rPr>
        <w:tab/>
        <w:t>POST</w:t>
      </w:r>
    </w:p>
    <w:p w14:paraId="461DAD5D" w14:textId="77777777" w:rsidR="00365C92" w:rsidRPr="006A3CE9" w:rsidRDefault="00365C92" w:rsidP="00845AA9">
      <w:pPr>
        <w:ind w:left="720"/>
        <w:jc w:val="both"/>
        <w:rPr>
          <w:lang w:val="en-GB"/>
        </w:rPr>
      </w:pPr>
      <w:r w:rsidRPr="006A3CE9">
        <w:rPr>
          <w:lang w:val="en-GB"/>
        </w:rPr>
        <w:t xml:space="preserve">You are employed as </w:t>
      </w:r>
      <w:r w:rsidRPr="006A3CE9">
        <w:rPr>
          <w:i/>
          <w:lang w:val="en-GB"/>
        </w:rPr>
        <w:t xml:space="preserve">                              </w:t>
      </w:r>
      <w:r w:rsidRPr="006A3CE9">
        <w:rPr>
          <w:lang w:val="en-GB"/>
        </w:rPr>
        <w:t>to carry out duties as set out in attached Job Description at the Sea Watch office in New Quay or such other Premises used by the charity or as agreed between the parties</w:t>
      </w:r>
    </w:p>
    <w:p w14:paraId="780BF6AA" w14:textId="77777777" w:rsidR="00365C92" w:rsidRPr="006A3CE9" w:rsidRDefault="00365C92" w:rsidP="00F30DD8">
      <w:pPr>
        <w:spacing w:before="160"/>
        <w:rPr>
          <w:b/>
          <w:lang w:val="en-GB"/>
        </w:rPr>
      </w:pPr>
      <w:r w:rsidRPr="006A3CE9">
        <w:rPr>
          <w:b/>
          <w:lang w:val="en-GB"/>
        </w:rPr>
        <w:t>4.</w:t>
      </w:r>
      <w:r w:rsidRPr="006A3CE9">
        <w:rPr>
          <w:b/>
          <w:lang w:val="en-GB"/>
        </w:rPr>
        <w:tab/>
        <w:t>DATE OF COMMENCEMENT</w:t>
      </w:r>
    </w:p>
    <w:p w14:paraId="7E02C1C7" w14:textId="77777777" w:rsidR="00365C92" w:rsidRPr="006A3CE9" w:rsidRDefault="00365C92" w:rsidP="00845AA9">
      <w:pPr>
        <w:pStyle w:val="Header"/>
        <w:tabs>
          <w:tab w:val="clear" w:pos="4320"/>
          <w:tab w:val="left" w:pos="709"/>
        </w:tabs>
        <w:rPr>
          <w:rFonts w:ascii="Arial" w:hAnsi="Arial"/>
        </w:rPr>
      </w:pPr>
      <w:r w:rsidRPr="006A3CE9">
        <w:rPr>
          <w:rFonts w:ascii="Arial" w:hAnsi="Arial"/>
        </w:rPr>
        <w:tab/>
        <w:t xml:space="preserve">Your employment starts on </w:t>
      </w:r>
    </w:p>
    <w:p w14:paraId="4CA32B55" w14:textId="77777777" w:rsidR="00365C92" w:rsidRPr="006A3CE9" w:rsidRDefault="00365C92" w:rsidP="00431B70">
      <w:pPr>
        <w:spacing w:before="120"/>
        <w:rPr>
          <w:b/>
          <w:lang w:val="en-GB"/>
        </w:rPr>
      </w:pPr>
      <w:r w:rsidRPr="006A3CE9">
        <w:rPr>
          <w:b/>
          <w:lang w:val="en-GB"/>
        </w:rPr>
        <w:t>5.</w:t>
      </w:r>
      <w:r w:rsidRPr="006A3CE9">
        <w:rPr>
          <w:b/>
          <w:lang w:val="en-GB"/>
        </w:rPr>
        <w:tab/>
        <w:t>REMUNERATION</w:t>
      </w:r>
      <w:r w:rsidRPr="006A3CE9">
        <w:rPr>
          <w:b/>
          <w:lang w:val="en-GB"/>
        </w:rPr>
        <w:tab/>
      </w:r>
    </w:p>
    <w:p w14:paraId="2AC23126" w14:textId="77777777" w:rsidR="00365C92" w:rsidRPr="006A3CE9" w:rsidRDefault="00365C92" w:rsidP="00845AA9">
      <w:pPr>
        <w:ind w:left="720"/>
        <w:jc w:val="both"/>
        <w:rPr>
          <w:lang w:val="en-GB"/>
        </w:rPr>
      </w:pPr>
      <w:r w:rsidRPr="006A3CE9">
        <w:rPr>
          <w:lang w:val="en-GB"/>
        </w:rPr>
        <w:t>At the rate of £       per annum, payable monthly in arrears in the final week of each month.</w:t>
      </w:r>
    </w:p>
    <w:p w14:paraId="2F7A5703" w14:textId="77777777" w:rsidR="00365C92" w:rsidRPr="006A3CE9" w:rsidRDefault="00365C92" w:rsidP="00F30DD8">
      <w:pPr>
        <w:spacing w:before="160"/>
        <w:rPr>
          <w:b/>
          <w:lang w:val="en-GB"/>
        </w:rPr>
      </w:pPr>
      <w:r w:rsidRPr="006A3CE9">
        <w:rPr>
          <w:b/>
          <w:lang w:val="en-GB"/>
        </w:rPr>
        <w:t>6.</w:t>
      </w:r>
      <w:r w:rsidRPr="006A3CE9">
        <w:rPr>
          <w:b/>
          <w:lang w:val="en-GB"/>
        </w:rPr>
        <w:tab/>
        <w:t>HOURS OF WORK</w:t>
      </w:r>
      <w:r w:rsidRPr="006A3CE9">
        <w:rPr>
          <w:b/>
          <w:lang w:val="en-GB"/>
        </w:rPr>
        <w:tab/>
      </w:r>
    </w:p>
    <w:p w14:paraId="0368EBD4" w14:textId="77777777" w:rsidR="00365C92" w:rsidRPr="006A3CE9" w:rsidRDefault="00365C92" w:rsidP="00845AA9">
      <w:pPr>
        <w:ind w:left="720"/>
        <w:jc w:val="both"/>
        <w:rPr>
          <w:lang w:val="en-GB"/>
        </w:rPr>
      </w:pPr>
      <w:r w:rsidRPr="006A3CE9">
        <w:rPr>
          <w:lang w:val="en-GB"/>
        </w:rPr>
        <w:t>Usually 9am to 6pm Monday to Friday inclusive but due to the nature of the work, flexible working hours will be required which may involve some evening work and work on public holidays and weekends from time to time.  No overtime is paid, but time off in lieu of extra work may be granted on agreement with the Director.</w:t>
      </w:r>
    </w:p>
    <w:p w14:paraId="0D4CDF0F" w14:textId="77777777" w:rsidR="00365C92" w:rsidRPr="006A3CE9" w:rsidRDefault="00365C92" w:rsidP="00F30DD8">
      <w:pPr>
        <w:spacing w:before="160"/>
        <w:rPr>
          <w:b/>
          <w:lang w:val="en-GB"/>
        </w:rPr>
      </w:pPr>
      <w:r w:rsidRPr="006A3CE9">
        <w:rPr>
          <w:b/>
          <w:lang w:val="en-GB"/>
        </w:rPr>
        <w:t>7.</w:t>
      </w:r>
      <w:r w:rsidRPr="006A3CE9">
        <w:rPr>
          <w:b/>
          <w:lang w:val="en-GB"/>
        </w:rPr>
        <w:tab/>
        <w:t>HOLIDAYS AND HOLIDAY PAY</w:t>
      </w:r>
    </w:p>
    <w:p w14:paraId="5915FDDE" w14:textId="77777777" w:rsidR="00365C92" w:rsidRPr="006A3CE9" w:rsidRDefault="00365C92" w:rsidP="00845AA9">
      <w:pPr>
        <w:ind w:left="1440" w:hanging="720"/>
        <w:rPr>
          <w:lang w:val="en-GB"/>
        </w:rPr>
      </w:pPr>
      <w:r w:rsidRPr="006A3CE9">
        <w:rPr>
          <w:lang w:val="en-GB"/>
        </w:rPr>
        <w:t>(a)</w:t>
      </w:r>
      <w:r w:rsidRPr="006A3CE9">
        <w:rPr>
          <w:lang w:val="en-GB"/>
        </w:rPr>
        <w:tab/>
        <w:t>Subject to the provisions of Clause 6 above you have the following holidays with pay:</w:t>
      </w:r>
    </w:p>
    <w:p w14:paraId="449D755E" w14:textId="77777777" w:rsidR="00365C92" w:rsidRPr="006A3CE9" w:rsidRDefault="00365C92" w:rsidP="00845AA9">
      <w:pPr>
        <w:ind w:left="2160" w:hanging="720"/>
        <w:rPr>
          <w:lang w:val="en-GB"/>
        </w:rPr>
      </w:pPr>
      <w:r w:rsidRPr="006A3CE9">
        <w:rPr>
          <w:lang w:val="en-GB"/>
        </w:rPr>
        <w:t>(</w:t>
      </w:r>
      <w:proofErr w:type="spellStart"/>
      <w:r w:rsidRPr="006A3CE9">
        <w:rPr>
          <w:lang w:val="en-GB"/>
        </w:rPr>
        <w:t>i</w:t>
      </w:r>
      <w:proofErr w:type="spellEnd"/>
      <w:r w:rsidRPr="006A3CE9">
        <w:rPr>
          <w:lang w:val="en-GB"/>
        </w:rPr>
        <w:t>)</w:t>
      </w:r>
      <w:r w:rsidRPr="006A3CE9">
        <w:rPr>
          <w:lang w:val="en-GB"/>
        </w:rPr>
        <w:tab/>
        <w:t>23 days in each calendar year (apportioned pro rata if your employment is part time) and</w:t>
      </w:r>
    </w:p>
    <w:p w14:paraId="67AC66B8" w14:textId="77777777" w:rsidR="00365C92" w:rsidRPr="006A3CE9" w:rsidRDefault="00365C92" w:rsidP="00845AA9">
      <w:pPr>
        <w:ind w:left="2160" w:hanging="720"/>
        <w:jc w:val="both"/>
        <w:rPr>
          <w:lang w:val="en-GB"/>
        </w:rPr>
      </w:pPr>
      <w:r w:rsidRPr="006A3CE9">
        <w:rPr>
          <w:lang w:val="en-GB"/>
        </w:rPr>
        <w:t>(ii)</w:t>
      </w:r>
      <w:r w:rsidRPr="006A3CE9">
        <w:rPr>
          <w:lang w:val="en-GB"/>
        </w:rPr>
        <w:tab/>
        <w:t>New Year</w:t>
      </w:r>
      <w:r w:rsidR="005431DF" w:rsidRPr="006A3CE9">
        <w:rPr>
          <w:lang w:val="en-GB"/>
        </w:rPr>
        <w:t>’</w:t>
      </w:r>
      <w:r w:rsidRPr="006A3CE9">
        <w:rPr>
          <w:lang w:val="en-GB"/>
        </w:rPr>
        <w:t>s Day, Good Friday, Easter Monday, “May Day” Bank Holiday, Spring Bank Holiday, Late Summer Bank Holiday, Christmas Day and Boxing Day or a day in lieu thereof agreed not less than 14 days in advance with the Director</w:t>
      </w:r>
    </w:p>
    <w:p w14:paraId="45B8617F" w14:textId="77777777" w:rsidR="00365C92" w:rsidRPr="006A3CE9" w:rsidRDefault="00365C92" w:rsidP="00C50E50">
      <w:pPr>
        <w:pStyle w:val="BodyTextIndent3"/>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before="80"/>
        <w:rPr>
          <w:lang w:val="en-GB"/>
        </w:rPr>
      </w:pPr>
      <w:r w:rsidRPr="006A3CE9">
        <w:rPr>
          <w:lang w:val="en-GB"/>
        </w:rPr>
        <w:t>(b)</w:t>
      </w:r>
      <w:r w:rsidRPr="006A3CE9">
        <w:rPr>
          <w:lang w:val="en-GB"/>
        </w:rPr>
        <w:tab/>
        <w:t>Your holiday entitlement shall be taken within the relevant calendar year at times convenient to the Employers.   A Holiday Request Form must be obtained from the Director who will deal with the authorisation of the request.    You are entitled to take a maximum of two weeks</w:t>
      </w:r>
      <w:r w:rsidR="005431DF" w:rsidRPr="006A3CE9">
        <w:rPr>
          <w:lang w:val="en-GB"/>
        </w:rPr>
        <w:t>’</w:t>
      </w:r>
      <w:r w:rsidRPr="006A3CE9">
        <w:rPr>
          <w:lang w:val="en-GB"/>
        </w:rPr>
        <w:t xml:space="preserve"> holiday to run consecutively.</w:t>
      </w:r>
    </w:p>
    <w:p w14:paraId="6F9F16B2" w14:textId="77777777" w:rsidR="00365C92" w:rsidRPr="006A3CE9" w:rsidRDefault="00365C92" w:rsidP="00431B70">
      <w:pPr>
        <w:pStyle w:val="BodyTextIndent3"/>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before="80"/>
        <w:rPr>
          <w:lang w:val="en-GB"/>
        </w:rPr>
      </w:pPr>
      <w:r w:rsidRPr="006A3CE9">
        <w:rPr>
          <w:lang w:val="en-GB"/>
        </w:rPr>
        <w:lastRenderedPageBreak/>
        <w:t>(c)</w:t>
      </w:r>
      <w:r w:rsidRPr="006A3CE9">
        <w:rPr>
          <w:lang w:val="en-GB"/>
        </w:rPr>
        <w:tab/>
        <w:t>If for any reason including sickness or injury you are unable to take the whole of your holiday entitlement within the relevant calendar year you will be unable to carry the balance forward to the next year nor will any salary in place of holiday be payable to you unless you have obtained the prior consent of the Director.</w:t>
      </w:r>
    </w:p>
    <w:p w14:paraId="45368D0C" w14:textId="77777777" w:rsidR="00365C92" w:rsidRPr="006A3CE9" w:rsidRDefault="00365C92" w:rsidP="00845AA9">
      <w:pPr>
        <w:rPr>
          <w:lang w:val="en-GB"/>
        </w:rPr>
      </w:pPr>
    </w:p>
    <w:p w14:paraId="58CDCBDE" w14:textId="77777777" w:rsidR="00365C92" w:rsidRPr="006A3CE9" w:rsidRDefault="00365C92" w:rsidP="00845AA9">
      <w:pPr>
        <w:rPr>
          <w:b/>
          <w:lang w:val="en-GB"/>
        </w:rPr>
      </w:pPr>
      <w:r w:rsidRPr="006A3CE9">
        <w:rPr>
          <w:b/>
          <w:lang w:val="en-GB"/>
        </w:rPr>
        <w:t>8.</w:t>
      </w:r>
      <w:r w:rsidRPr="006A3CE9">
        <w:rPr>
          <w:b/>
          <w:lang w:val="en-GB"/>
        </w:rPr>
        <w:tab/>
        <w:t>SICKNESS OR INJURY</w:t>
      </w:r>
    </w:p>
    <w:p w14:paraId="6A12DA90" w14:textId="77777777" w:rsidR="00365C92" w:rsidRPr="006A3CE9" w:rsidRDefault="00365C92" w:rsidP="00845AA9">
      <w:pPr>
        <w:tabs>
          <w:tab w:val="left" w:pos="540"/>
        </w:tabs>
        <w:ind w:left="720" w:hanging="720"/>
        <w:rPr>
          <w:lang w:val="en-GB"/>
        </w:rPr>
      </w:pPr>
    </w:p>
    <w:p w14:paraId="7057BB20" w14:textId="77777777" w:rsidR="00365C92" w:rsidRPr="006A3CE9" w:rsidRDefault="00365C92" w:rsidP="00C50E50">
      <w:pPr>
        <w:pStyle w:val="BodyTextIndent2"/>
        <w:widowControl/>
        <w:tabs>
          <w:tab w:val="left" w:pos="540"/>
        </w:tabs>
        <w:spacing w:line="240" w:lineRule="auto"/>
        <w:ind w:left="1276"/>
        <w:rPr>
          <w:lang w:val="en-GB"/>
        </w:rPr>
      </w:pPr>
      <w:r w:rsidRPr="006A3CE9">
        <w:rPr>
          <w:lang w:val="en-GB"/>
        </w:rPr>
        <w:t>8.1</w:t>
      </w:r>
      <w:r w:rsidRPr="006A3CE9">
        <w:rPr>
          <w:lang w:val="en-GB"/>
        </w:rPr>
        <w:tab/>
      </w:r>
      <w:r w:rsidRPr="006A3CE9">
        <w:rPr>
          <w:lang w:val="en-GB"/>
        </w:rPr>
        <w:tab/>
        <w:t>In the event of absence on account of sickness or injury, the Employee (or someone on his behalf) must inform the Employer of the reason for the Employee’s absence as soon as possible and must do so no later than 9.30 am on the date on which the absence first occurs.</w:t>
      </w:r>
    </w:p>
    <w:p w14:paraId="70B29B48" w14:textId="77777777" w:rsidR="00365C92" w:rsidRPr="006A3CE9" w:rsidRDefault="00365C92" w:rsidP="00C50E50">
      <w:pPr>
        <w:tabs>
          <w:tab w:val="left" w:pos="540"/>
        </w:tabs>
        <w:ind w:left="1276" w:hanging="540"/>
        <w:jc w:val="both"/>
        <w:rPr>
          <w:lang w:val="en-GB"/>
        </w:rPr>
      </w:pPr>
    </w:p>
    <w:p w14:paraId="0EFBFF49" w14:textId="77777777" w:rsidR="00365C92" w:rsidRPr="006A3CE9" w:rsidRDefault="00365C92" w:rsidP="00C50E50">
      <w:pPr>
        <w:pStyle w:val="BodyTextIndent2"/>
        <w:widowControl/>
        <w:tabs>
          <w:tab w:val="left" w:pos="540"/>
        </w:tabs>
        <w:spacing w:line="240" w:lineRule="auto"/>
        <w:ind w:left="1276"/>
        <w:rPr>
          <w:lang w:val="en-GB"/>
        </w:rPr>
      </w:pPr>
      <w:r w:rsidRPr="006A3CE9">
        <w:rPr>
          <w:lang w:val="en-GB"/>
        </w:rPr>
        <w:t>8.2</w:t>
      </w:r>
      <w:r w:rsidRPr="006A3CE9">
        <w:rPr>
          <w:lang w:val="en-GB"/>
        </w:rPr>
        <w:tab/>
      </w:r>
      <w:r w:rsidRPr="006A3CE9">
        <w:rPr>
          <w:lang w:val="en-GB"/>
        </w:rPr>
        <w:tab/>
        <w:t>In respect of absence lasting seven or fewer calendar days, the Employee is not required to produce a medical certificate unless specifically so requested by the Employer, but must complete the Employer’s self-certification form on return to work from such absence if requested to do so.</w:t>
      </w:r>
    </w:p>
    <w:p w14:paraId="747D5D2C" w14:textId="77777777" w:rsidR="00365C92" w:rsidRPr="006A3CE9" w:rsidRDefault="00365C92" w:rsidP="00C50E50">
      <w:pPr>
        <w:tabs>
          <w:tab w:val="left" w:pos="540"/>
        </w:tabs>
        <w:ind w:left="1276" w:hanging="540"/>
        <w:jc w:val="both"/>
        <w:rPr>
          <w:lang w:val="en-GB"/>
        </w:rPr>
      </w:pPr>
    </w:p>
    <w:p w14:paraId="086C5008" w14:textId="77777777" w:rsidR="00365C92" w:rsidRPr="006A3CE9" w:rsidRDefault="00365C92" w:rsidP="00C50E50">
      <w:pPr>
        <w:pStyle w:val="BodyTextIndent2"/>
        <w:widowControl/>
        <w:tabs>
          <w:tab w:val="left" w:pos="540"/>
        </w:tabs>
        <w:spacing w:line="240" w:lineRule="auto"/>
        <w:ind w:left="1276"/>
        <w:rPr>
          <w:lang w:val="en-GB"/>
        </w:rPr>
      </w:pPr>
      <w:r w:rsidRPr="006A3CE9">
        <w:rPr>
          <w:lang w:val="en-GB"/>
        </w:rPr>
        <w:t>8.3</w:t>
      </w:r>
      <w:r w:rsidRPr="006A3CE9">
        <w:rPr>
          <w:lang w:val="en-GB"/>
        </w:rPr>
        <w:tab/>
      </w:r>
      <w:r w:rsidRPr="006A3CE9">
        <w:rPr>
          <w:lang w:val="en-GB"/>
        </w:rPr>
        <w:tab/>
        <w:t xml:space="preserve">In respect of absence lasting more than seven calendar days, the Employee must on the eighth calendar day of absence provide the Employer with a medical certificate stating the reason for absence, and thereafter provide a like certificate each week to cover any subsequent period of absence. </w:t>
      </w:r>
    </w:p>
    <w:p w14:paraId="3E46FDE0" w14:textId="77777777" w:rsidR="00365C92" w:rsidRPr="006A3CE9" w:rsidRDefault="00365C92" w:rsidP="00C50E50">
      <w:pPr>
        <w:ind w:left="1276"/>
        <w:jc w:val="both"/>
        <w:rPr>
          <w:b/>
          <w:lang w:val="en-GB"/>
        </w:rPr>
      </w:pPr>
    </w:p>
    <w:p w14:paraId="44865257" w14:textId="77777777" w:rsidR="00365C92" w:rsidRPr="006A3CE9" w:rsidRDefault="00365C92" w:rsidP="00C50E50">
      <w:pPr>
        <w:pStyle w:val="BodyTextIndent2"/>
        <w:widowControl/>
        <w:tabs>
          <w:tab w:val="left" w:pos="540"/>
        </w:tabs>
        <w:spacing w:line="240" w:lineRule="auto"/>
        <w:ind w:left="1276"/>
        <w:rPr>
          <w:b/>
          <w:lang w:val="en-GB"/>
        </w:rPr>
      </w:pPr>
      <w:r w:rsidRPr="006A3CE9">
        <w:rPr>
          <w:lang w:val="en-GB"/>
        </w:rPr>
        <w:t>8.4</w:t>
      </w:r>
      <w:r w:rsidRPr="006A3CE9">
        <w:rPr>
          <w:lang w:val="en-GB"/>
        </w:rPr>
        <w:tab/>
      </w:r>
      <w:r w:rsidRPr="006A3CE9">
        <w:rPr>
          <w:lang w:val="en-GB"/>
        </w:rPr>
        <w:tab/>
        <w:t>The Employee operates the Statutory Sick Pay scheme and the Employee is required to co-operate in the maintenance of the necessary records.  For the purposes of calculating the Employee’s entitlement to Statutory Sick Pay, “qualifying days” are those days on which the Employee is normally required to work.    The Employee will be paid in accordance with the provisions of the Statutory Sick Pay Rules in force from time to time.</w:t>
      </w:r>
    </w:p>
    <w:p w14:paraId="7011B6E2" w14:textId="77777777" w:rsidR="00365C92" w:rsidRPr="006A3CE9" w:rsidRDefault="00365C92" w:rsidP="00845AA9">
      <w:pPr>
        <w:jc w:val="both"/>
        <w:rPr>
          <w:b/>
          <w:lang w:val="en-GB"/>
        </w:rPr>
      </w:pPr>
    </w:p>
    <w:p w14:paraId="72A1EFCA" w14:textId="77777777" w:rsidR="00365C92" w:rsidRPr="006A3CE9" w:rsidRDefault="00365C92" w:rsidP="00845AA9">
      <w:pPr>
        <w:jc w:val="both"/>
        <w:rPr>
          <w:b/>
          <w:lang w:val="en-GB"/>
        </w:rPr>
      </w:pPr>
      <w:r w:rsidRPr="006A3CE9">
        <w:rPr>
          <w:b/>
          <w:lang w:val="en-GB"/>
        </w:rPr>
        <w:t>9.</w:t>
      </w:r>
      <w:r w:rsidRPr="006A3CE9">
        <w:rPr>
          <w:b/>
          <w:lang w:val="en-GB"/>
        </w:rPr>
        <w:tab/>
        <w:t>PENSION SCHEME</w:t>
      </w:r>
    </w:p>
    <w:p w14:paraId="1AF83BF7" w14:textId="5B002B62" w:rsidR="007546DD" w:rsidRPr="008B70AE" w:rsidRDefault="007546DD" w:rsidP="008B70AE">
      <w:pPr>
        <w:ind w:left="720"/>
        <w:jc w:val="both"/>
        <w:rPr>
          <w:b/>
          <w:bCs/>
          <w:lang w:val="en-GB"/>
        </w:rPr>
      </w:pPr>
      <w:r w:rsidRPr="008B70AE">
        <w:rPr>
          <w:lang w:val="en-GB"/>
        </w:rPr>
        <w:t xml:space="preserve"> </w:t>
      </w:r>
      <w:r w:rsidRPr="008B70AE">
        <w:rPr>
          <w:b/>
          <w:bCs/>
          <w:lang w:val="en-GB"/>
        </w:rPr>
        <w:t>For eligible employees - those earning at least £10,000 a year.</w:t>
      </w:r>
    </w:p>
    <w:p w14:paraId="503373CE" w14:textId="5A2B618E" w:rsidR="007546DD" w:rsidRDefault="007546DD" w:rsidP="007546DD">
      <w:pPr>
        <w:ind w:left="720"/>
        <w:jc w:val="both"/>
        <w:rPr>
          <w:lang w:val="en-GB"/>
        </w:rPr>
      </w:pPr>
      <w:r w:rsidRPr="008B70AE">
        <w:rPr>
          <w:lang w:val="en-GB"/>
        </w:rPr>
        <w:t>SWF participates in the NEST (National Employment Savings Trust) pension arrangement.</w:t>
      </w:r>
      <w:r>
        <w:rPr>
          <w:lang w:val="en-GB"/>
        </w:rPr>
        <w:t xml:space="preserve"> </w:t>
      </w:r>
      <w:r w:rsidRPr="008B70AE">
        <w:rPr>
          <w:lang w:val="en-GB"/>
        </w:rPr>
        <w:t>Based on your starting salary, you will be automatically enrolled into this arrangement. Both</w:t>
      </w:r>
      <w:r>
        <w:rPr>
          <w:lang w:val="en-GB"/>
        </w:rPr>
        <w:t xml:space="preserve"> </w:t>
      </w:r>
      <w:r w:rsidRPr="008B70AE">
        <w:rPr>
          <w:lang w:val="en-GB"/>
        </w:rPr>
        <w:t>you and SWF will pay contributions to it on your behalf. You are entitled to opt-out of the</w:t>
      </w:r>
      <w:r>
        <w:rPr>
          <w:lang w:val="en-GB"/>
        </w:rPr>
        <w:t xml:space="preserve"> </w:t>
      </w:r>
      <w:r w:rsidRPr="008B70AE">
        <w:rPr>
          <w:lang w:val="en-GB"/>
        </w:rPr>
        <w:t>arrangement at any time, but bear in mind that SWF will not pay contributions to any other</w:t>
      </w:r>
      <w:r>
        <w:rPr>
          <w:lang w:val="en-GB"/>
        </w:rPr>
        <w:t xml:space="preserve"> </w:t>
      </w:r>
      <w:r w:rsidRPr="008B70AE">
        <w:rPr>
          <w:lang w:val="en-GB"/>
        </w:rPr>
        <w:t>pension arrangement. More information will be supplied to you when you start your</w:t>
      </w:r>
      <w:r>
        <w:rPr>
          <w:lang w:val="en-GB"/>
        </w:rPr>
        <w:t xml:space="preserve"> </w:t>
      </w:r>
      <w:r w:rsidRPr="008B70AE">
        <w:rPr>
          <w:lang w:val="en-GB"/>
        </w:rPr>
        <w:t>employment with SWF.</w:t>
      </w:r>
    </w:p>
    <w:p w14:paraId="4D4A78E0" w14:textId="77777777" w:rsidR="007546DD" w:rsidRPr="008B70AE" w:rsidRDefault="007546DD" w:rsidP="008B70AE">
      <w:pPr>
        <w:ind w:left="720"/>
        <w:jc w:val="both"/>
        <w:rPr>
          <w:lang w:val="en-GB"/>
        </w:rPr>
      </w:pPr>
    </w:p>
    <w:p w14:paraId="60EE782E" w14:textId="77777777" w:rsidR="007546DD" w:rsidRPr="008B70AE" w:rsidRDefault="007546DD" w:rsidP="008B70AE">
      <w:pPr>
        <w:ind w:left="720"/>
        <w:jc w:val="both"/>
        <w:rPr>
          <w:b/>
          <w:bCs/>
          <w:lang w:val="en-GB"/>
        </w:rPr>
      </w:pPr>
      <w:r w:rsidRPr="008B70AE">
        <w:rPr>
          <w:b/>
          <w:bCs/>
          <w:lang w:val="en-GB"/>
        </w:rPr>
        <w:t>For non-eligible employees - those earning under £10,000 a year.</w:t>
      </w:r>
    </w:p>
    <w:p w14:paraId="4979039B" w14:textId="7A4E3A1B" w:rsidR="00365C92" w:rsidRPr="006A3CE9" w:rsidRDefault="007546DD" w:rsidP="007546DD">
      <w:pPr>
        <w:ind w:left="720"/>
        <w:jc w:val="both"/>
        <w:rPr>
          <w:lang w:val="en-GB"/>
        </w:rPr>
      </w:pPr>
      <w:r w:rsidRPr="008B70AE">
        <w:rPr>
          <w:lang w:val="en-GB"/>
        </w:rPr>
        <w:t>SWF participates in the NEST (National Employment Savings Trust) pension arrangement.</w:t>
      </w:r>
      <w:r>
        <w:rPr>
          <w:lang w:val="en-GB"/>
        </w:rPr>
        <w:t xml:space="preserve"> </w:t>
      </w:r>
      <w:r w:rsidRPr="008B70AE">
        <w:rPr>
          <w:lang w:val="en-GB"/>
        </w:rPr>
        <w:t>Based on your starting salary, you will not be automatically enrolled into this arrangement,</w:t>
      </w:r>
      <w:r>
        <w:rPr>
          <w:lang w:val="en-GB"/>
        </w:rPr>
        <w:t xml:space="preserve"> </w:t>
      </w:r>
      <w:r w:rsidRPr="008B70AE">
        <w:rPr>
          <w:lang w:val="en-GB"/>
        </w:rPr>
        <w:t>but you can ask to join it. More information will be supplied to you when you start your</w:t>
      </w:r>
      <w:r>
        <w:rPr>
          <w:lang w:val="en-GB"/>
        </w:rPr>
        <w:t xml:space="preserve"> </w:t>
      </w:r>
      <w:r w:rsidRPr="008B70AE">
        <w:rPr>
          <w:lang w:val="en-GB"/>
        </w:rPr>
        <w:t>employment with SWF.</w:t>
      </w:r>
    </w:p>
    <w:p w14:paraId="428C2873" w14:textId="77777777" w:rsidR="00365C92" w:rsidRPr="006A3CE9" w:rsidRDefault="00365C92" w:rsidP="00845AA9">
      <w:pPr>
        <w:jc w:val="both"/>
        <w:rPr>
          <w:lang w:val="en-GB"/>
        </w:rPr>
      </w:pPr>
    </w:p>
    <w:p w14:paraId="15F8A723" w14:textId="77777777" w:rsidR="00365C92" w:rsidRPr="006A3CE9" w:rsidRDefault="00365C92" w:rsidP="00845AA9">
      <w:pPr>
        <w:jc w:val="both"/>
        <w:rPr>
          <w:b/>
          <w:lang w:val="en-GB"/>
        </w:rPr>
      </w:pPr>
      <w:r w:rsidRPr="006A3CE9">
        <w:rPr>
          <w:b/>
          <w:lang w:val="en-GB"/>
        </w:rPr>
        <w:t>10.</w:t>
      </w:r>
      <w:r w:rsidRPr="006A3CE9">
        <w:rPr>
          <w:b/>
          <w:lang w:val="en-GB"/>
        </w:rPr>
        <w:tab/>
        <w:t>GRIEVANCE PROCEDURE</w:t>
      </w:r>
    </w:p>
    <w:p w14:paraId="7F3097A4" w14:textId="77777777" w:rsidR="00365C92" w:rsidRPr="006A3CE9" w:rsidRDefault="00365C92" w:rsidP="00845AA9">
      <w:pPr>
        <w:ind w:left="720"/>
        <w:jc w:val="both"/>
        <w:rPr>
          <w:lang w:val="en-GB"/>
        </w:rPr>
      </w:pPr>
      <w:r w:rsidRPr="006A3CE9">
        <w:rPr>
          <w:lang w:val="en-GB"/>
        </w:rPr>
        <w:t>If you have a problem or grievance you must first raise it with</w:t>
      </w:r>
      <w:r w:rsidRPr="006A3CE9">
        <w:rPr>
          <w:b/>
          <w:lang w:val="en-GB"/>
        </w:rPr>
        <w:t xml:space="preserve"> </w:t>
      </w:r>
      <w:r w:rsidRPr="006A3CE9">
        <w:rPr>
          <w:lang w:val="en-GB"/>
        </w:rPr>
        <w:t>the Director</w:t>
      </w:r>
      <w:r w:rsidRPr="006A3CE9">
        <w:rPr>
          <w:b/>
          <w:lang w:val="en-GB"/>
        </w:rPr>
        <w:t>.</w:t>
      </w:r>
      <w:r w:rsidRPr="006A3CE9">
        <w:rPr>
          <w:lang w:val="en-GB"/>
        </w:rPr>
        <w:t xml:space="preserve">  If he cannot resolve it, he will arrange for the matter to be brought to the attention of the Board who will deal with the matter.  The full Grievance Procedure is </w:t>
      </w:r>
      <w:r w:rsidR="00F20061" w:rsidRPr="006A3CE9">
        <w:rPr>
          <w:lang w:val="en-GB"/>
        </w:rPr>
        <w:t>set out in Appendix 6 of SW Manual</w:t>
      </w:r>
    </w:p>
    <w:p w14:paraId="06367C0C" w14:textId="77777777" w:rsidR="00365C92" w:rsidRPr="006A3CE9" w:rsidRDefault="00365C92" w:rsidP="00845AA9">
      <w:pPr>
        <w:jc w:val="both"/>
        <w:rPr>
          <w:lang w:val="en-GB"/>
        </w:rPr>
      </w:pPr>
    </w:p>
    <w:p w14:paraId="7341896F" w14:textId="77777777" w:rsidR="00365C92" w:rsidRPr="006A3CE9" w:rsidRDefault="00365C92" w:rsidP="00845AA9">
      <w:pPr>
        <w:jc w:val="both"/>
        <w:rPr>
          <w:b/>
          <w:lang w:val="en-GB"/>
        </w:rPr>
      </w:pPr>
      <w:r w:rsidRPr="006A3CE9">
        <w:rPr>
          <w:b/>
          <w:lang w:val="en-GB"/>
        </w:rPr>
        <w:t>11.</w:t>
      </w:r>
      <w:r w:rsidRPr="006A3CE9">
        <w:rPr>
          <w:b/>
          <w:lang w:val="en-GB"/>
        </w:rPr>
        <w:tab/>
        <w:t>NOTICE</w:t>
      </w:r>
      <w:r w:rsidRPr="006A3CE9">
        <w:rPr>
          <w:b/>
          <w:lang w:val="en-GB"/>
        </w:rPr>
        <w:tab/>
      </w:r>
    </w:p>
    <w:p w14:paraId="3442668E" w14:textId="77777777" w:rsidR="00365C92" w:rsidRPr="006A3CE9" w:rsidRDefault="00365C92" w:rsidP="00845AA9">
      <w:pPr>
        <w:jc w:val="both"/>
        <w:rPr>
          <w:lang w:val="en-GB"/>
        </w:rPr>
      </w:pPr>
      <w:r w:rsidRPr="006A3CE9">
        <w:rPr>
          <w:lang w:val="en-GB"/>
        </w:rPr>
        <w:tab/>
        <w:t>(a)</w:t>
      </w:r>
      <w:r w:rsidRPr="006A3CE9">
        <w:rPr>
          <w:lang w:val="en-GB"/>
        </w:rPr>
        <w:tab/>
        <w:t>By the Employee: one month’s notice</w:t>
      </w:r>
    </w:p>
    <w:p w14:paraId="7265198B" w14:textId="77777777" w:rsidR="00365C92" w:rsidRPr="006A3CE9" w:rsidRDefault="00365C92" w:rsidP="00845AA9">
      <w:pPr>
        <w:jc w:val="both"/>
        <w:rPr>
          <w:lang w:val="en-GB"/>
        </w:rPr>
      </w:pPr>
      <w:r w:rsidRPr="006A3CE9">
        <w:rPr>
          <w:lang w:val="en-GB"/>
        </w:rPr>
        <w:lastRenderedPageBreak/>
        <w:tab/>
        <w:t>(b)</w:t>
      </w:r>
      <w:r w:rsidRPr="006A3CE9">
        <w:rPr>
          <w:lang w:val="en-GB"/>
        </w:rPr>
        <w:tab/>
        <w:t>By the Employers as follows:</w:t>
      </w:r>
    </w:p>
    <w:p w14:paraId="2B91E009" w14:textId="77777777" w:rsidR="00365C92" w:rsidRPr="006A3CE9" w:rsidRDefault="00365C92" w:rsidP="00845AA9">
      <w:pPr>
        <w:jc w:val="both"/>
        <w:rPr>
          <w:lang w:val="en-GB"/>
        </w:rPr>
      </w:pPr>
    </w:p>
    <w:p w14:paraId="164C7A89" w14:textId="640D943D" w:rsidR="00365C92" w:rsidRPr="009543F4" w:rsidRDefault="009543F4" w:rsidP="009543F4">
      <w:pPr>
        <w:rPr>
          <w:b/>
          <w:bCs/>
        </w:rPr>
      </w:pPr>
      <w:r w:rsidRPr="009543F4">
        <w:rPr>
          <w:b/>
          <w:bCs/>
        </w:rPr>
        <w:t>12.</w:t>
      </w:r>
      <w:r w:rsidRPr="009543F4">
        <w:rPr>
          <w:b/>
          <w:bCs/>
        </w:rPr>
        <w:tab/>
      </w:r>
      <w:r w:rsidR="00365C92" w:rsidRPr="009543F4">
        <w:rPr>
          <w:b/>
          <w:bCs/>
        </w:rPr>
        <w:t>LENGTH OF CONTINUOUS SERVICE NOTICE</w:t>
      </w:r>
    </w:p>
    <w:p w14:paraId="0F059544" w14:textId="77777777" w:rsidR="00365C92" w:rsidRPr="006A3CE9" w:rsidRDefault="00365C92" w:rsidP="00845AA9">
      <w:pPr>
        <w:jc w:val="both"/>
        <w:rPr>
          <w:lang w:val="en-GB"/>
        </w:rPr>
      </w:pPr>
      <w:r w:rsidRPr="006A3CE9">
        <w:rPr>
          <w:lang w:val="en-GB"/>
        </w:rPr>
        <w:tab/>
        <w:t>Up to two years</w:t>
      </w:r>
      <w:r w:rsidRPr="006A3CE9">
        <w:rPr>
          <w:lang w:val="en-GB"/>
        </w:rPr>
        <w:tab/>
      </w:r>
      <w:r w:rsidRPr="006A3CE9">
        <w:rPr>
          <w:lang w:val="en-GB"/>
        </w:rPr>
        <w:tab/>
      </w:r>
      <w:r w:rsidRPr="006A3CE9">
        <w:rPr>
          <w:lang w:val="en-GB"/>
        </w:rPr>
        <w:tab/>
      </w:r>
      <w:r w:rsidRPr="006A3CE9">
        <w:rPr>
          <w:lang w:val="en-GB"/>
        </w:rPr>
        <w:tab/>
        <w:t xml:space="preserve">1 month </w:t>
      </w:r>
    </w:p>
    <w:p w14:paraId="643C0DB8" w14:textId="77777777" w:rsidR="00365C92" w:rsidRPr="006A3CE9" w:rsidRDefault="00365C92" w:rsidP="00845AA9">
      <w:pPr>
        <w:ind w:firstLine="720"/>
        <w:jc w:val="both"/>
        <w:rPr>
          <w:lang w:val="en-GB"/>
        </w:rPr>
      </w:pPr>
      <w:r w:rsidRPr="006A3CE9">
        <w:rPr>
          <w:lang w:val="en-GB"/>
        </w:rPr>
        <w:t xml:space="preserve">Thereafter up to 12 years </w:t>
      </w:r>
      <w:r w:rsidRPr="006A3CE9">
        <w:rPr>
          <w:lang w:val="en-GB"/>
        </w:rPr>
        <w:tab/>
      </w:r>
      <w:r w:rsidRPr="006A3CE9">
        <w:rPr>
          <w:lang w:val="en-GB"/>
        </w:rPr>
        <w:tab/>
      </w:r>
      <w:r w:rsidRPr="006A3CE9">
        <w:rPr>
          <w:lang w:val="en-GB"/>
        </w:rPr>
        <w:tab/>
        <w:t>1 week for each complete</w:t>
      </w:r>
    </w:p>
    <w:p w14:paraId="6EE738A3" w14:textId="77777777" w:rsidR="00365C92" w:rsidRPr="006A3CE9" w:rsidRDefault="00365C92" w:rsidP="00845AA9">
      <w:pPr>
        <w:ind w:left="4320" w:firstLine="720"/>
        <w:jc w:val="both"/>
        <w:rPr>
          <w:lang w:val="en-GB"/>
        </w:rPr>
      </w:pPr>
      <w:r w:rsidRPr="006A3CE9">
        <w:rPr>
          <w:lang w:val="en-GB"/>
        </w:rPr>
        <w:t>year of continuous service</w:t>
      </w:r>
    </w:p>
    <w:p w14:paraId="3774BB87" w14:textId="77777777" w:rsidR="00365C92" w:rsidRPr="006A3CE9" w:rsidRDefault="00365C92" w:rsidP="00845AA9">
      <w:pPr>
        <w:jc w:val="both"/>
        <w:rPr>
          <w:lang w:val="en-GB"/>
        </w:rPr>
      </w:pPr>
      <w:r w:rsidRPr="006A3CE9">
        <w:rPr>
          <w:lang w:val="en-GB"/>
        </w:rPr>
        <w:tab/>
        <w:t>12 years or more</w:t>
      </w:r>
      <w:r w:rsidRPr="006A3CE9">
        <w:rPr>
          <w:lang w:val="en-GB"/>
        </w:rPr>
        <w:tab/>
      </w:r>
      <w:r w:rsidRPr="006A3CE9">
        <w:rPr>
          <w:lang w:val="en-GB"/>
        </w:rPr>
        <w:tab/>
      </w:r>
      <w:r w:rsidRPr="006A3CE9">
        <w:rPr>
          <w:lang w:val="en-GB"/>
        </w:rPr>
        <w:tab/>
      </w:r>
      <w:r w:rsidRPr="006A3CE9">
        <w:rPr>
          <w:lang w:val="en-GB"/>
        </w:rPr>
        <w:tab/>
        <w:t>12 weeks</w:t>
      </w:r>
    </w:p>
    <w:p w14:paraId="144AFCB1" w14:textId="77777777" w:rsidR="00365C92" w:rsidRPr="006A3CE9" w:rsidRDefault="00365C92" w:rsidP="00845AA9">
      <w:pPr>
        <w:jc w:val="both"/>
        <w:rPr>
          <w:lang w:val="en-GB"/>
        </w:rPr>
      </w:pPr>
    </w:p>
    <w:p w14:paraId="1BCCD331" w14:textId="55279DDB" w:rsidR="00365C92" w:rsidRPr="006A3CE9" w:rsidRDefault="00365C92" w:rsidP="00845AA9">
      <w:pPr>
        <w:jc w:val="both"/>
        <w:rPr>
          <w:b/>
          <w:lang w:val="en-GB"/>
        </w:rPr>
      </w:pPr>
      <w:r w:rsidRPr="006A3CE9">
        <w:rPr>
          <w:b/>
          <w:lang w:val="en-GB"/>
        </w:rPr>
        <w:t>1</w:t>
      </w:r>
      <w:r w:rsidR="009543F4">
        <w:rPr>
          <w:b/>
          <w:lang w:val="en-GB"/>
        </w:rPr>
        <w:t>3</w:t>
      </w:r>
      <w:r w:rsidRPr="006A3CE9">
        <w:rPr>
          <w:b/>
          <w:lang w:val="en-GB"/>
        </w:rPr>
        <w:t>.</w:t>
      </w:r>
      <w:r w:rsidRPr="006A3CE9">
        <w:rPr>
          <w:b/>
          <w:lang w:val="en-GB"/>
        </w:rPr>
        <w:tab/>
        <w:t>RETIRING AGE</w:t>
      </w:r>
      <w:r w:rsidRPr="006A3CE9">
        <w:rPr>
          <w:b/>
          <w:lang w:val="en-GB"/>
        </w:rPr>
        <w:tab/>
      </w:r>
    </w:p>
    <w:p w14:paraId="1BCEBDD1" w14:textId="77777777" w:rsidR="00365C92" w:rsidRPr="006A3CE9" w:rsidRDefault="00365C92" w:rsidP="00845AA9">
      <w:pPr>
        <w:jc w:val="both"/>
        <w:rPr>
          <w:lang w:val="en-GB"/>
        </w:rPr>
      </w:pPr>
      <w:r w:rsidRPr="006A3CE9">
        <w:rPr>
          <w:lang w:val="en-GB"/>
        </w:rPr>
        <w:tab/>
        <w:t>Your normal retiring age is 65 years of age.</w:t>
      </w:r>
    </w:p>
    <w:p w14:paraId="6554CB8C" w14:textId="77777777" w:rsidR="00365C92" w:rsidRPr="006A3CE9" w:rsidRDefault="00365C92" w:rsidP="00845AA9">
      <w:pPr>
        <w:jc w:val="both"/>
        <w:rPr>
          <w:lang w:val="en-GB"/>
        </w:rPr>
      </w:pPr>
    </w:p>
    <w:p w14:paraId="0111A4C9" w14:textId="59DC26D0" w:rsidR="00365C92" w:rsidRPr="006A3CE9" w:rsidRDefault="00365C92" w:rsidP="00845AA9">
      <w:pPr>
        <w:jc w:val="both"/>
        <w:rPr>
          <w:b/>
          <w:lang w:val="en-GB"/>
        </w:rPr>
      </w:pPr>
      <w:r w:rsidRPr="006A3CE9">
        <w:rPr>
          <w:b/>
          <w:lang w:val="en-GB"/>
        </w:rPr>
        <w:t>1</w:t>
      </w:r>
      <w:r w:rsidR="009543F4">
        <w:rPr>
          <w:b/>
          <w:lang w:val="en-GB"/>
        </w:rPr>
        <w:t>4</w:t>
      </w:r>
      <w:r w:rsidRPr="006A3CE9">
        <w:rPr>
          <w:b/>
          <w:lang w:val="en-GB"/>
        </w:rPr>
        <w:t>.</w:t>
      </w:r>
      <w:r w:rsidRPr="006A3CE9">
        <w:rPr>
          <w:b/>
          <w:lang w:val="en-GB"/>
        </w:rPr>
        <w:tab/>
        <w:t>ADDITIONAL REQUIRED INFORMATION</w:t>
      </w:r>
      <w:r w:rsidRPr="006A3CE9">
        <w:rPr>
          <w:b/>
          <w:lang w:val="en-GB"/>
        </w:rPr>
        <w:tab/>
      </w:r>
    </w:p>
    <w:p w14:paraId="1CEB6E37" w14:textId="77777777" w:rsidR="00365C92" w:rsidRPr="006A3CE9" w:rsidRDefault="00365C92" w:rsidP="00845AA9">
      <w:pPr>
        <w:ind w:left="720"/>
        <w:jc w:val="both"/>
        <w:rPr>
          <w:lang w:val="en-GB"/>
        </w:rPr>
      </w:pPr>
      <w:r w:rsidRPr="006A3CE9">
        <w:rPr>
          <w:lang w:val="en-GB"/>
        </w:rPr>
        <w:t>The following additional information is supplied pursuant to the Employment Rights Act 1996 (as amended) and reflects the Employer’s current practice:</w:t>
      </w:r>
    </w:p>
    <w:p w14:paraId="0EEFFA7E" w14:textId="77777777" w:rsidR="00365C92" w:rsidRPr="006A3CE9" w:rsidRDefault="00365C92" w:rsidP="00845AA9">
      <w:pPr>
        <w:ind w:firstLine="720"/>
        <w:jc w:val="both"/>
        <w:rPr>
          <w:lang w:val="en-GB"/>
        </w:rPr>
      </w:pPr>
      <w:r w:rsidRPr="006A3CE9">
        <w:rPr>
          <w:lang w:val="en-GB"/>
        </w:rPr>
        <w:t>(a)</w:t>
      </w:r>
      <w:r w:rsidRPr="006A3CE9">
        <w:rPr>
          <w:lang w:val="en-GB"/>
        </w:rPr>
        <w:tab/>
        <w:t xml:space="preserve">Grievance Procedure – see </w:t>
      </w:r>
      <w:r w:rsidR="00F20061" w:rsidRPr="006A3CE9">
        <w:rPr>
          <w:lang w:val="en-GB"/>
        </w:rPr>
        <w:t>SW Manual</w:t>
      </w:r>
    </w:p>
    <w:p w14:paraId="27696FD5" w14:textId="77777777" w:rsidR="00365C92" w:rsidRPr="006A3CE9" w:rsidRDefault="00365C92" w:rsidP="00845AA9">
      <w:pPr>
        <w:jc w:val="both"/>
        <w:rPr>
          <w:lang w:val="en-GB"/>
        </w:rPr>
      </w:pPr>
      <w:r w:rsidRPr="006A3CE9">
        <w:rPr>
          <w:lang w:val="en-GB"/>
        </w:rPr>
        <w:tab/>
        <w:t>(b)</w:t>
      </w:r>
      <w:r w:rsidRPr="006A3CE9">
        <w:rPr>
          <w:lang w:val="en-GB"/>
        </w:rPr>
        <w:tab/>
        <w:t>Disciplinary Rules and Appeals Procedures – see S</w:t>
      </w:r>
      <w:r w:rsidR="00F20061" w:rsidRPr="006A3CE9">
        <w:rPr>
          <w:lang w:val="en-GB"/>
        </w:rPr>
        <w:t>W Manual</w:t>
      </w:r>
    </w:p>
    <w:p w14:paraId="12F3F51E" w14:textId="77777777" w:rsidR="00365C92" w:rsidRPr="006A3CE9" w:rsidRDefault="00365C92" w:rsidP="00845AA9">
      <w:pPr>
        <w:jc w:val="both"/>
        <w:rPr>
          <w:lang w:val="en-GB"/>
        </w:rPr>
      </w:pPr>
    </w:p>
    <w:p w14:paraId="340F3A9B" w14:textId="3119705C" w:rsidR="00365C92" w:rsidRPr="006A3CE9" w:rsidRDefault="00365C92" w:rsidP="00845AA9">
      <w:pPr>
        <w:jc w:val="both"/>
        <w:rPr>
          <w:b/>
          <w:lang w:val="en-GB"/>
        </w:rPr>
      </w:pPr>
      <w:r w:rsidRPr="006A3CE9">
        <w:rPr>
          <w:b/>
          <w:lang w:val="en-GB"/>
        </w:rPr>
        <w:t>1</w:t>
      </w:r>
      <w:r w:rsidR="009543F4">
        <w:rPr>
          <w:b/>
          <w:lang w:val="en-GB"/>
        </w:rPr>
        <w:t>5</w:t>
      </w:r>
      <w:r w:rsidRPr="006A3CE9">
        <w:rPr>
          <w:b/>
          <w:lang w:val="en-GB"/>
        </w:rPr>
        <w:t>.</w:t>
      </w:r>
      <w:r w:rsidRPr="006A3CE9">
        <w:rPr>
          <w:b/>
          <w:lang w:val="en-GB"/>
        </w:rPr>
        <w:tab/>
        <w:t xml:space="preserve">CHANGES TO CONTRACT OF EMPLOYMENT </w:t>
      </w:r>
    </w:p>
    <w:p w14:paraId="47481F11" w14:textId="77777777" w:rsidR="00365C92" w:rsidRPr="006A3CE9" w:rsidRDefault="00365C92" w:rsidP="00845AA9">
      <w:pPr>
        <w:ind w:left="720"/>
        <w:jc w:val="both"/>
        <w:rPr>
          <w:lang w:val="en-GB"/>
        </w:rPr>
      </w:pPr>
      <w:r w:rsidRPr="006A3CE9">
        <w:rPr>
          <w:lang w:val="en-GB"/>
        </w:rPr>
        <w:t>The Employer reserves the right to make reasonable changes to your job description and to any of your terms and conditions of employment and will notify you in writing of such changes at the earliest opportunity and, in any event, within two months after such changes have taken place.</w:t>
      </w:r>
    </w:p>
    <w:p w14:paraId="34DCADB3" w14:textId="77777777" w:rsidR="00365C92" w:rsidRPr="006A3CE9" w:rsidRDefault="00365C92" w:rsidP="00845AA9">
      <w:pPr>
        <w:ind w:left="720"/>
        <w:jc w:val="both"/>
        <w:rPr>
          <w:lang w:val="en-GB"/>
        </w:rPr>
      </w:pPr>
      <w:r w:rsidRPr="006A3CE9">
        <w:rPr>
          <w:lang w:val="en-GB"/>
        </w:rPr>
        <w:t>Such changes will be deemed to be accepted by you unless you notify the organisation of any objection in writing before the expiry date of the notice period given to you</w:t>
      </w:r>
      <w:r w:rsidR="00F20061" w:rsidRPr="006A3CE9">
        <w:rPr>
          <w:lang w:val="en-GB"/>
        </w:rPr>
        <w:t xml:space="preserve"> provided that such notice period will be not less than 14 days</w:t>
      </w:r>
    </w:p>
    <w:p w14:paraId="11007802" w14:textId="77777777" w:rsidR="00365C92" w:rsidRPr="006A3CE9" w:rsidRDefault="00365C92" w:rsidP="00845AA9">
      <w:pPr>
        <w:jc w:val="both"/>
        <w:rPr>
          <w:lang w:val="en-GB"/>
        </w:rPr>
      </w:pPr>
    </w:p>
    <w:p w14:paraId="5A089F3F" w14:textId="1659549B" w:rsidR="00365C92" w:rsidRPr="006A3CE9" w:rsidRDefault="00365C92" w:rsidP="00845AA9">
      <w:pPr>
        <w:jc w:val="both"/>
        <w:rPr>
          <w:b/>
          <w:lang w:val="en-GB"/>
        </w:rPr>
      </w:pPr>
      <w:r w:rsidRPr="006A3CE9">
        <w:rPr>
          <w:b/>
          <w:lang w:val="en-GB"/>
        </w:rPr>
        <w:t>1</w:t>
      </w:r>
      <w:r w:rsidR="009543F4">
        <w:rPr>
          <w:b/>
          <w:lang w:val="en-GB"/>
        </w:rPr>
        <w:t>6</w:t>
      </w:r>
      <w:r w:rsidRPr="006A3CE9">
        <w:rPr>
          <w:b/>
          <w:lang w:val="en-GB"/>
        </w:rPr>
        <w:t>.</w:t>
      </w:r>
      <w:r w:rsidRPr="006A3CE9">
        <w:rPr>
          <w:b/>
          <w:lang w:val="en-GB"/>
        </w:rPr>
        <w:tab/>
        <w:t>GOOD FAITH AND CONFIDENTIALITY</w:t>
      </w:r>
    </w:p>
    <w:p w14:paraId="17D20869" w14:textId="40DC4FAB" w:rsidR="00365C92" w:rsidRPr="006A3CE9" w:rsidRDefault="00365C92" w:rsidP="00C50E50">
      <w:pPr>
        <w:ind w:left="1134" w:hanging="720"/>
        <w:jc w:val="both"/>
        <w:rPr>
          <w:lang w:val="en-GB"/>
        </w:rPr>
      </w:pPr>
      <w:r w:rsidRPr="006A3CE9">
        <w:rPr>
          <w:lang w:val="en-GB"/>
        </w:rPr>
        <w:t>1</w:t>
      </w:r>
      <w:r w:rsidR="009543F4">
        <w:rPr>
          <w:lang w:val="en-GB"/>
        </w:rPr>
        <w:t>6</w:t>
      </w:r>
      <w:r w:rsidRPr="006A3CE9">
        <w:rPr>
          <w:lang w:val="en-GB"/>
        </w:rPr>
        <w:t>.1</w:t>
      </w:r>
      <w:r w:rsidRPr="006A3CE9">
        <w:rPr>
          <w:lang w:val="en-GB"/>
        </w:rPr>
        <w:tab/>
        <w:t>The Employee agrees to act with utmost good faith and fidelity and will use his/her best efforts to promote the interests of the Employer and will undertake his/her duties as set out in the Job Description with all reasonable skill and obey the Employer’s reasonable and lawful directions.</w:t>
      </w:r>
    </w:p>
    <w:p w14:paraId="682247AC" w14:textId="112525A0" w:rsidR="00365C92" w:rsidRPr="006A3CE9" w:rsidRDefault="00365C92" w:rsidP="00431B70">
      <w:pPr>
        <w:spacing w:before="80"/>
        <w:ind w:left="1134" w:hanging="720"/>
        <w:jc w:val="both"/>
        <w:rPr>
          <w:lang w:val="en-GB"/>
        </w:rPr>
      </w:pPr>
      <w:r w:rsidRPr="006A3CE9">
        <w:rPr>
          <w:lang w:val="en-GB"/>
        </w:rPr>
        <w:t>1</w:t>
      </w:r>
      <w:r w:rsidR="009543F4">
        <w:rPr>
          <w:lang w:val="en-GB"/>
        </w:rPr>
        <w:t>6</w:t>
      </w:r>
      <w:r w:rsidRPr="006A3CE9">
        <w:rPr>
          <w:lang w:val="en-GB"/>
        </w:rPr>
        <w:t>.2</w:t>
      </w:r>
      <w:r w:rsidRPr="006A3CE9">
        <w:rPr>
          <w:lang w:val="en-GB"/>
        </w:rPr>
        <w:tab/>
        <w:t>The Employee undertakes that he/she shall not without the Employer’s approval divulge to any person or organization, or assist or encourage any other person on the Employee’s behalf to divulge or use for his/her own benefit any of the trade secrets or other confidential information of the Employer. ‘Confidential information’ includes but is not limited to all and any information relating to staff, funders or recipients of services of the Employer including but without prejudice to the generality of the foregoing any financial information, accounting information, electronic communication information, passwords or any matter that will or may cause any adverse publicity to the Employer. This undertaking applies during the time the Employee is employed by the Employer and without limit of time after termination of the Employee’s employment with the Employer save for confidential information which with the passage of time enters the public domain other than by disclosure by the Employee or upon the Employee’s behalf.</w:t>
      </w:r>
    </w:p>
    <w:p w14:paraId="44015E18" w14:textId="6C066209" w:rsidR="00365C92" w:rsidRPr="006A3CE9" w:rsidRDefault="00365C92" w:rsidP="00F30DD8">
      <w:pPr>
        <w:pStyle w:val="BodyText"/>
        <w:spacing w:before="80"/>
        <w:ind w:left="1134" w:hanging="720"/>
        <w:jc w:val="both"/>
        <w:rPr>
          <w:rFonts w:ascii="Arial" w:hAnsi="Arial"/>
          <w:b/>
          <w:sz w:val="24"/>
          <w:lang w:val="en-GB"/>
        </w:rPr>
      </w:pPr>
      <w:r w:rsidRPr="006A3CE9">
        <w:rPr>
          <w:rFonts w:ascii="Arial" w:hAnsi="Arial"/>
          <w:b/>
          <w:sz w:val="24"/>
          <w:lang w:val="en-GB"/>
        </w:rPr>
        <w:t>1</w:t>
      </w:r>
      <w:r w:rsidR="009543F4">
        <w:rPr>
          <w:rFonts w:ascii="Arial" w:hAnsi="Arial"/>
          <w:b/>
          <w:sz w:val="24"/>
          <w:lang w:val="en-GB"/>
        </w:rPr>
        <w:t>7</w:t>
      </w:r>
      <w:r w:rsidRPr="006A3CE9">
        <w:rPr>
          <w:rFonts w:ascii="Arial" w:hAnsi="Arial"/>
          <w:b/>
          <w:sz w:val="24"/>
          <w:lang w:val="en-GB"/>
        </w:rPr>
        <w:t>.</w:t>
      </w:r>
      <w:r w:rsidRPr="006A3CE9">
        <w:rPr>
          <w:rFonts w:ascii="Arial" w:hAnsi="Arial"/>
          <w:b/>
          <w:sz w:val="24"/>
          <w:lang w:val="en-GB"/>
        </w:rPr>
        <w:tab/>
        <w:t>SEA</w:t>
      </w:r>
      <w:r w:rsidR="00AF5835">
        <w:rPr>
          <w:rFonts w:ascii="Arial" w:hAnsi="Arial"/>
          <w:b/>
          <w:sz w:val="24"/>
          <w:lang w:val="en-GB"/>
        </w:rPr>
        <w:t xml:space="preserve"> </w:t>
      </w:r>
      <w:r w:rsidRPr="006A3CE9">
        <w:rPr>
          <w:rFonts w:ascii="Arial" w:hAnsi="Arial"/>
          <w:b/>
          <w:sz w:val="24"/>
          <w:lang w:val="en-GB"/>
        </w:rPr>
        <w:t>WATCH MANUAL AND CODE OF PRACTICE</w:t>
      </w:r>
    </w:p>
    <w:p w14:paraId="038387A1" w14:textId="77777777" w:rsidR="00365C92" w:rsidRPr="006A3CE9" w:rsidRDefault="00365C92" w:rsidP="00C50E50">
      <w:pPr>
        <w:pStyle w:val="BodyText"/>
        <w:ind w:left="1134"/>
        <w:jc w:val="both"/>
        <w:rPr>
          <w:rFonts w:ascii="Arial" w:hAnsi="Arial"/>
          <w:b/>
          <w:sz w:val="24"/>
          <w:lang w:val="en-GB"/>
        </w:rPr>
      </w:pPr>
      <w:r w:rsidRPr="006A3CE9">
        <w:rPr>
          <w:rFonts w:ascii="Arial" w:hAnsi="Arial"/>
          <w:sz w:val="24"/>
          <w:lang w:val="en-GB"/>
        </w:rPr>
        <w:t xml:space="preserve">The Employee </w:t>
      </w:r>
      <w:r w:rsidR="00CB4059" w:rsidRPr="006A3CE9">
        <w:rPr>
          <w:rFonts w:ascii="Arial" w:hAnsi="Arial"/>
          <w:sz w:val="24"/>
          <w:lang w:val="en-GB"/>
        </w:rPr>
        <w:t xml:space="preserve">acknowledges that she/he has received and read and </w:t>
      </w:r>
      <w:r w:rsidRPr="006A3CE9">
        <w:rPr>
          <w:rFonts w:ascii="Arial" w:hAnsi="Arial"/>
          <w:sz w:val="24"/>
          <w:lang w:val="en-GB"/>
        </w:rPr>
        <w:t>agrees to observe and not to contravene by act or omission the Employer’s</w:t>
      </w:r>
      <w:r w:rsidR="00CB4059" w:rsidRPr="006A3CE9">
        <w:rPr>
          <w:rFonts w:ascii="Arial" w:hAnsi="Arial"/>
          <w:sz w:val="24"/>
          <w:lang w:val="en-GB"/>
        </w:rPr>
        <w:t xml:space="preserve"> Staff</w:t>
      </w:r>
      <w:r w:rsidRPr="006A3CE9">
        <w:rPr>
          <w:rFonts w:ascii="Arial" w:hAnsi="Arial"/>
          <w:sz w:val="24"/>
          <w:lang w:val="en-GB"/>
        </w:rPr>
        <w:t xml:space="preserve"> Code of Practice and the Policies and procedures set out in the Sea</w:t>
      </w:r>
      <w:r w:rsidR="005431DF" w:rsidRPr="006A3CE9">
        <w:rPr>
          <w:rFonts w:ascii="Arial" w:hAnsi="Arial"/>
          <w:sz w:val="24"/>
          <w:lang w:val="en-GB"/>
        </w:rPr>
        <w:t xml:space="preserve"> W</w:t>
      </w:r>
      <w:r w:rsidRPr="006A3CE9">
        <w:rPr>
          <w:rFonts w:ascii="Arial" w:hAnsi="Arial"/>
          <w:sz w:val="24"/>
          <w:lang w:val="en-GB"/>
        </w:rPr>
        <w:t>atch Manual as may be varied from time to time</w:t>
      </w:r>
      <w:r w:rsidR="00CB4059" w:rsidRPr="006A3CE9">
        <w:rPr>
          <w:rFonts w:ascii="Arial" w:hAnsi="Arial"/>
          <w:sz w:val="24"/>
          <w:lang w:val="en-GB"/>
        </w:rPr>
        <w:t xml:space="preserve"> subject as set out on page 4 of SW Manual and acknowledges she/he is aware that</w:t>
      </w:r>
      <w:r w:rsidRPr="006A3CE9">
        <w:rPr>
          <w:rFonts w:ascii="Arial" w:hAnsi="Arial"/>
          <w:sz w:val="24"/>
          <w:lang w:val="en-GB"/>
        </w:rPr>
        <w:t xml:space="preserve"> a copy is available for inspection by the Employee at the Anglesey and New Quay offices of the Employer.</w:t>
      </w:r>
    </w:p>
    <w:p w14:paraId="03506CDE" w14:textId="0B9F2BFB" w:rsidR="00365C92" w:rsidRPr="00C50E50" w:rsidRDefault="009543F4" w:rsidP="00F30DD8">
      <w:pPr>
        <w:spacing w:before="120"/>
        <w:rPr>
          <w:b/>
          <w:bCs/>
        </w:rPr>
      </w:pPr>
      <w:r w:rsidRPr="00C50E50">
        <w:rPr>
          <w:b/>
          <w:bCs/>
        </w:rPr>
        <w:lastRenderedPageBreak/>
        <w:t>18</w:t>
      </w:r>
      <w:r w:rsidRPr="00C50E50">
        <w:rPr>
          <w:b/>
          <w:bCs/>
        </w:rPr>
        <w:tab/>
      </w:r>
      <w:r w:rsidR="00365C92" w:rsidRPr="00C50E50">
        <w:rPr>
          <w:b/>
          <w:bCs/>
        </w:rPr>
        <w:t>FOR AND ON BEHALF OF THE EMPLOYER</w:t>
      </w:r>
    </w:p>
    <w:p w14:paraId="3F6D2091" w14:textId="77777777" w:rsidR="00365C92" w:rsidRPr="006A3CE9" w:rsidRDefault="00365C92" w:rsidP="00845AA9">
      <w:pPr>
        <w:jc w:val="both"/>
        <w:rPr>
          <w:lang w:val="en-GB"/>
        </w:rPr>
      </w:pPr>
    </w:p>
    <w:p w14:paraId="5887430D" w14:textId="77777777" w:rsidR="00365C92" w:rsidRPr="006A3CE9" w:rsidRDefault="00365C92" w:rsidP="00845AA9">
      <w:pPr>
        <w:jc w:val="both"/>
        <w:rPr>
          <w:lang w:val="en-GB"/>
        </w:rPr>
      </w:pPr>
      <w:r w:rsidRPr="006A3CE9">
        <w:rPr>
          <w:lang w:val="en-GB"/>
        </w:rPr>
        <w:t>Date</w:t>
      </w:r>
      <w:r w:rsidRPr="006A3CE9">
        <w:rPr>
          <w:lang w:val="en-GB"/>
        </w:rPr>
        <w:tab/>
      </w:r>
      <w:r w:rsidRPr="006A3CE9">
        <w:rPr>
          <w:lang w:val="en-GB"/>
        </w:rPr>
        <w:tab/>
        <w:t>……………………</w:t>
      </w:r>
      <w:proofErr w:type="gramStart"/>
      <w:r w:rsidRPr="006A3CE9">
        <w:rPr>
          <w:lang w:val="en-GB"/>
        </w:rPr>
        <w:t>…..</w:t>
      </w:r>
      <w:proofErr w:type="gramEnd"/>
      <w:r w:rsidRPr="006A3CE9">
        <w:rPr>
          <w:lang w:val="en-GB"/>
        </w:rPr>
        <w:t>…………</w:t>
      </w:r>
      <w:proofErr w:type="gramStart"/>
      <w:r w:rsidRPr="006A3CE9">
        <w:rPr>
          <w:lang w:val="en-GB"/>
        </w:rPr>
        <w:t>…..</w:t>
      </w:r>
      <w:proofErr w:type="gramEnd"/>
    </w:p>
    <w:p w14:paraId="58243B8A" w14:textId="77777777" w:rsidR="00365C92" w:rsidRPr="006A3CE9" w:rsidRDefault="00365C92" w:rsidP="00153276">
      <w:pPr>
        <w:rPr>
          <w:lang w:val="en-GB"/>
        </w:rPr>
      </w:pPr>
    </w:p>
    <w:p w14:paraId="010CF39B" w14:textId="77777777" w:rsidR="00365C92" w:rsidRPr="006A3CE9" w:rsidRDefault="00365C92" w:rsidP="00153276">
      <w:pPr>
        <w:rPr>
          <w:lang w:val="en-GB"/>
        </w:rPr>
      </w:pPr>
      <w:r w:rsidRPr="006A3CE9">
        <w:rPr>
          <w:lang w:val="en-GB"/>
        </w:rPr>
        <w:t>The Director</w:t>
      </w:r>
      <w:r w:rsidRPr="006A3CE9">
        <w:rPr>
          <w:lang w:val="en-GB"/>
        </w:rPr>
        <w:tab/>
        <w:t>……………</w:t>
      </w:r>
      <w:proofErr w:type="gramStart"/>
      <w:r w:rsidRPr="006A3CE9">
        <w:rPr>
          <w:lang w:val="en-GB"/>
        </w:rPr>
        <w:t>…..</w:t>
      </w:r>
      <w:proofErr w:type="gramEnd"/>
      <w:r w:rsidRPr="006A3CE9">
        <w:rPr>
          <w:lang w:val="en-GB"/>
        </w:rPr>
        <w:t>…………………</w:t>
      </w:r>
      <w:proofErr w:type="gramStart"/>
      <w:r w:rsidRPr="006A3CE9">
        <w:rPr>
          <w:lang w:val="en-GB"/>
        </w:rPr>
        <w:t>…..</w:t>
      </w:r>
      <w:proofErr w:type="gramEnd"/>
    </w:p>
    <w:p w14:paraId="68EA25F2" w14:textId="77777777" w:rsidR="00365C92" w:rsidRPr="006A3CE9" w:rsidRDefault="00365C92" w:rsidP="00153276">
      <w:pPr>
        <w:rPr>
          <w:lang w:val="en-GB"/>
        </w:rPr>
      </w:pPr>
    </w:p>
    <w:p w14:paraId="79BEAE4C" w14:textId="77777777" w:rsidR="00365C92" w:rsidRPr="006A3CE9" w:rsidRDefault="00365C92" w:rsidP="00153276">
      <w:pPr>
        <w:rPr>
          <w:lang w:val="en-GB"/>
        </w:rPr>
      </w:pPr>
      <w:r w:rsidRPr="006A3CE9">
        <w:rPr>
          <w:lang w:val="en-GB"/>
        </w:rPr>
        <w:t>I CONFIRM receipt of th</w:t>
      </w:r>
      <w:r w:rsidR="00335481" w:rsidRPr="006A3CE9">
        <w:rPr>
          <w:lang w:val="en-GB"/>
        </w:rPr>
        <w:t>is Contract, job description, Staff Code of Practice, and electronic copy of current SW Manual</w:t>
      </w:r>
    </w:p>
    <w:p w14:paraId="233188CE" w14:textId="77777777" w:rsidR="00365C92" w:rsidRPr="006A3CE9" w:rsidRDefault="00365C92" w:rsidP="00153276"/>
    <w:p w14:paraId="3E5A0F97" w14:textId="77777777" w:rsidR="00365C92" w:rsidRPr="006A3CE9" w:rsidRDefault="00365C92" w:rsidP="00153276">
      <w:pPr>
        <w:rPr>
          <w:lang w:val="en-GB"/>
        </w:rPr>
      </w:pPr>
      <w:r w:rsidRPr="006A3CE9">
        <w:rPr>
          <w:lang w:val="en-GB"/>
        </w:rPr>
        <w:t>Date</w:t>
      </w:r>
      <w:r w:rsidRPr="006A3CE9">
        <w:rPr>
          <w:lang w:val="en-GB"/>
        </w:rPr>
        <w:tab/>
      </w:r>
      <w:r w:rsidRPr="006A3CE9">
        <w:rPr>
          <w:lang w:val="en-GB"/>
        </w:rPr>
        <w:tab/>
        <w:t>………</w:t>
      </w:r>
      <w:proofErr w:type="gramStart"/>
      <w:r w:rsidRPr="006A3CE9">
        <w:rPr>
          <w:lang w:val="en-GB"/>
        </w:rPr>
        <w:t>…..</w:t>
      </w:r>
      <w:proofErr w:type="gramEnd"/>
      <w:r w:rsidRPr="006A3CE9">
        <w:rPr>
          <w:lang w:val="en-GB"/>
        </w:rPr>
        <w:t>………………………</w:t>
      </w:r>
      <w:proofErr w:type="gramStart"/>
      <w:r w:rsidRPr="006A3CE9">
        <w:rPr>
          <w:lang w:val="en-GB"/>
        </w:rPr>
        <w:t>…..</w:t>
      </w:r>
      <w:proofErr w:type="gramEnd"/>
    </w:p>
    <w:p w14:paraId="2014FC02" w14:textId="77777777" w:rsidR="00365C92" w:rsidRPr="006A3CE9" w:rsidRDefault="00365C92" w:rsidP="00153276">
      <w:pPr>
        <w:rPr>
          <w:lang w:val="en-GB"/>
        </w:rPr>
      </w:pPr>
    </w:p>
    <w:p w14:paraId="60149EA2" w14:textId="77777777" w:rsidR="00365C92" w:rsidRPr="006A3CE9" w:rsidRDefault="00365C92" w:rsidP="00153276">
      <w:pPr>
        <w:rPr>
          <w:lang w:val="en-GB"/>
        </w:rPr>
      </w:pPr>
      <w:r w:rsidRPr="006A3CE9">
        <w:rPr>
          <w:lang w:val="en-GB"/>
        </w:rPr>
        <w:t>Employee</w:t>
      </w:r>
      <w:r w:rsidRPr="006A3CE9">
        <w:rPr>
          <w:lang w:val="en-GB"/>
        </w:rPr>
        <w:tab/>
        <w:t>………………………………………</w:t>
      </w:r>
    </w:p>
    <w:p w14:paraId="121698C0" w14:textId="23996259" w:rsidR="00531A34" w:rsidRPr="006A3CE9" w:rsidRDefault="00365C92" w:rsidP="00911696">
      <w:pPr>
        <w:pStyle w:val="Heading1"/>
      </w:pPr>
      <w:r w:rsidRPr="006A3CE9">
        <w:br w:type="page"/>
      </w:r>
      <w:bookmarkStart w:id="107" w:name="_Toc123980245"/>
      <w:r w:rsidR="00911696">
        <w:lastRenderedPageBreak/>
        <w:t xml:space="preserve">Appendix </w:t>
      </w:r>
      <w:r w:rsidR="00F64F18">
        <w:t xml:space="preserve">5. </w:t>
      </w:r>
      <w:r w:rsidR="00F30DD8">
        <w:t>Disciplin</w:t>
      </w:r>
      <w:r w:rsidR="00BB7FA2">
        <w:t>a</w:t>
      </w:r>
      <w:r w:rsidR="00F30DD8">
        <w:t>ry Rul</w:t>
      </w:r>
      <w:r w:rsidR="00BB7FA2">
        <w:t>e</w:t>
      </w:r>
      <w:r w:rsidR="00F30DD8">
        <w:t>s and Appeals Procedure</w:t>
      </w:r>
      <w:bookmarkEnd w:id="107"/>
    </w:p>
    <w:p w14:paraId="07EEC6CF" w14:textId="77777777" w:rsidR="00531A34" w:rsidRPr="006A3CE9" w:rsidRDefault="00531A34" w:rsidP="00531A34">
      <w:pPr>
        <w:pStyle w:val="Title"/>
        <w:rPr>
          <w:rFonts w:ascii="Arial" w:hAnsi="Arial"/>
          <w:sz w:val="24"/>
        </w:rPr>
      </w:pPr>
    </w:p>
    <w:p w14:paraId="3492A5ED" w14:textId="26D4C50D" w:rsidR="00531A34" w:rsidRPr="00A91A44" w:rsidRDefault="00531A34" w:rsidP="00A91A44">
      <w:pPr>
        <w:jc w:val="center"/>
        <w:rPr>
          <w:b/>
          <w:bCs/>
          <w:sz w:val="32"/>
          <w:szCs w:val="22"/>
        </w:rPr>
      </w:pPr>
      <w:r w:rsidRPr="00A91A44">
        <w:rPr>
          <w:b/>
          <w:bCs/>
          <w:sz w:val="32"/>
          <w:szCs w:val="22"/>
        </w:rPr>
        <w:t>DISCIPLINARY RULES AND</w:t>
      </w:r>
      <w:r w:rsidR="00BB7FA2" w:rsidRPr="00A91A44">
        <w:rPr>
          <w:b/>
          <w:bCs/>
          <w:sz w:val="32"/>
          <w:szCs w:val="22"/>
        </w:rPr>
        <w:t xml:space="preserve"> </w:t>
      </w:r>
      <w:r w:rsidRPr="00A91A44">
        <w:rPr>
          <w:b/>
          <w:bCs/>
          <w:sz w:val="32"/>
          <w:szCs w:val="22"/>
        </w:rPr>
        <w:t>APPEALS PROCEDURE</w:t>
      </w:r>
    </w:p>
    <w:p w14:paraId="78F43C34" w14:textId="77777777" w:rsidR="00531A34" w:rsidRPr="006A3CE9" w:rsidRDefault="00531A34" w:rsidP="00845AA9">
      <w:pPr>
        <w:jc w:val="both"/>
        <w:rPr>
          <w:b/>
          <w:szCs w:val="24"/>
          <w:u w:val="single"/>
          <w:lang w:val="en-GB"/>
        </w:rPr>
      </w:pPr>
    </w:p>
    <w:p w14:paraId="4CB67F31" w14:textId="77777777" w:rsidR="00531A34" w:rsidRPr="006A3CE9" w:rsidRDefault="00531A34" w:rsidP="00845AA9">
      <w:pPr>
        <w:jc w:val="both"/>
        <w:rPr>
          <w:b/>
          <w:szCs w:val="24"/>
          <w:u w:val="single"/>
          <w:lang w:val="en-GB"/>
        </w:rPr>
      </w:pPr>
    </w:p>
    <w:p w14:paraId="103A4EA6" w14:textId="77777777" w:rsidR="00531A34" w:rsidRPr="006A3CE9" w:rsidRDefault="00531A34" w:rsidP="00845AA9">
      <w:pPr>
        <w:jc w:val="both"/>
        <w:rPr>
          <w:b/>
          <w:szCs w:val="24"/>
          <w:lang w:val="en-GB"/>
        </w:rPr>
      </w:pPr>
      <w:r w:rsidRPr="006A3CE9">
        <w:rPr>
          <w:b/>
          <w:szCs w:val="24"/>
          <w:lang w:val="en-GB"/>
        </w:rPr>
        <w:t>Introduction:</w:t>
      </w:r>
    </w:p>
    <w:p w14:paraId="27E7F399" w14:textId="77777777" w:rsidR="00531A34" w:rsidRPr="006A3CE9" w:rsidRDefault="00531A34" w:rsidP="00845AA9">
      <w:pPr>
        <w:pStyle w:val="BodyTextIndent"/>
        <w:tabs>
          <w:tab w:val="clear" w:pos="284"/>
          <w:tab w:val="clear" w:pos="567"/>
          <w:tab w:val="clear" w:pos="720"/>
          <w:tab w:val="clear" w:pos="851"/>
          <w:tab w:val="clear" w:pos="1134"/>
        </w:tabs>
        <w:ind w:left="748" w:hanging="748"/>
        <w:rPr>
          <w:rFonts w:ascii="Arial" w:hAnsi="Arial"/>
          <w:sz w:val="24"/>
          <w:szCs w:val="24"/>
        </w:rPr>
      </w:pPr>
      <w:r w:rsidRPr="006A3CE9">
        <w:rPr>
          <w:rFonts w:ascii="Arial" w:hAnsi="Arial"/>
          <w:sz w:val="24"/>
          <w:szCs w:val="24"/>
        </w:rPr>
        <w:t>1.</w:t>
      </w:r>
      <w:r w:rsidRPr="006A3CE9">
        <w:rPr>
          <w:rFonts w:ascii="Arial" w:hAnsi="Arial"/>
          <w:sz w:val="24"/>
          <w:szCs w:val="24"/>
        </w:rPr>
        <w:tab/>
        <w:t>The Rules and Procedure outlined below are for the purpose of promoting fairness and consistency in the treatment of Employees.</w:t>
      </w:r>
    </w:p>
    <w:p w14:paraId="0878FE64" w14:textId="77777777" w:rsidR="00531A34" w:rsidRPr="006A3CE9" w:rsidRDefault="00531A34" w:rsidP="00845AA9">
      <w:pPr>
        <w:ind w:left="720" w:hanging="720"/>
        <w:jc w:val="both"/>
        <w:rPr>
          <w:szCs w:val="24"/>
          <w:lang w:val="en-GB"/>
        </w:rPr>
      </w:pPr>
    </w:p>
    <w:p w14:paraId="24C3F295" w14:textId="77777777" w:rsidR="00531A34" w:rsidRPr="006A3CE9" w:rsidRDefault="00531A34" w:rsidP="00845AA9">
      <w:pPr>
        <w:pStyle w:val="BodyTextIndent2"/>
        <w:widowControl/>
        <w:spacing w:line="240" w:lineRule="auto"/>
        <w:rPr>
          <w:szCs w:val="24"/>
          <w:lang w:val="en-GB"/>
        </w:rPr>
      </w:pPr>
      <w:r w:rsidRPr="006A3CE9">
        <w:rPr>
          <w:szCs w:val="24"/>
          <w:lang w:val="en-GB"/>
        </w:rPr>
        <w:t>2.</w:t>
      </w:r>
      <w:r w:rsidRPr="006A3CE9">
        <w:rPr>
          <w:szCs w:val="24"/>
          <w:lang w:val="en-GB"/>
        </w:rPr>
        <w:tab/>
        <w:t>The Procedure will only be used where necessary and the Employers hope that this will be rarely.</w:t>
      </w:r>
    </w:p>
    <w:p w14:paraId="0C3E1713" w14:textId="77777777" w:rsidR="00531A34" w:rsidRPr="006A3CE9" w:rsidRDefault="00531A34" w:rsidP="00845AA9">
      <w:pPr>
        <w:ind w:left="720" w:hanging="720"/>
        <w:jc w:val="both"/>
        <w:rPr>
          <w:szCs w:val="24"/>
          <w:lang w:val="en-GB"/>
        </w:rPr>
      </w:pPr>
    </w:p>
    <w:p w14:paraId="4507D851" w14:textId="77777777" w:rsidR="00531A34" w:rsidRPr="006A3CE9" w:rsidRDefault="00531A34" w:rsidP="00845AA9">
      <w:pPr>
        <w:ind w:left="720" w:hanging="720"/>
        <w:jc w:val="both"/>
        <w:rPr>
          <w:szCs w:val="24"/>
          <w:lang w:val="en-GB"/>
        </w:rPr>
      </w:pPr>
      <w:r w:rsidRPr="006A3CE9">
        <w:rPr>
          <w:b/>
          <w:szCs w:val="24"/>
          <w:lang w:val="en-GB"/>
        </w:rPr>
        <w:t>General Points:</w:t>
      </w:r>
    </w:p>
    <w:p w14:paraId="59027FE7" w14:textId="77777777" w:rsidR="00531A34" w:rsidRPr="006A3CE9" w:rsidRDefault="00531A34" w:rsidP="00845AA9">
      <w:pPr>
        <w:ind w:left="720" w:hanging="720"/>
        <w:jc w:val="both"/>
        <w:rPr>
          <w:szCs w:val="24"/>
          <w:lang w:val="en-GB"/>
        </w:rPr>
      </w:pPr>
      <w:r w:rsidRPr="006A3CE9">
        <w:rPr>
          <w:szCs w:val="24"/>
          <w:lang w:val="en-GB"/>
        </w:rPr>
        <w:t>1.</w:t>
      </w:r>
      <w:r w:rsidRPr="006A3CE9">
        <w:rPr>
          <w:szCs w:val="24"/>
          <w:lang w:val="en-GB"/>
        </w:rPr>
        <w:tab/>
        <w:t>The Disciplinary Procedure may be implemented at any stage if the Employee’s conduct warrants such action.</w:t>
      </w:r>
    </w:p>
    <w:p w14:paraId="4FF1B103" w14:textId="77777777" w:rsidR="00531A34" w:rsidRPr="006A3CE9" w:rsidRDefault="00531A34" w:rsidP="00845AA9">
      <w:pPr>
        <w:ind w:left="720" w:hanging="720"/>
        <w:jc w:val="both"/>
        <w:rPr>
          <w:szCs w:val="24"/>
          <w:lang w:val="en-GB"/>
        </w:rPr>
      </w:pPr>
    </w:p>
    <w:p w14:paraId="06208FBE" w14:textId="77777777" w:rsidR="00531A34" w:rsidRPr="006A3CE9" w:rsidRDefault="00531A34" w:rsidP="00845AA9">
      <w:pPr>
        <w:ind w:left="720" w:hanging="720"/>
        <w:jc w:val="both"/>
        <w:rPr>
          <w:szCs w:val="24"/>
          <w:lang w:val="en-GB"/>
        </w:rPr>
      </w:pPr>
      <w:r w:rsidRPr="006A3CE9">
        <w:rPr>
          <w:szCs w:val="24"/>
          <w:lang w:val="en-GB"/>
        </w:rPr>
        <w:t>2.</w:t>
      </w:r>
      <w:r w:rsidRPr="006A3CE9">
        <w:rPr>
          <w:szCs w:val="24"/>
          <w:lang w:val="en-GB"/>
        </w:rPr>
        <w:tab/>
        <w:t>An individual has the right to be accompanied or assisted by another member of staff of his or her choice at any stage of the formal procedure.</w:t>
      </w:r>
    </w:p>
    <w:p w14:paraId="2A3722B9" w14:textId="77777777" w:rsidR="00531A34" w:rsidRPr="006A3CE9" w:rsidRDefault="00531A34" w:rsidP="00845AA9">
      <w:pPr>
        <w:ind w:left="720" w:hanging="720"/>
        <w:jc w:val="both"/>
        <w:rPr>
          <w:szCs w:val="24"/>
          <w:lang w:val="en-GB"/>
        </w:rPr>
      </w:pPr>
    </w:p>
    <w:p w14:paraId="203BDD9D" w14:textId="77777777" w:rsidR="00531A34" w:rsidRPr="006A3CE9" w:rsidRDefault="00531A34" w:rsidP="00845AA9">
      <w:pPr>
        <w:ind w:left="720" w:hanging="720"/>
        <w:jc w:val="both"/>
        <w:rPr>
          <w:szCs w:val="24"/>
          <w:lang w:val="en-GB"/>
        </w:rPr>
      </w:pPr>
      <w:r w:rsidRPr="006A3CE9">
        <w:rPr>
          <w:szCs w:val="24"/>
          <w:lang w:val="en-GB"/>
        </w:rPr>
        <w:t>3.</w:t>
      </w:r>
      <w:r w:rsidRPr="006A3CE9">
        <w:rPr>
          <w:szCs w:val="24"/>
          <w:lang w:val="en-GB"/>
        </w:rPr>
        <w:tab/>
        <w:t>The Employee will be told the complaint against him or her.</w:t>
      </w:r>
    </w:p>
    <w:p w14:paraId="33B191AC" w14:textId="77777777" w:rsidR="00531A34" w:rsidRPr="006A3CE9" w:rsidRDefault="00531A34" w:rsidP="00845AA9">
      <w:pPr>
        <w:ind w:left="720" w:hanging="720"/>
        <w:jc w:val="both"/>
        <w:rPr>
          <w:szCs w:val="24"/>
          <w:lang w:val="en-GB"/>
        </w:rPr>
      </w:pPr>
    </w:p>
    <w:p w14:paraId="3E2E51D2" w14:textId="77777777" w:rsidR="00531A34" w:rsidRPr="006A3CE9" w:rsidRDefault="00531A34" w:rsidP="00845AA9">
      <w:pPr>
        <w:ind w:left="720" w:hanging="720"/>
        <w:jc w:val="both"/>
        <w:rPr>
          <w:szCs w:val="24"/>
          <w:lang w:val="en-GB"/>
        </w:rPr>
      </w:pPr>
      <w:r w:rsidRPr="006A3CE9">
        <w:rPr>
          <w:szCs w:val="24"/>
          <w:lang w:val="en-GB"/>
        </w:rPr>
        <w:t>4.</w:t>
      </w:r>
      <w:r w:rsidRPr="006A3CE9">
        <w:rPr>
          <w:szCs w:val="24"/>
          <w:lang w:val="en-GB"/>
        </w:rPr>
        <w:tab/>
        <w:t>The Employee will be allowed access to any relevant information and papers.</w:t>
      </w:r>
    </w:p>
    <w:p w14:paraId="1205B311" w14:textId="77777777" w:rsidR="00531A34" w:rsidRPr="006A3CE9" w:rsidRDefault="00531A34" w:rsidP="00845AA9">
      <w:pPr>
        <w:ind w:left="720" w:hanging="720"/>
        <w:jc w:val="both"/>
        <w:rPr>
          <w:szCs w:val="24"/>
          <w:lang w:val="en-GB"/>
        </w:rPr>
      </w:pPr>
    </w:p>
    <w:p w14:paraId="7FB35B7A" w14:textId="77777777" w:rsidR="00531A34" w:rsidRPr="006A3CE9" w:rsidRDefault="00531A34" w:rsidP="00845AA9">
      <w:pPr>
        <w:ind w:left="720" w:hanging="720"/>
        <w:jc w:val="both"/>
        <w:rPr>
          <w:szCs w:val="24"/>
          <w:lang w:val="en-GB"/>
        </w:rPr>
      </w:pPr>
      <w:r w:rsidRPr="006A3CE9">
        <w:rPr>
          <w:szCs w:val="24"/>
          <w:lang w:val="en-GB"/>
        </w:rPr>
        <w:t>5.</w:t>
      </w:r>
      <w:r w:rsidRPr="006A3CE9">
        <w:rPr>
          <w:szCs w:val="24"/>
          <w:lang w:val="en-GB"/>
        </w:rPr>
        <w:tab/>
        <w:t>The Employee can state his or her case in response to claims against him or her.</w:t>
      </w:r>
    </w:p>
    <w:p w14:paraId="1EC96264" w14:textId="77777777" w:rsidR="00531A34" w:rsidRPr="006A3CE9" w:rsidRDefault="00531A34" w:rsidP="00845AA9">
      <w:pPr>
        <w:ind w:left="720" w:hanging="720"/>
        <w:jc w:val="both"/>
        <w:rPr>
          <w:szCs w:val="24"/>
          <w:lang w:val="en-GB"/>
        </w:rPr>
      </w:pPr>
    </w:p>
    <w:p w14:paraId="2ED04E9A" w14:textId="77777777" w:rsidR="00531A34" w:rsidRPr="006A3CE9" w:rsidRDefault="00531A34" w:rsidP="00845AA9">
      <w:pPr>
        <w:pStyle w:val="BodyTextIndent2"/>
        <w:widowControl/>
        <w:spacing w:line="240" w:lineRule="auto"/>
        <w:rPr>
          <w:szCs w:val="24"/>
          <w:lang w:val="en-GB"/>
        </w:rPr>
      </w:pPr>
      <w:r w:rsidRPr="006A3CE9">
        <w:rPr>
          <w:szCs w:val="24"/>
          <w:lang w:val="en-GB"/>
        </w:rPr>
        <w:t>6.</w:t>
      </w:r>
      <w:r w:rsidRPr="006A3CE9">
        <w:rPr>
          <w:szCs w:val="24"/>
          <w:lang w:val="en-GB"/>
        </w:rPr>
        <w:tab/>
        <w:t>The Employee can appeal against any disciplinary penalty imposed except for an oral warning.</w:t>
      </w:r>
    </w:p>
    <w:p w14:paraId="08642D3C" w14:textId="77777777" w:rsidR="00531A34" w:rsidRPr="006A3CE9" w:rsidRDefault="00531A34" w:rsidP="00845AA9">
      <w:pPr>
        <w:ind w:left="720" w:hanging="720"/>
        <w:jc w:val="both"/>
        <w:rPr>
          <w:szCs w:val="24"/>
          <w:lang w:val="en-GB"/>
        </w:rPr>
      </w:pPr>
    </w:p>
    <w:p w14:paraId="06280E9F" w14:textId="77777777" w:rsidR="00531A34" w:rsidRPr="006A3CE9" w:rsidRDefault="00531A34" w:rsidP="00845AA9">
      <w:pPr>
        <w:ind w:left="720" w:hanging="720"/>
        <w:jc w:val="both"/>
        <w:rPr>
          <w:szCs w:val="24"/>
          <w:lang w:val="en-GB"/>
        </w:rPr>
      </w:pPr>
      <w:r w:rsidRPr="006A3CE9">
        <w:rPr>
          <w:b/>
          <w:szCs w:val="24"/>
          <w:lang w:val="en-GB"/>
        </w:rPr>
        <w:t>Procedures:</w:t>
      </w:r>
    </w:p>
    <w:p w14:paraId="49C5A99A" w14:textId="77777777" w:rsidR="00531A34" w:rsidRPr="006A3CE9" w:rsidRDefault="00531A34" w:rsidP="00845AA9">
      <w:pPr>
        <w:pStyle w:val="BodyTextIndent2"/>
        <w:widowControl/>
        <w:spacing w:line="240" w:lineRule="auto"/>
        <w:rPr>
          <w:szCs w:val="24"/>
          <w:lang w:val="en-GB"/>
        </w:rPr>
      </w:pPr>
      <w:r w:rsidRPr="006A3CE9">
        <w:rPr>
          <w:szCs w:val="24"/>
          <w:lang w:val="en-GB"/>
        </w:rPr>
        <w:t>1.</w:t>
      </w:r>
      <w:r w:rsidRPr="006A3CE9">
        <w:rPr>
          <w:szCs w:val="24"/>
          <w:lang w:val="en-GB"/>
        </w:rPr>
        <w:tab/>
        <w:t>Disciplinary action taken will be appropriate to the seriousness of the offence.</w:t>
      </w:r>
    </w:p>
    <w:p w14:paraId="3F08497E" w14:textId="77777777" w:rsidR="00531A34" w:rsidRPr="006A3CE9" w:rsidRDefault="00531A34" w:rsidP="00845AA9">
      <w:pPr>
        <w:ind w:left="720" w:hanging="720"/>
        <w:jc w:val="both"/>
        <w:rPr>
          <w:szCs w:val="24"/>
          <w:lang w:val="en-GB"/>
        </w:rPr>
      </w:pPr>
      <w:r w:rsidRPr="006A3CE9">
        <w:rPr>
          <w:szCs w:val="24"/>
          <w:lang w:val="en-GB"/>
        </w:rPr>
        <w:t>2.</w:t>
      </w:r>
      <w:r w:rsidRPr="006A3CE9">
        <w:rPr>
          <w:szCs w:val="24"/>
          <w:lang w:val="en-GB"/>
        </w:rPr>
        <w:tab/>
        <w:t>The following is a list of the types of disciplinary action:</w:t>
      </w:r>
    </w:p>
    <w:p w14:paraId="3BF84ABA" w14:textId="77777777" w:rsidR="00531A34" w:rsidRPr="006A3CE9" w:rsidRDefault="00531A34" w:rsidP="00845AA9">
      <w:pPr>
        <w:numPr>
          <w:ilvl w:val="0"/>
          <w:numId w:val="21"/>
        </w:numPr>
        <w:tabs>
          <w:tab w:val="num" w:pos="1080"/>
        </w:tabs>
        <w:ind w:left="1080"/>
        <w:jc w:val="both"/>
        <w:rPr>
          <w:szCs w:val="24"/>
          <w:lang w:val="en-GB"/>
        </w:rPr>
      </w:pPr>
      <w:r w:rsidRPr="006A3CE9">
        <w:rPr>
          <w:szCs w:val="24"/>
          <w:lang w:val="en-GB"/>
        </w:rPr>
        <w:t>recorded oral warning</w:t>
      </w:r>
    </w:p>
    <w:p w14:paraId="3F57A740" w14:textId="77777777" w:rsidR="00531A34" w:rsidRPr="006A3CE9" w:rsidRDefault="00531A34" w:rsidP="00845AA9">
      <w:pPr>
        <w:numPr>
          <w:ilvl w:val="0"/>
          <w:numId w:val="21"/>
        </w:numPr>
        <w:tabs>
          <w:tab w:val="num" w:pos="1080"/>
        </w:tabs>
        <w:ind w:left="1080"/>
        <w:jc w:val="both"/>
        <w:rPr>
          <w:szCs w:val="24"/>
          <w:lang w:val="en-GB"/>
        </w:rPr>
      </w:pPr>
      <w:r w:rsidRPr="006A3CE9">
        <w:rPr>
          <w:szCs w:val="24"/>
          <w:lang w:val="en-GB"/>
        </w:rPr>
        <w:t>first written warning</w:t>
      </w:r>
    </w:p>
    <w:p w14:paraId="20B80863" w14:textId="77777777" w:rsidR="00531A34" w:rsidRPr="006A3CE9" w:rsidRDefault="00531A34" w:rsidP="00845AA9">
      <w:pPr>
        <w:numPr>
          <w:ilvl w:val="0"/>
          <w:numId w:val="21"/>
        </w:numPr>
        <w:tabs>
          <w:tab w:val="num" w:pos="1080"/>
        </w:tabs>
        <w:ind w:left="1080"/>
        <w:jc w:val="both"/>
        <w:rPr>
          <w:szCs w:val="24"/>
          <w:lang w:val="en-GB"/>
        </w:rPr>
      </w:pPr>
      <w:r w:rsidRPr="006A3CE9">
        <w:rPr>
          <w:szCs w:val="24"/>
          <w:lang w:val="en-GB"/>
        </w:rPr>
        <w:t>final written warning</w:t>
      </w:r>
    </w:p>
    <w:p w14:paraId="4F26720A" w14:textId="77777777" w:rsidR="00531A34" w:rsidRPr="006A3CE9" w:rsidRDefault="00531A34" w:rsidP="00845AA9">
      <w:pPr>
        <w:numPr>
          <w:ilvl w:val="0"/>
          <w:numId w:val="21"/>
        </w:numPr>
        <w:tabs>
          <w:tab w:val="num" w:pos="1080"/>
        </w:tabs>
        <w:ind w:left="1080"/>
        <w:jc w:val="both"/>
        <w:rPr>
          <w:szCs w:val="24"/>
          <w:lang w:val="en-GB"/>
        </w:rPr>
      </w:pPr>
      <w:r w:rsidRPr="006A3CE9">
        <w:rPr>
          <w:szCs w:val="24"/>
          <w:lang w:val="en-GB"/>
        </w:rPr>
        <w:t>dismissal/demotion/transfer</w:t>
      </w:r>
    </w:p>
    <w:p w14:paraId="10F1CCB1" w14:textId="77777777" w:rsidR="00531A34" w:rsidRPr="006A3CE9" w:rsidRDefault="00531A34" w:rsidP="00845AA9">
      <w:pPr>
        <w:jc w:val="both"/>
        <w:rPr>
          <w:szCs w:val="24"/>
          <w:lang w:val="en-GB"/>
        </w:rPr>
      </w:pPr>
    </w:p>
    <w:p w14:paraId="27465AB9" w14:textId="77777777" w:rsidR="00531A34" w:rsidRPr="006A3CE9" w:rsidRDefault="00531A34" w:rsidP="00845AA9">
      <w:pPr>
        <w:jc w:val="both"/>
        <w:rPr>
          <w:b/>
          <w:szCs w:val="24"/>
          <w:lang w:val="en-GB"/>
        </w:rPr>
      </w:pPr>
      <w:r w:rsidRPr="006A3CE9">
        <w:rPr>
          <w:b/>
          <w:szCs w:val="24"/>
          <w:lang w:val="en-GB"/>
        </w:rPr>
        <w:t>Informal Procedures:</w:t>
      </w:r>
    </w:p>
    <w:p w14:paraId="51133C6E" w14:textId="77777777" w:rsidR="00531A34" w:rsidRPr="006A3CE9" w:rsidRDefault="00531A34" w:rsidP="00845AA9">
      <w:pPr>
        <w:pStyle w:val="BodyText2"/>
        <w:widowControl/>
        <w:autoSpaceDE/>
        <w:autoSpaceDN/>
        <w:adjustRightInd/>
        <w:rPr>
          <w:szCs w:val="24"/>
          <w:lang w:val="en-GB"/>
        </w:rPr>
      </w:pPr>
      <w:r w:rsidRPr="006A3CE9">
        <w:rPr>
          <w:szCs w:val="24"/>
          <w:lang w:val="en-GB"/>
        </w:rPr>
        <w:t>It is not always necessary to use the formal Disciplinary Procedure if problems are dealt with early.  Minor issues can be dealt with by discussion in the first instanced followed by an oral warning if appropriate.</w:t>
      </w:r>
    </w:p>
    <w:p w14:paraId="6A021DE7" w14:textId="77777777" w:rsidR="00531A34" w:rsidRPr="006A3CE9" w:rsidRDefault="00531A34" w:rsidP="00845AA9">
      <w:pPr>
        <w:jc w:val="both"/>
        <w:rPr>
          <w:b/>
          <w:szCs w:val="24"/>
          <w:lang w:val="en-GB"/>
        </w:rPr>
      </w:pPr>
    </w:p>
    <w:p w14:paraId="6E420DDE" w14:textId="77777777" w:rsidR="00531A34" w:rsidRPr="006A3CE9" w:rsidRDefault="00531A34" w:rsidP="00845AA9">
      <w:pPr>
        <w:jc w:val="both"/>
        <w:rPr>
          <w:b/>
          <w:szCs w:val="24"/>
          <w:lang w:val="en-GB"/>
        </w:rPr>
      </w:pPr>
      <w:r w:rsidRPr="006A3CE9">
        <w:rPr>
          <w:b/>
          <w:szCs w:val="24"/>
          <w:lang w:val="en-GB"/>
        </w:rPr>
        <w:t>Formal Procedures:</w:t>
      </w:r>
    </w:p>
    <w:p w14:paraId="771AED83" w14:textId="77777777" w:rsidR="00531A34" w:rsidRPr="006A3CE9" w:rsidRDefault="00531A34" w:rsidP="00845AA9">
      <w:pPr>
        <w:ind w:left="720" w:hanging="720"/>
        <w:jc w:val="both"/>
        <w:rPr>
          <w:szCs w:val="24"/>
          <w:lang w:val="en-GB"/>
        </w:rPr>
      </w:pPr>
      <w:r w:rsidRPr="006A3CE9">
        <w:rPr>
          <w:szCs w:val="24"/>
          <w:lang w:val="en-GB"/>
        </w:rPr>
        <w:t>1.</w:t>
      </w:r>
      <w:r w:rsidRPr="006A3CE9">
        <w:rPr>
          <w:szCs w:val="24"/>
          <w:lang w:val="en-GB"/>
        </w:rPr>
        <w:tab/>
        <w:t>In most cases, formal Disciplinary Procedures should only be used when discussions and oral warnings have been given and these have failed to produce the required improvement, or when the seriousness of the offence warrants formal Disciplinary Procedure.</w:t>
      </w:r>
    </w:p>
    <w:p w14:paraId="5F16C222" w14:textId="77777777" w:rsidR="00531A34" w:rsidRPr="006A3CE9" w:rsidRDefault="00531A34" w:rsidP="00845AA9">
      <w:pPr>
        <w:ind w:left="720" w:hanging="720"/>
        <w:jc w:val="both"/>
        <w:rPr>
          <w:szCs w:val="24"/>
          <w:lang w:val="en-GB"/>
        </w:rPr>
      </w:pPr>
    </w:p>
    <w:p w14:paraId="072282D3" w14:textId="77777777" w:rsidR="00531A34" w:rsidRPr="006A3CE9" w:rsidRDefault="00531A34" w:rsidP="00845AA9">
      <w:pPr>
        <w:jc w:val="both"/>
        <w:rPr>
          <w:szCs w:val="24"/>
          <w:lang w:val="en-GB"/>
        </w:rPr>
      </w:pPr>
      <w:r w:rsidRPr="006A3CE9">
        <w:rPr>
          <w:szCs w:val="24"/>
          <w:lang w:val="en-GB"/>
        </w:rPr>
        <w:t>2.</w:t>
      </w:r>
      <w:r w:rsidRPr="006A3CE9">
        <w:rPr>
          <w:szCs w:val="24"/>
          <w:lang w:val="en-GB"/>
        </w:rPr>
        <w:tab/>
        <w:t>Formal Disciplinary Procedures exist for:</w:t>
      </w:r>
    </w:p>
    <w:p w14:paraId="52017E6A" w14:textId="77777777" w:rsidR="00531A34" w:rsidRPr="006A3CE9" w:rsidRDefault="00531A34" w:rsidP="00845AA9">
      <w:pPr>
        <w:numPr>
          <w:ilvl w:val="0"/>
          <w:numId w:val="22"/>
        </w:numPr>
        <w:tabs>
          <w:tab w:val="num" w:pos="1080"/>
        </w:tabs>
        <w:ind w:left="1080"/>
        <w:jc w:val="both"/>
        <w:rPr>
          <w:szCs w:val="24"/>
          <w:lang w:val="en-GB"/>
        </w:rPr>
      </w:pPr>
      <w:r w:rsidRPr="006A3CE9">
        <w:rPr>
          <w:szCs w:val="24"/>
          <w:lang w:val="en-GB"/>
        </w:rPr>
        <w:t>Misconduct</w:t>
      </w:r>
    </w:p>
    <w:p w14:paraId="1E5B9754" w14:textId="77777777" w:rsidR="00531A34" w:rsidRPr="006A3CE9" w:rsidRDefault="00531A34" w:rsidP="00845AA9">
      <w:pPr>
        <w:numPr>
          <w:ilvl w:val="0"/>
          <w:numId w:val="22"/>
        </w:numPr>
        <w:tabs>
          <w:tab w:val="num" w:pos="1080"/>
        </w:tabs>
        <w:ind w:left="1080"/>
        <w:jc w:val="both"/>
        <w:rPr>
          <w:szCs w:val="24"/>
          <w:lang w:val="en-GB"/>
        </w:rPr>
      </w:pPr>
      <w:r w:rsidRPr="006A3CE9">
        <w:rPr>
          <w:szCs w:val="24"/>
          <w:lang w:val="en-GB"/>
        </w:rPr>
        <w:t>Gross Misconduct</w:t>
      </w:r>
    </w:p>
    <w:p w14:paraId="3AC93DCB" w14:textId="77777777" w:rsidR="00531A34" w:rsidRPr="006A3CE9" w:rsidRDefault="00531A34" w:rsidP="00845AA9">
      <w:pPr>
        <w:jc w:val="both"/>
        <w:rPr>
          <w:szCs w:val="24"/>
          <w:lang w:val="en-GB"/>
        </w:rPr>
      </w:pPr>
    </w:p>
    <w:p w14:paraId="55546B23" w14:textId="77777777" w:rsidR="00531A34" w:rsidRPr="006A3CE9" w:rsidRDefault="00531A34" w:rsidP="00845AA9">
      <w:pPr>
        <w:jc w:val="both"/>
        <w:rPr>
          <w:szCs w:val="24"/>
          <w:lang w:val="en-GB"/>
        </w:rPr>
      </w:pPr>
      <w:r w:rsidRPr="006A3CE9">
        <w:rPr>
          <w:b/>
          <w:szCs w:val="24"/>
          <w:lang w:val="en-GB"/>
        </w:rPr>
        <w:t>Probationary Employees:</w:t>
      </w:r>
    </w:p>
    <w:p w14:paraId="229F081D" w14:textId="77777777" w:rsidR="00531A34" w:rsidRPr="006A3CE9" w:rsidRDefault="00531A34" w:rsidP="00845AA9">
      <w:pPr>
        <w:jc w:val="both"/>
        <w:rPr>
          <w:szCs w:val="24"/>
          <w:lang w:val="en-GB"/>
        </w:rPr>
      </w:pPr>
      <w:r w:rsidRPr="006A3CE9">
        <w:rPr>
          <w:szCs w:val="24"/>
          <w:lang w:val="en-GB"/>
        </w:rPr>
        <w:lastRenderedPageBreak/>
        <w:t>The formal Disciplinary Procedure does not apply to probationary Employees who may be dismissed summarily for committing an act of Misconduct during their probationary period.  There will be no right of appeal against any such decision to dismiss in such circumstances.</w:t>
      </w:r>
    </w:p>
    <w:p w14:paraId="4A0717AD" w14:textId="77777777" w:rsidR="00531A34" w:rsidRPr="006A3CE9" w:rsidRDefault="00531A34" w:rsidP="00845AA9">
      <w:pPr>
        <w:jc w:val="both"/>
        <w:rPr>
          <w:szCs w:val="24"/>
          <w:lang w:val="en-GB"/>
        </w:rPr>
      </w:pPr>
    </w:p>
    <w:p w14:paraId="0D242B35" w14:textId="77777777" w:rsidR="00531A34" w:rsidRPr="006A3CE9" w:rsidRDefault="00531A34" w:rsidP="00845AA9">
      <w:pPr>
        <w:jc w:val="both"/>
        <w:rPr>
          <w:b/>
          <w:szCs w:val="24"/>
          <w:lang w:val="en-GB"/>
        </w:rPr>
      </w:pPr>
      <w:r w:rsidRPr="006A3CE9">
        <w:rPr>
          <w:b/>
          <w:szCs w:val="24"/>
          <w:lang w:val="en-GB"/>
        </w:rPr>
        <w:t>Misconduct:</w:t>
      </w:r>
    </w:p>
    <w:p w14:paraId="3F9A3E2F" w14:textId="77777777" w:rsidR="00531A34" w:rsidRPr="006A3CE9" w:rsidRDefault="00531A34" w:rsidP="00845AA9">
      <w:pPr>
        <w:jc w:val="both"/>
        <w:rPr>
          <w:szCs w:val="24"/>
          <w:lang w:val="en-GB"/>
        </w:rPr>
      </w:pPr>
      <w:r w:rsidRPr="006A3CE9">
        <w:rPr>
          <w:szCs w:val="24"/>
          <w:lang w:val="en-GB"/>
        </w:rPr>
        <w:t>The following offences are examples of Misconduct.</w:t>
      </w:r>
    </w:p>
    <w:p w14:paraId="1B50782E" w14:textId="77777777" w:rsidR="00531A34" w:rsidRPr="006A3CE9" w:rsidRDefault="00531A34" w:rsidP="00845AA9">
      <w:pPr>
        <w:numPr>
          <w:ilvl w:val="0"/>
          <w:numId w:val="23"/>
        </w:numPr>
        <w:jc w:val="both"/>
        <w:rPr>
          <w:szCs w:val="24"/>
          <w:lang w:val="en-GB"/>
        </w:rPr>
      </w:pPr>
      <w:r w:rsidRPr="006A3CE9">
        <w:rPr>
          <w:szCs w:val="24"/>
          <w:lang w:val="en-GB"/>
        </w:rPr>
        <w:t>Bad timekeeping</w:t>
      </w:r>
    </w:p>
    <w:p w14:paraId="791F2DC9" w14:textId="77777777" w:rsidR="00531A34" w:rsidRPr="006A3CE9" w:rsidRDefault="00531A34" w:rsidP="00845AA9">
      <w:pPr>
        <w:numPr>
          <w:ilvl w:val="0"/>
          <w:numId w:val="23"/>
        </w:numPr>
        <w:jc w:val="both"/>
        <w:rPr>
          <w:szCs w:val="24"/>
          <w:lang w:val="en-GB"/>
        </w:rPr>
      </w:pPr>
      <w:r w:rsidRPr="006A3CE9">
        <w:rPr>
          <w:szCs w:val="24"/>
          <w:lang w:val="en-GB"/>
        </w:rPr>
        <w:t>Unauthorised absence</w:t>
      </w:r>
    </w:p>
    <w:p w14:paraId="3C2C7740" w14:textId="77777777" w:rsidR="00531A34" w:rsidRPr="006A3CE9" w:rsidRDefault="00531A34" w:rsidP="00845AA9">
      <w:pPr>
        <w:numPr>
          <w:ilvl w:val="0"/>
          <w:numId w:val="23"/>
        </w:numPr>
        <w:jc w:val="both"/>
        <w:rPr>
          <w:szCs w:val="24"/>
          <w:lang w:val="en-GB"/>
        </w:rPr>
      </w:pPr>
      <w:r w:rsidRPr="006A3CE9">
        <w:rPr>
          <w:szCs w:val="24"/>
          <w:lang w:val="en-GB"/>
        </w:rPr>
        <w:t>Minor damage to company property</w:t>
      </w:r>
    </w:p>
    <w:p w14:paraId="10E79637" w14:textId="77777777" w:rsidR="00531A34" w:rsidRPr="006A3CE9" w:rsidRDefault="00531A34" w:rsidP="00845AA9">
      <w:pPr>
        <w:numPr>
          <w:ilvl w:val="0"/>
          <w:numId w:val="23"/>
        </w:numPr>
        <w:jc w:val="both"/>
        <w:rPr>
          <w:szCs w:val="24"/>
          <w:lang w:val="en-GB"/>
        </w:rPr>
      </w:pPr>
      <w:r w:rsidRPr="006A3CE9">
        <w:rPr>
          <w:szCs w:val="24"/>
          <w:lang w:val="en-GB"/>
        </w:rPr>
        <w:t>Minor breach of company rules</w:t>
      </w:r>
    </w:p>
    <w:p w14:paraId="1F7A65CB" w14:textId="77777777" w:rsidR="00531A34" w:rsidRPr="006A3CE9" w:rsidRDefault="00531A34" w:rsidP="00845AA9">
      <w:pPr>
        <w:numPr>
          <w:ilvl w:val="0"/>
          <w:numId w:val="23"/>
        </w:numPr>
        <w:jc w:val="both"/>
        <w:rPr>
          <w:szCs w:val="24"/>
          <w:lang w:val="en-GB"/>
        </w:rPr>
      </w:pPr>
      <w:r w:rsidRPr="006A3CE9">
        <w:rPr>
          <w:szCs w:val="24"/>
          <w:lang w:val="en-GB"/>
        </w:rPr>
        <w:t>Failure to observe company procedures</w:t>
      </w:r>
    </w:p>
    <w:p w14:paraId="359FDDDC" w14:textId="77777777" w:rsidR="00531A34" w:rsidRPr="006A3CE9" w:rsidRDefault="00531A34" w:rsidP="00845AA9">
      <w:pPr>
        <w:numPr>
          <w:ilvl w:val="0"/>
          <w:numId w:val="23"/>
        </w:numPr>
        <w:jc w:val="both"/>
        <w:rPr>
          <w:szCs w:val="24"/>
          <w:lang w:val="en-GB"/>
        </w:rPr>
      </w:pPr>
      <w:r w:rsidRPr="006A3CE9">
        <w:rPr>
          <w:szCs w:val="24"/>
          <w:lang w:val="en-GB"/>
        </w:rPr>
        <w:t>Abusive behaviour</w:t>
      </w:r>
    </w:p>
    <w:p w14:paraId="510F14D7" w14:textId="77777777" w:rsidR="00531A34" w:rsidRPr="006A3CE9" w:rsidRDefault="00531A34" w:rsidP="00845AA9">
      <w:pPr>
        <w:numPr>
          <w:ilvl w:val="0"/>
          <w:numId w:val="23"/>
        </w:numPr>
        <w:jc w:val="both"/>
        <w:rPr>
          <w:szCs w:val="24"/>
          <w:lang w:val="en-GB"/>
        </w:rPr>
      </w:pPr>
      <w:r w:rsidRPr="006A3CE9">
        <w:rPr>
          <w:szCs w:val="24"/>
          <w:lang w:val="en-GB"/>
        </w:rPr>
        <w:t>Unsatisfactory attendance</w:t>
      </w:r>
    </w:p>
    <w:p w14:paraId="4A9F66BA" w14:textId="77777777" w:rsidR="00531A34" w:rsidRPr="006A3CE9" w:rsidRDefault="00531A34" w:rsidP="00845AA9">
      <w:pPr>
        <w:numPr>
          <w:ilvl w:val="0"/>
          <w:numId w:val="23"/>
        </w:numPr>
        <w:jc w:val="both"/>
        <w:rPr>
          <w:szCs w:val="24"/>
          <w:lang w:val="en-GB"/>
        </w:rPr>
      </w:pPr>
      <w:r w:rsidRPr="006A3CE9">
        <w:rPr>
          <w:szCs w:val="24"/>
          <w:lang w:val="en-GB"/>
        </w:rPr>
        <w:t>Unsatisfactory sickness record</w:t>
      </w:r>
    </w:p>
    <w:p w14:paraId="6034D99E" w14:textId="77777777" w:rsidR="00531A34" w:rsidRPr="006A3CE9" w:rsidRDefault="00531A34" w:rsidP="00845AA9">
      <w:pPr>
        <w:jc w:val="both"/>
        <w:rPr>
          <w:b/>
          <w:szCs w:val="24"/>
          <w:lang w:val="en-GB"/>
        </w:rPr>
      </w:pPr>
    </w:p>
    <w:p w14:paraId="668D5963" w14:textId="77777777" w:rsidR="00531A34" w:rsidRPr="006A3CE9" w:rsidRDefault="00531A34" w:rsidP="00845AA9">
      <w:pPr>
        <w:jc w:val="both"/>
        <w:rPr>
          <w:b/>
          <w:szCs w:val="24"/>
          <w:lang w:val="en-GB"/>
        </w:rPr>
      </w:pPr>
      <w:r w:rsidRPr="006A3CE9">
        <w:rPr>
          <w:b/>
          <w:szCs w:val="24"/>
          <w:lang w:val="en-GB"/>
        </w:rPr>
        <w:t>Recording:</w:t>
      </w:r>
    </w:p>
    <w:p w14:paraId="57AB26BF" w14:textId="77777777" w:rsidR="00531A34" w:rsidRPr="006A3CE9" w:rsidRDefault="00531A34" w:rsidP="00845AA9">
      <w:pPr>
        <w:jc w:val="both"/>
        <w:rPr>
          <w:szCs w:val="24"/>
          <w:lang w:val="en-GB"/>
        </w:rPr>
      </w:pPr>
      <w:r w:rsidRPr="006A3CE9">
        <w:rPr>
          <w:szCs w:val="24"/>
          <w:lang w:val="en-GB"/>
        </w:rPr>
        <w:t>The Recorded Oral Warning and Written Warnings must be kept on the Employee’s personnel file.  The Employee is required to sign a copy of the warning.</w:t>
      </w:r>
    </w:p>
    <w:p w14:paraId="5BFA49EC" w14:textId="77777777" w:rsidR="00531A34" w:rsidRPr="006A3CE9" w:rsidRDefault="00531A34" w:rsidP="00845AA9">
      <w:pPr>
        <w:jc w:val="both"/>
        <w:rPr>
          <w:szCs w:val="24"/>
          <w:lang w:val="en-GB"/>
        </w:rPr>
      </w:pPr>
    </w:p>
    <w:p w14:paraId="2BF2C917" w14:textId="77777777" w:rsidR="00531A34" w:rsidRPr="006A3CE9" w:rsidRDefault="00531A34" w:rsidP="00845AA9">
      <w:pPr>
        <w:jc w:val="both"/>
        <w:rPr>
          <w:szCs w:val="24"/>
          <w:lang w:val="en-GB"/>
        </w:rPr>
      </w:pPr>
      <w:r w:rsidRPr="006A3CE9">
        <w:rPr>
          <w:b/>
          <w:szCs w:val="24"/>
          <w:lang w:val="en-GB"/>
        </w:rPr>
        <w:t>Procedures for Misconduct:</w:t>
      </w:r>
    </w:p>
    <w:p w14:paraId="1C192F7B" w14:textId="77777777" w:rsidR="00531A34" w:rsidRPr="00BB7FA2" w:rsidRDefault="00531A34" w:rsidP="00BB7FA2">
      <w:pPr>
        <w:rPr>
          <w:b/>
          <w:bCs/>
        </w:rPr>
      </w:pPr>
      <w:r w:rsidRPr="00BB7FA2">
        <w:rPr>
          <w:b/>
          <w:bCs/>
        </w:rPr>
        <w:t>Stage one – oral warning</w:t>
      </w:r>
    </w:p>
    <w:p w14:paraId="0D3F3709" w14:textId="77777777" w:rsidR="00531A34" w:rsidRPr="006A3CE9" w:rsidRDefault="00531A34" w:rsidP="00845AA9">
      <w:pPr>
        <w:jc w:val="both"/>
        <w:rPr>
          <w:szCs w:val="24"/>
          <w:lang w:val="en-GB"/>
        </w:rPr>
      </w:pPr>
      <w:r w:rsidRPr="006A3CE9">
        <w:rPr>
          <w:szCs w:val="24"/>
          <w:lang w:val="en-GB"/>
        </w:rPr>
        <w:t>This will be given by the Director.  The Employee will be informed of the formal nature of the warning and possible future consequences.  A note of the formal warning will be recorded on the Employee’s personnel file.</w:t>
      </w:r>
    </w:p>
    <w:p w14:paraId="4D2F1455" w14:textId="77777777" w:rsidR="00531A34" w:rsidRPr="006A3CE9" w:rsidRDefault="00531A34" w:rsidP="00845AA9">
      <w:pPr>
        <w:jc w:val="both"/>
        <w:rPr>
          <w:szCs w:val="24"/>
          <w:lang w:val="en-GB"/>
        </w:rPr>
      </w:pPr>
    </w:p>
    <w:p w14:paraId="222BE655" w14:textId="77777777" w:rsidR="00531A34" w:rsidRPr="00A91A44" w:rsidRDefault="00531A34" w:rsidP="00B943C6">
      <w:pPr>
        <w:rPr>
          <w:b/>
          <w:bCs/>
        </w:rPr>
      </w:pPr>
      <w:r w:rsidRPr="00A91A44">
        <w:rPr>
          <w:b/>
          <w:bCs/>
        </w:rPr>
        <w:t>Stage two – first written warning</w:t>
      </w:r>
    </w:p>
    <w:p w14:paraId="09302279" w14:textId="77777777" w:rsidR="00531A34" w:rsidRPr="006A3CE9" w:rsidRDefault="00531A34" w:rsidP="00845AA9">
      <w:pPr>
        <w:pStyle w:val="BodyText2"/>
        <w:widowControl/>
        <w:autoSpaceDE/>
        <w:autoSpaceDN/>
        <w:adjustRightInd/>
        <w:rPr>
          <w:szCs w:val="24"/>
          <w:lang w:val="en-GB"/>
        </w:rPr>
      </w:pPr>
      <w:r w:rsidRPr="006A3CE9">
        <w:rPr>
          <w:szCs w:val="24"/>
          <w:lang w:val="en-GB"/>
        </w:rPr>
        <w:t>This will be given by the Director and confirmed to the Employee in writing.  This will contain a summary of the incident or circumstances and the consequences of future repetition.  The warning will set out improvements in conduct required to be achieved and maintained, the duration of the warning, and the consequences of failure to respond as required.  A copy of the warning shall be kept in the Employee’s personnel file.  The Employee will be advised as regards his or her right of appeal.</w:t>
      </w:r>
    </w:p>
    <w:p w14:paraId="16A73C66" w14:textId="77777777" w:rsidR="00531A34" w:rsidRPr="006A3CE9" w:rsidRDefault="00531A34" w:rsidP="00845AA9">
      <w:pPr>
        <w:jc w:val="both"/>
        <w:rPr>
          <w:szCs w:val="24"/>
          <w:lang w:val="en-GB"/>
        </w:rPr>
      </w:pPr>
    </w:p>
    <w:p w14:paraId="28C4D0A0" w14:textId="77777777" w:rsidR="00531A34" w:rsidRPr="00B943C6" w:rsidRDefault="00531A34" w:rsidP="00B943C6">
      <w:pPr>
        <w:rPr>
          <w:b/>
          <w:bCs/>
        </w:rPr>
      </w:pPr>
      <w:r w:rsidRPr="00B943C6">
        <w:rPr>
          <w:b/>
          <w:bCs/>
        </w:rPr>
        <w:t>Stage three – final written warning</w:t>
      </w:r>
    </w:p>
    <w:p w14:paraId="21844D1D" w14:textId="77777777" w:rsidR="00531A34" w:rsidRPr="006A3CE9" w:rsidRDefault="00531A34" w:rsidP="00845AA9">
      <w:pPr>
        <w:pStyle w:val="BodyText2"/>
        <w:widowControl/>
        <w:autoSpaceDE/>
        <w:autoSpaceDN/>
        <w:adjustRightInd/>
        <w:rPr>
          <w:szCs w:val="24"/>
          <w:lang w:val="en-GB"/>
        </w:rPr>
      </w:pPr>
      <w:r w:rsidRPr="006A3CE9">
        <w:rPr>
          <w:szCs w:val="24"/>
          <w:lang w:val="en-GB"/>
        </w:rPr>
        <w:t>This will be given by the Director and confirmed in writing.  This warning will state that if the Employee commits a further offence of misconduct, his employment will be terminated.  A copy of this warning will be kept on the Employee’s personnel file.  The Employee will normally be required to acknowledge receipt of this warning.</w:t>
      </w:r>
    </w:p>
    <w:p w14:paraId="6B8F13D8" w14:textId="77777777" w:rsidR="00531A34" w:rsidRPr="006A3CE9" w:rsidRDefault="00531A34" w:rsidP="00BB7FA2"/>
    <w:p w14:paraId="6AF93C27" w14:textId="77777777" w:rsidR="00531A34" w:rsidRPr="00B943C6" w:rsidRDefault="00531A34" w:rsidP="00B943C6">
      <w:pPr>
        <w:rPr>
          <w:b/>
          <w:bCs/>
        </w:rPr>
      </w:pPr>
      <w:r w:rsidRPr="00B943C6">
        <w:rPr>
          <w:b/>
          <w:bCs/>
        </w:rPr>
        <w:t>Stage four – dismissal</w:t>
      </w:r>
    </w:p>
    <w:p w14:paraId="76859994" w14:textId="77777777" w:rsidR="00531A34" w:rsidRPr="006A3CE9" w:rsidRDefault="00531A34" w:rsidP="00845AA9">
      <w:pPr>
        <w:pStyle w:val="BodyText2"/>
        <w:widowControl/>
        <w:autoSpaceDE/>
        <w:autoSpaceDN/>
        <w:adjustRightInd/>
        <w:rPr>
          <w:szCs w:val="24"/>
          <w:lang w:val="en-GB"/>
        </w:rPr>
      </w:pPr>
      <w:r w:rsidRPr="006A3CE9">
        <w:rPr>
          <w:szCs w:val="24"/>
          <w:lang w:val="en-GB"/>
        </w:rPr>
        <w:t>This stage will normally result from continued failure by the Employee to act upon the provisions made in the previous stages of the warning procedure.  The decision to dismiss the Employee will be taken by the Director after consultation with the Chairman of Board.   Dismissal will take effect immediately without prejudice to the Employee’s rights of appeal.</w:t>
      </w:r>
    </w:p>
    <w:p w14:paraId="7E61B4E1" w14:textId="77777777" w:rsidR="00FE76A8" w:rsidRPr="006A3CE9" w:rsidRDefault="00FE76A8" w:rsidP="00BB7FA2"/>
    <w:p w14:paraId="05650E28" w14:textId="77777777" w:rsidR="00531A34" w:rsidRPr="00B943C6" w:rsidRDefault="00531A34" w:rsidP="00B943C6">
      <w:pPr>
        <w:rPr>
          <w:b/>
          <w:bCs/>
          <w:i/>
        </w:rPr>
      </w:pPr>
      <w:r w:rsidRPr="00B943C6">
        <w:rPr>
          <w:b/>
          <w:bCs/>
        </w:rPr>
        <w:t>Length of warning</w:t>
      </w:r>
    </w:p>
    <w:p w14:paraId="10DCD619" w14:textId="77777777" w:rsidR="00531A34" w:rsidRPr="006A3CE9" w:rsidRDefault="00531A34" w:rsidP="00845AA9">
      <w:pPr>
        <w:pStyle w:val="BodyText2"/>
        <w:widowControl/>
        <w:autoSpaceDE/>
        <w:autoSpaceDN/>
        <w:adjustRightInd/>
        <w:rPr>
          <w:szCs w:val="24"/>
          <w:lang w:val="en-GB"/>
        </w:rPr>
      </w:pPr>
      <w:r w:rsidRPr="006A3CE9">
        <w:rPr>
          <w:szCs w:val="24"/>
          <w:lang w:val="en-GB"/>
        </w:rPr>
        <w:t>A warning will usually apply in the case of oral and first written warnings for six months after which it will lapse, and twelve months in respect of a final written warning.  The company reserves the right to extend the warning in appropriate circumstances.</w:t>
      </w:r>
    </w:p>
    <w:p w14:paraId="030E2E17" w14:textId="77777777" w:rsidR="00FE76A8" w:rsidRPr="006A3CE9" w:rsidRDefault="00FE76A8" w:rsidP="00845AA9">
      <w:pPr>
        <w:jc w:val="both"/>
        <w:rPr>
          <w:b/>
          <w:szCs w:val="24"/>
          <w:lang w:val="en-GB"/>
        </w:rPr>
      </w:pPr>
    </w:p>
    <w:p w14:paraId="046F99C4" w14:textId="77777777" w:rsidR="00531A34" w:rsidRPr="006A3CE9" w:rsidRDefault="00531A34" w:rsidP="00845AA9">
      <w:pPr>
        <w:jc w:val="both"/>
        <w:rPr>
          <w:szCs w:val="24"/>
          <w:lang w:val="en-GB"/>
        </w:rPr>
      </w:pPr>
      <w:r w:rsidRPr="006A3CE9">
        <w:rPr>
          <w:b/>
          <w:szCs w:val="24"/>
          <w:lang w:val="en-GB"/>
        </w:rPr>
        <w:t>Gross Misconduct:</w:t>
      </w:r>
    </w:p>
    <w:p w14:paraId="486AA6B4" w14:textId="77777777" w:rsidR="00531A34" w:rsidRPr="006A3CE9" w:rsidRDefault="00531A34" w:rsidP="00845AA9">
      <w:pPr>
        <w:jc w:val="both"/>
        <w:rPr>
          <w:szCs w:val="24"/>
          <w:lang w:val="en-GB"/>
        </w:rPr>
      </w:pPr>
      <w:r w:rsidRPr="006A3CE9">
        <w:rPr>
          <w:szCs w:val="24"/>
          <w:lang w:val="en-GB"/>
        </w:rPr>
        <w:t>1.</w:t>
      </w:r>
      <w:r w:rsidRPr="006A3CE9">
        <w:rPr>
          <w:szCs w:val="24"/>
          <w:lang w:val="en-GB"/>
        </w:rPr>
        <w:tab/>
        <w:t>The following are examples of Gross Misconduct:</w:t>
      </w:r>
    </w:p>
    <w:p w14:paraId="3E8A3190" w14:textId="77777777" w:rsidR="00531A34" w:rsidRPr="006A3CE9" w:rsidRDefault="00531A34" w:rsidP="00845AA9">
      <w:pPr>
        <w:numPr>
          <w:ilvl w:val="0"/>
          <w:numId w:val="24"/>
        </w:numPr>
        <w:tabs>
          <w:tab w:val="num" w:pos="1080"/>
        </w:tabs>
        <w:ind w:left="1080"/>
        <w:jc w:val="both"/>
        <w:rPr>
          <w:szCs w:val="24"/>
          <w:lang w:val="en-GB"/>
        </w:rPr>
      </w:pPr>
      <w:r w:rsidRPr="006A3CE9">
        <w:rPr>
          <w:szCs w:val="24"/>
          <w:lang w:val="en-GB"/>
        </w:rPr>
        <w:lastRenderedPageBreak/>
        <w:t>Theft or unauthorised possession of any property belonging to the Employer or any Employee.</w:t>
      </w:r>
    </w:p>
    <w:p w14:paraId="569C49E9" w14:textId="77777777" w:rsidR="00531A34" w:rsidRPr="006A3CE9" w:rsidRDefault="00531A34" w:rsidP="00845AA9">
      <w:pPr>
        <w:numPr>
          <w:ilvl w:val="0"/>
          <w:numId w:val="24"/>
        </w:numPr>
        <w:tabs>
          <w:tab w:val="num" w:pos="1080"/>
        </w:tabs>
        <w:ind w:left="1080"/>
        <w:jc w:val="both"/>
        <w:rPr>
          <w:szCs w:val="24"/>
          <w:lang w:val="en-GB"/>
        </w:rPr>
      </w:pPr>
      <w:r w:rsidRPr="006A3CE9">
        <w:rPr>
          <w:szCs w:val="24"/>
          <w:lang w:val="en-GB"/>
        </w:rPr>
        <w:t>Serious damage to the Employer’s property.</w:t>
      </w:r>
    </w:p>
    <w:p w14:paraId="44CC5F5D" w14:textId="77777777" w:rsidR="00531A34" w:rsidRPr="006A3CE9" w:rsidRDefault="00531A34" w:rsidP="00845AA9">
      <w:pPr>
        <w:numPr>
          <w:ilvl w:val="0"/>
          <w:numId w:val="24"/>
        </w:numPr>
        <w:tabs>
          <w:tab w:val="num" w:pos="1080"/>
        </w:tabs>
        <w:ind w:left="1080"/>
        <w:jc w:val="both"/>
        <w:rPr>
          <w:szCs w:val="24"/>
          <w:lang w:val="en-GB"/>
        </w:rPr>
      </w:pPr>
      <w:r w:rsidRPr="006A3CE9">
        <w:rPr>
          <w:szCs w:val="24"/>
          <w:lang w:val="en-GB"/>
        </w:rPr>
        <w:t>Falsification of reports, accounts, expense claims or</w:t>
      </w:r>
      <w:r w:rsidR="005431DF" w:rsidRPr="006A3CE9">
        <w:rPr>
          <w:szCs w:val="24"/>
          <w:lang w:val="en-GB"/>
        </w:rPr>
        <w:t xml:space="preserve"> self-</w:t>
      </w:r>
      <w:r w:rsidRPr="006A3CE9">
        <w:rPr>
          <w:szCs w:val="24"/>
          <w:lang w:val="en-GB"/>
        </w:rPr>
        <w:t>certification forms.</w:t>
      </w:r>
    </w:p>
    <w:p w14:paraId="6F7345F4" w14:textId="77777777" w:rsidR="00531A34" w:rsidRPr="006A3CE9" w:rsidRDefault="00531A34" w:rsidP="00845AA9">
      <w:pPr>
        <w:numPr>
          <w:ilvl w:val="0"/>
          <w:numId w:val="24"/>
        </w:numPr>
        <w:tabs>
          <w:tab w:val="num" w:pos="1080"/>
        </w:tabs>
        <w:ind w:left="1080"/>
        <w:jc w:val="both"/>
        <w:rPr>
          <w:szCs w:val="24"/>
          <w:lang w:val="en-GB"/>
        </w:rPr>
      </w:pPr>
      <w:r w:rsidRPr="006A3CE9">
        <w:rPr>
          <w:szCs w:val="24"/>
          <w:lang w:val="en-GB"/>
        </w:rPr>
        <w:t>Refusal to carry out duties or reasonable instructions.</w:t>
      </w:r>
    </w:p>
    <w:p w14:paraId="344F934F" w14:textId="77777777" w:rsidR="00531A34" w:rsidRPr="006A3CE9" w:rsidRDefault="00531A34" w:rsidP="00845AA9">
      <w:pPr>
        <w:numPr>
          <w:ilvl w:val="0"/>
          <w:numId w:val="24"/>
        </w:numPr>
        <w:tabs>
          <w:tab w:val="num" w:pos="1080"/>
        </w:tabs>
        <w:ind w:left="1080"/>
        <w:jc w:val="both"/>
        <w:rPr>
          <w:szCs w:val="24"/>
          <w:lang w:val="en-GB"/>
        </w:rPr>
      </w:pPr>
      <w:r w:rsidRPr="006A3CE9">
        <w:rPr>
          <w:szCs w:val="24"/>
          <w:lang w:val="en-GB"/>
        </w:rPr>
        <w:t>Intoxication by reason of drink or drugs.</w:t>
      </w:r>
    </w:p>
    <w:p w14:paraId="6BD3064D" w14:textId="77777777" w:rsidR="00531A34" w:rsidRPr="006A3CE9" w:rsidRDefault="00531A34" w:rsidP="00845AA9">
      <w:pPr>
        <w:numPr>
          <w:ilvl w:val="0"/>
          <w:numId w:val="24"/>
        </w:numPr>
        <w:tabs>
          <w:tab w:val="num" w:pos="1080"/>
        </w:tabs>
        <w:ind w:left="1080"/>
        <w:jc w:val="both"/>
        <w:rPr>
          <w:szCs w:val="24"/>
          <w:lang w:val="en-GB"/>
        </w:rPr>
      </w:pPr>
      <w:r w:rsidRPr="006A3CE9">
        <w:rPr>
          <w:szCs w:val="24"/>
          <w:lang w:val="en-GB"/>
        </w:rPr>
        <w:t>Illegal drugs in the Employee’s possession, custody or control on the Employer’s premises.</w:t>
      </w:r>
    </w:p>
    <w:p w14:paraId="19A5B88D" w14:textId="77777777" w:rsidR="00531A34" w:rsidRPr="006A3CE9" w:rsidRDefault="00531A34" w:rsidP="00845AA9">
      <w:pPr>
        <w:numPr>
          <w:ilvl w:val="0"/>
          <w:numId w:val="24"/>
        </w:numPr>
        <w:tabs>
          <w:tab w:val="num" w:pos="1080"/>
        </w:tabs>
        <w:ind w:left="1080"/>
        <w:jc w:val="both"/>
        <w:rPr>
          <w:szCs w:val="24"/>
          <w:lang w:val="en-GB"/>
        </w:rPr>
      </w:pPr>
      <w:r w:rsidRPr="006A3CE9">
        <w:rPr>
          <w:szCs w:val="24"/>
          <w:lang w:val="en-GB"/>
        </w:rPr>
        <w:t>Serious breach of Employer’s rules.</w:t>
      </w:r>
    </w:p>
    <w:p w14:paraId="05A5C760" w14:textId="77777777" w:rsidR="00531A34" w:rsidRPr="006A3CE9" w:rsidRDefault="00531A34" w:rsidP="00845AA9">
      <w:pPr>
        <w:numPr>
          <w:ilvl w:val="0"/>
          <w:numId w:val="24"/>
        </w:numPr>
        <w:tabs>
          <w:tab w:val="num" w:pos="1080"/>
        </w:tabs>
        <w:ind w:left="1080"/>
        <w:jc w:val="both"/>
        <w:rPr>
          <w:szCs w:val="24"/>
          <w:lang w:val="en-GB"/>
        </w:rPr>
      </w:pPr>
      <w:r w:rsidRPr="006A3CE9">
        <w:rPr>
          <w:szCs w:val="24"/>
          <w:lang w:val="en-GB"/>
        </w:rPr>
        <w:t>Violent, dangerous or intimidatory conduct.</w:t>
      </w:r>
    </w:p>
    <w:p w14:paraId="43DE72A9" w14:textId="77777777" w:rsidR="00531A34" w:rsidRPr="006A3CE9" w:rsidRDefault="00531A34" w:rsidP="00845AA9">
      <w:pPr>
        <w:numPr>
          <w:ilvl w:val="0"/>
          <w:numId w:val="24"/>
        </w:numPr>
        <w:tabs>
          <w:tab w:val="num" w:pos="1080"/>
        </w:tabs>
        <w:ind w:left="1080"/>
        <w:jc w:val="both"/>
        <w:rPr>
          <w:szCs w:val="24"/>
          <w:lang w:val="en-GB"/>
        </w:rPr>
      </w:pPr>
      <w:r w:rsidRPr="006A3CE9">
        <w:rPr>
          <w:szCs w:val="24"/>
          <w:lang w:val="en-GB"/>
        </w:rPr>
        <w:t>Sexual, racial or other harassment of a fellow Employee.</w:t>
      </w:r>
    </w:p>
    <w:p w14:paraId="47E18D7E" w14:textId="77777777" w:rsidR="00531A34" w:rsidRPr="006A3CE9" w:rsidRDefault="00531A34" w:rsidP="00845AA9">
      <w:pPr>
        <w:numPr>
          <w:ilvl w:val="0"/>
          <w:numId w:val="24"/>
        </w:numPr>
        <w:tabs>
          <w:tab w:val="num" w:pos="1080"/>
        </w:tabs>
        <w:ind w:left="1080"/>
        <w:jc w:val="both"/>
        <w:rPr>
          <w:szCs w:val="24"/>
          <w:lang w:val="en-GB"/>
        </w:rPr>
      </w:pPr>
      <w:r w:rsidRPr="006A3CE9">
        <w:rPr>
          <w:szCs w:val="24"/>
          <w:lang w:val="en-GB"/>
        </w:rPr>
        <w:t>Gross negligence.</w:t>
      </w:r>
    </w:p>
    <w:p w14:paraId="32FDFB48" w14:textId="77777777" w:rsidR="00531A34" w:rsidRPr="006A3CE9" w:rsidRDefault="00531A34" w:rsidP="00845AA9">
      <w:pPr>
        <w:numPr>
          <w:ilvl w:val="0"/>
          <w:numId w:val="24"/>
        </w:numPr>
        <w:tabs>
          <w:tab w:val="num" w:pos="1080"/>
        </w:tabs>
        <w:ind w:left="1080"/>
        <w:jc w:val="both"/>
        <w:rPr>
          <w:szCs w:val="24"/>
          <w:lang w:val="en-GB"/>
        </w:rPr>
      </w:pPr>
      <w:r w:rsidRPr="006A3CE9">
        <w:rPr>
          <w:szCs w:val="24"/>
          <w:lang w:val="en-GB"/>
        </w:rPr>
        <w:t>Conviction on a criminal charge relevant to the Employee’s employment.</w:t>
      </w:r>
    </w:p>
    <w:p w14:paraId="549DD132" w14:textId="77777777" w:rsidR="00531A34" w:rsidRPr="006A3CE9" w:rsidRDefault="00531A34" w:rsidP="00845AA9">
      <w:pPr>
        <w:numPr>
          <w:ilvl w:val="0"/>
          <w:numId w:val="24"/>
        </w:numPr>
        <w:tabs>
          <w:tab w:val="num" w:pos="1080"/>
        </w:tabs>
        <w:ind w:left="1080"/>
        <w:jc w:val="both"/>
        <w:rPr>
          <w:szCs w:val="24"/>
          <w:lang w:val="en-GB"/>
        </w:rPr>
      </w:pPr>
      <w:r w:rsidRPr="006A3CE9">
        <w:rPr>
          <w:szCs w:val="24"/>
          <w:lang w:val="en-GB"/>
        </w:rPr>
        <w:t>Bringing the Employer into disrepute.</w:t>
      </w:r>
    </w:p>
    <w:p w14:paraId="456F556A" w14:textId="77777777" w:rsidR="00531A34" w:rsidRPr="006A3CE9" w:rsidRDefault="00531A34" w:rsidP="00BB7FA2"/>
    <w:p w14:paraId="5B2C8CB6" w14:textId="77777777" w:rsidR="00531A34" w:rsidRPr="00A91A44" w:rsidRDefault="00531A34" w:rsidP="00A91A44">
      <w:pPr>
        <w:rPr>
          <w:b/>
          <w:bCs/>
        </w:rPr>
      </w:pPr>
      <w:r w:rsidRPr="00A91A44">
        <w:rPr>
          <w:b/>
          <w:bCs/>
        </w:rPr>
        <w:t>Suspension</w:t>
      </w:r>
    </w:p>
    <w:p w14:paraId="571F0DB7" w14:textId="77777777" w:rsidR="00531A34" w:rsidRPr="006A3CE9" w:rsidRDefault="00531A34" w:rsidP="00845AA9">
      <w:pPr>
        <w:ind w:left="720" w:hanging="720"/>
        <w:jc w:val="both"/>
        <w:rPr>
          <w:szCs w:val="24"/>
          <w:lang w:val="en-GB"/>
        </w:rPr>
      </w:pPr>
      <w:r w:rsidRPr="006A3CE9">
        <w:rPr>
          <w:szCs w:val="24"/>
          <w:lang w:val="en-GB"/>
        </w:rPr>
        <w:t>2.</w:t>
      </w:r>
      <w:r w:rsidRPr="006A3CE9">
        <w:rPr>
          <w:szCs w:val="24"/>
          <w:lang w:val="en-GB"/>
        </w:rPr>
        <w:tab/>
        <w:t>If appropriate the Employer may by written notice suspend the Employee while any investigation takes place.  If the Employee is suspended, the contract of employment will continue, together with all his or her rights under the contract including the payment of salary, but during the period of suspension, the Employee will not be entitled to access any of the Employer’s premises except at the prior request or with the prior consent of the Employer and subject to such conditions as the Employer may impose.</w:t>
      </w:r>
    </w:p>
    <w:p w14:paraId="5D5DF906" w14:textId="77777777" w:rsidR="00531A34" w:rsidRPr="006A3CE9" w:rsidRDefault="00531A34" w:rsidP="00845AA9">
      <w:pPr>
        <w:ind w:left="720" w:hanging="720"/>
        <w:jc w:val="both"/>
        <w:rPr>
          <w:szCs w:val="24"/>
          <w:lang w:val="en-GB"/>
        </w:rPr>
      </w:pPr>
    </w:p>
    <w:p w14:paraId="79274952" w14:textId="77777777" w:rsidR="00531A34" w:rsidRPr="006A3CE9" w:rsidRDefault="00531A34" w:rsidP="00845AA9">
      <w:pPr>
        <w:ind w:left="720" w:hanging="720"/>
        <w:jc w:val="both"/>
        <w:rPr>
          <w:szCs w:val="24"/>
          <w:lang w:val="en-GB"/>
        </w:rPr>
      </w:pPr>
      <w:r w:rsidRPr="006A3CE9">
        <w:rPr>
          <w:szCs w:val="24"/>
          <w:lang w:val="en-GB"/>
        </w:rPr>
        <w:t>3.</w:t>
      </w:r>
      <w:r w:rsidRPr="006A3CE9">
        <w:rPr>
          <w:szCs w:val="24"/>
          <w:lang w:val="en-GB"/>
        </w:rPr>
        <w:tab/>
        <w:t>Gross misconduct will result in immediate dismissal without pay or pay in lieu of notice.  The decision to dismiss will not be taken without reference to the Chairman of Board.</w:t>
      </w:r>
    </w:p>
    <w:p w14:paraId="7334CF70" w14:textId="77777777" w:rsidR="00531A34" w:rsidRPr="006A3CE9" w:rsidRDefault="00531A34" w:rsidP="00845AA9">
      <w:pPr>
        <w:jc w:val="both"/>
        <w:rPr>
          <w:b/>
          <w:szCs w:val="24"/>
          <w:lang w:val="en-GB"/>
        </w:rPr>
      </w:pPr>
    </w:p>
    <w:p w14:paraId="4C06F73E" w14:textId="77777777" w:rsidR="00531A34" w:rsidRPr="006A3CE9" w:rsidRDefault="00531A34" w:rsidP="00845AA9">
      <w:pPr>
        <w:jc w:val="both"/>
        <w:rPr>
          <w:b/>
          <w:szCs w:val="24"/>
          <w:lang w:val="en-GB"/>
        </w:rPr>
      </w:pPr>
      <w:r w:rsidRPr="006A3CE9">
        <w:rPr>
          <w:b/>
          <w:szCs w:val="24"/>
          <w:lang w:val="en-GB"/>
        </w:rPr>
        <w:t>Appeals Procedure:</w:t>
      </w:r>
    </w:p>
    <w:p w14:paraId="4247F398" w14:textId="77777777" w:rsidR="00531A34" w:rsidRPr="006A3CE9" w:rsidRDefault="00531A34" w:rsidP="00845AA9">
      <w:pPr>
        <w:ind w:left="720" w:hanging="720"/>
        <w:jc w:val="both"/>
        <w:rPr>
          <w:szCs w:val="24"/>
          <w:lang w:val="en-GB"/>
        </w:rPr>
      </w:pPr>
    </w:p>
    <w:p w14:paraId="5D58E18A" w14:textId="77777777" w:rsidR="00531A34" w:rsidRPr="006A3CE9" w:rsidRDefault="00531A34" w:rsidP="00845AA9">
      <w:pPr>
        <w:numPr>
          <w:ilvl w:val="0"/>
          <w:numId w:val="25"/>
        </w:numPr>
        <w:tabs>
          <w:tab w:val="num" w:pos="1080"/>
        </w:tabs>
        <w:ind w:left="1080"/>
        <w:jc w:val="both"/>
        <w:rPr>
          <w:szCs w:val="24"/>
          <w:lang w:val="en-GB"/>
        </w:rPr>
      </w:pPr>
      <w:r w:rsidRPr="006A3CE9">
        <w:rPr>
          <w:szCs w:val="24"/>
          <w:lang w:val="en-GB"/>
        </w:rPr>
        <w:t>An employee has the right to appeal against a disciplinary decision, arising from the formal procedure (all stages).</w:t>
      </w:r>
    </w:p>
    <w:p w14:paraId="35D14460" w14:textId="77777777" w:rsidR="00531A34" w:rsidRPr="006A3CE9" w:rsidRDefault="00531A34" w:rsidP="00845AA9">
      <w:pPr>
        <w:ind w:left="720"/>
        <w:jc w:val="both"/>
        <w:rPr>
          <w:szCs w:val="24"/>
          <w:lang w:val="en-GB"/>
        </w:rPr>
      </w:pPr>
    </w:p>
    <w:p w14:paraId="3838D72A" w14:textId="77777777" w:rsidR="00531A34" w:rsidRPr="006A3CE9" w:rsidRDefault="00531A34" w:rsidP="00845AA9">
      <w:pPr>
        <w:numPr>
          <w:ilvl w:val="0"/>
          <w:numId w:val="25"/>
        </w:numPr>
        <w:tabs>
          <w:tab w:val="num" w:pos="1080"/>
        </w:tabs>
        <w:ind w:left="1080"/>
        <w:jc w:val="both"/>
        <w:rPr>
          <w:szCs w:val="24"/>
          <w:lang w:val="en-GB"/>
        </w:rPr>
      </w:pPr>
      <w:r w:rsidRPr="006A3CE9">
        <w:rPr>
          <w:szCs w:val="24"/>
          <w:lang w:val="en-GB"/>
        </w:rPr>
        <w:t>The request for an appeal should be put in writing and setting out the grounds of appeal within three working days to the Director who must provide a copy to the Board.</w:t>
      </w:r>
    </w:p>
    <w:p w14:paraId="77A33A40" w14:textId="77777777" w:rsidR="00531A34" w:rsidRPr="006A3CE9" w:rsidRDefault="00531A34" w:rsidP="00845AA9">
      <w:pPr>
        <w:jc w:val="both"/>
        <w:rPr>
          <w:szCs w:val="24"/>
          <w:lang w:val="en-GB"/>
        </w:rPr>
      </w:pPr>
    </w:p>
    <w:p w14:paraId="4BFE9AD7" w14:textId="77777777" w:rsidR="00531A34" w:rsidRPr="006A3CE9" w:rsidRDefault="00531A34" w:rsidP="00845AA9">
      <w:pPr>
        <w:numPr>
          <w:ilvl w:val="0"/>
          <w:numId w:val="25"/>
        </w:numPr>
        <w:tabs>
          <w:tab w:val="num" w:pos="1080"/>
        </w:tabs>
        <w:ind w:left="1080"/>
        <w:jc w:val="both"/>
        <w:rPr>
          <w:szCs w:val="24"/>
          <w:lang w:val="en-GB"/>
        </w:rPr>
      </w:pPr>
      <w:r w:rsidRPr="006A3CE9">
        <w:rPr>
          <w:szCs w:val="24"/>
          <w:lang w:val="en-GB"/>
        </w:rPr>
        <w:t>The appeal will be heard by the Board of Board with a minimum quorum of three.    The employee has the right to be accompanied and/or represented by a work colleague.</w:t>
      </w:r>
    </w:p>
    <w:p w14:paraId="01871209" w14:textId="77777777" w:rsidR="00531A34" w:rsidRPr="006A3CE9" w:rsidRDefault="00531A34" w:rsidP="00845AA9">
      <w:pPr>
        <w:ind w:left="720"/>
        <w:jc w:val="both"/>
        <w:rPr>
          <w:szCs w:val="24"/>
          <w:lang w:val="en-GB"/>
        </w:rPr>
      </w:pPr>
    </w:p>
    <w:p w14:paraId="35CB9446" w14:textId="77777777" w:rsidR="00531A34" w:rsidRPr="006A3CE9" w:rsidRDefault="00531A34" w:rsidP="00845AA9">
      <w:pPr>
        <w:numPr>
          <w:ilvl w:val="0"/>
          <w:numId w:val="25"/>
        </w:numPr>
        <w:tabs>
          <w:tab w:val="num" w:pos="1080"/>
        </w:tabs>
        <w:ind w:left="1080"/>
        <w:jc w:val="both"/>
        <w:rPr>
          <w:szCs w:val="24"/>
          <w:lang w:val="en-GB"/>
        </w:rPr>
      </w:pPr>
      <w:r w:rsidRPr="006A3CE9">
        <w:rPr>
          <w:szCs w:val="24"/>
          <w:lang w:val="en-GB"/>
        </w:rPr>
        <w:t>The appeal hearing will be conducted within a reasonable period of the appeal being lodged.</w:t>
      </w:r>
    </w:p>
    <w:p w14:paraId="5E041353" w14:textId="77777777" w:rsidR="00531A34" w:rsidRPr="006A3CE9" w:rsidRDefault="00531A34" w:rsidP="00845AA9">
      <w:pPr>
        <w:ind w:left="720"/>
        <w:jc w:val="both"/>
        <w:rPr>
          <w:szCs w:val="24"/>
          <w:lang w:val="en-GB"/>
        </w:rPr>
      </w:pPr>
    </w:p>
    <w:p w14:paraId="5D6650E9" w14:textId="77777777" w:rsidR="00531A34" w:rsidRPr="006A3CE9" w:rsidRDefault="00531A34" w:rsidP="00845AA9">
      <w:pPr>
        <w:numPr>
          <w:ilvl w:val="0"/>
          <w:numId w:val="25"/>
        </w:numPr>
        <w:tabs>
          <w:tab w:val="num" w:pos="1080"/>
        </w:tabs>
        <w:ind w:left="1080"/>
        <w:jc w:val="both"/>
        <w:rPr>
          <w:szCs w:val="24"/>
          <w:lang w:val="en-GB"/>
        </w:rPr>
      </w:pPr>
      <w:r w:rsidRPr="006A3CE9">
        <w:rPr>
          <w:szCs w:val="24"/>
          <w:lang w:val="en-GB"/>
        </w:rPr>
        <w:t>The outcome will either be:</w:t>
      </w:r>
    </w:p>
    <w:p w14:paraId="393ADADA" w14:textId="77777777" w:rsidR="00531A34" w:rsidRPr="006A3CE9" w:rsidRDefault="00531A34" w:rsidP="00845AA9">
      <w:pPr>
        <w:ind w:left="1080"/>
        <w:jc w:val="both"/>
        <w:rPr>
          <w:szCs w:val="24"/>
          <w:lang w:val="en-GB"/>
        </w:rPr>
      </w:pPr>
      <w:r w:rsidRPr="006A3CE9">
        <w:rPr>
          <w:szCs w:val="24"/>
          <w:lang w:val="en-GB"/>
        </w:rPr>
        <w:t>-</w:t>
      </w:r>
      <w:r w:rsidRPr="006A3CE9">
        <w:rPr>
          <w:szCs w:val="24"/>
          <w:lang w:val="en-GB"/>
        </w:rPr>
        <w:tab/>
        <w:t>to reject the appeal and confirm the original disciplinary action.</w:t>
      </w:r>
    </w:p>
    <w:p w14:paraId="21EABFBA" w14:textId="77777777" w:rsidR="00531A34" w:rsidRPr="006A3CE9" w:rsidRDefault="00531A34" w:rsidP="00845AA9">
      <w:pPr>
        <w:ind w:left="1080"/>
        <w:jc w:val="both"/>
        <w:rPr>
          <w:szCs w:val="24"/>
          <w:lang w:val="en-GB"/>
        </w:rPr>
      </w:pPr>
      <w:r w:rsidRPr="006A3CE9">
        <w:rPr>
          <w:szCs w:val="24"/>
          <w:lang w:val="en-GB"/>
        </w:rPr>
        <w:t>-</w:t>
      </w:r>
      <w:r w:rsidRPr="006A3CE9">
        <w:rPr>
          <w:szCs w:val="24"/>
          <w:lang w:val="en-GB"/>
        </w:rPr>
        <w:tab/>
        <w:t>uphold the appeal and reduce or revoke the original disciplinary action.</w:t>
      </w:r>
    </w:p>
    <w:p w14:paraId="45CA16F1" w14:textId="77777777" w:rsidR="00531A34" w:rsidRPr="006A3CE9" w:rsidRDefault="00531A34" w:rsidP="00845AA9">
      <w:pPr>
        <w:numPr>
          <w:ilvl w:val="0"/>
          <w:numId w:val="26"/>
        </w:numPr>
        <w:ind w:left="1080"/>
        <w:jc w:val="both"/>
        <w:rPr>
          <w:szCs w:val="24"/>
          <w:lang w:val="en-GB"/>
        </w:rPr>
      </w:pPr>
      <w:r w:rsidRPr="006A3CE9">
        <w:rPr>
          <w:szCs w:val="24"/>
          <w:lang w:val="en-GB"/>
        </w:rPr>
        <w:t>The result of the appeal will be confirmed in writing within one week.</w:t>
      </w:r>
    </w:p>
    <w:p w14:paraId="74DEE341" w14:textId="77777777" w:rsidR="00531A34" w:rsidRPr="006A3CE9" w:rsidRDefault="00531A34" w:rsidP="00845AA9">
      <w:pPr>
        <w:numPr>
          <w:ilvl w:val="0"/>
          <w:numId w:val="26"/>
        </w:numPr>
        <w:ind w:left="1080"/>
        <w:jc w:val="both"/>
        <w:rPr>
          <w:szCs w:val="24"/>
          <w:lang w:val="en-GB"/>
        </w:rPr>
      </w:pPr>
      <w:r w:rsidRPr="006A3CE9">
        <w:rPr>
          <w:szCs w:val="24"/>
          <w:lang w:val="en-GB"/>
        </w:rPr>
        <w:t>The decision of the appeal stage is FINAL</w:t>
      </w:r>
    </w:p>
    <w:p w14:paraId="2561324D" w14:textId="77777777" w:rsidR="00B943C6" w:rsidRDefault="00B943C6" w:rsidP="00845AA9">
      <w:pPr>
        <w:jc w:val="both"/>
        <w:rPr>
          <w:szCs w:val="24"/>
          <w:lang w:val="en-GB"/>
        </w:rPr>
        <w:sectPr w:rsidR="00B943C6" w:rsidSect="00B31169">
          <w:pgSz w:w="11907" w:h="16839" w:code="9"/>
          <w:pgMar w:top="1021" w:right="1134" w:bottom="1021" w:left="1134" w:header="0" w:footer="737" w:gutter="0"/>
          <w:cols w:space="720"/>
          <w:docGrid w:linePitch="326"/>
        </w:sectPr>
      </w:pPr>
    </w:p>
    <w:p w14:paraId="2186557C" w14:textId="433374D2" w:rsidR="0090213F" w:rsidRPr="006A3CE9" w:rsidRDefault="00911696" w:rsidP="00911696">
      <w:pPr>
        <w:pStyle w:val="Heading1"/>
      </w:pPr>
      <w:bookmarkStart w:id="108" w:name="_Toc123980246"/>
      <w:r>
        <w:lastRenderedPageBreak/>
        <w:t xml:space="preserve">Appendix </w:t>
      </w:r>
      <w:r w:rsidR="00F64F18">
        <w:t xml:space="preserve">6. </w:t>
      </w:r>
      <w:r w:rsidR="00B943C6">
        <w:t>Staff Grievance Proc</w:t>
      </w:r>
      <w:r w:rsidR="00153276">
        <w:t>e</w:t>
      </w:r>
      <w:r w:rsidR="00B943C6">
        <w:t>dure</w:t>
      </w:r>
      <w:bookmarkEnd w:id="108"/>
    </w:p>
    <w:p w14:paraId="398A4A31" w14:textId="77777777" w:rsidR="0090213F" w:rsidRPr="00B943C6" w:rsidRDefault="0090213F" w:rsidP="00B943C6">
      <w:pPr>
        <w:spacing w:before="120"/>
        <w:jc w:val="center"/>
        <w:rPr>
          <w:b/>
          <w:bCs/>
        </w:rPr>
      </w:pPr>
      <w:r w:rsidRPr="00B943C6">
        <w:rPr>
          <w:b/>
          <w:bCs/>
        </w:rPr>
        <w:t>STAFF GRIEVANCE PROCEDURE</w:t>
      </w:r>
    </w:p>
    <w:p w14:paraId="6CDD6D69" w14:textId="77777777" w:rsidR="0090213F" w:rsidRPr="006A3CE9" w:rsidRDefault="0090213F" w:rsidP="00845AA9">
      <w:pPr>
        <w:rPr>
          <w:lang w:val="en-GB"/>
        </w:rPr>
      </w:pPr>
    </w:p>
    <w:p w14:paraId="05BB53A1" w14:textId="77777777" w:rsidR="0090213F" w:rsidRPr="006A3CE9" w:rsidRDefault="0090213F" w:rsidP="00845AA9">
      <w:pPr>
        <w:pStyle w:val="BodyText"/>
        <w:jc w:val="both"/>
        <w:rPr>
          <w:rFonts w:ascii="Arial" w:hAnsi="Arial"/>
          <w:sz w:val="24"/>
          <w:lang w:val="en-GB"/>
        </w:rPr>
      </w:pPr>
      <w:r w:rsidRPr="006A3CE9">
        <w:rPr>
          <w:rFonts w:ascii="Arial" w:hAnsi="Arial"/>
          <w:sz w:val="24"/>
          <w:lang w:val="en-GB"/>
        </w:rPr>
        <w:t>In order to ensure that Employees have every opportunity to raise any grievances which they may have arising out of their employment, and to ensure that these grievances are properly heard and resolved, the Employers have adopted this Grievance Procedure.  Employees should not hesitate to use this Procedure which has been adopted in recognition of the fact that whilst the policies are designed to encourage good working relationships, from time to time there may be circumstances, due to pressure of work or otherwise, in which misunderstandings or grievances may arise concerning decisions of management or other specific situations.  Redress of grievances may be sought orally or in writing in accordance with the following procedure:</w:t>
      </w:r>
    </w:p>
    <w:p w14:paraId="7E83EBFA" w14:textId="77777777" w:rsidR="0090213F" w:rsidRPr="006A3CE9" w:rsidRDefault="0090213F" w:rsidP="00845AA9">
      <w:pPr>
        <w:rPr>
          <w:lang w:val="en-GB"/>
        </w:rPr>
      </w:pPr>
    </w:p>
    <w:p w14:paraId="2600C145" w14:textId="7C3D20A2" w:rsidR="0090213F" w:rsidRPr="00764A76" w:rsidRDefault="00764A76" w:rsidP="00764A76">
      <w:pPr>
        <w:rPr>
          <w:b/>
          <w:bCs/>
        </w:rPr>
      </w:pPr>
      <w:r w:rsidRPr="00764A76">
        <w:rPr>
          <w:b/>
          <w:bCs/>
        </w:rPr>
        <w:t>1.</w:t>
      </w:r>
      <w:r>
        <w:rPr>
          <w:b/>
          <w:bCs/>
        </w:rPr>
        <w:tab/>
      </w:r>
      <w:r w:rsidR="0090213F" w:rsidRPr="00764A76">
        <w:rPr>
          <w:b/>
          <w:bCs/>
        </w:rPr>
        <w:t>Stage 1</w:t>
      </w:r>
    </w:p>
    <w:p w14:paraId="060339D4" w14:textId="77777777" w:rsidR="0090213F" w:rsidRPr="006A3CE9" w:rsidRDefault="0090213F" w:rsidP="00845AA9">
      <w:pPr>
        <w:pStyle w:val="BodyText2"/>
        <w:widowControl/>
        <w:autoSpaceDE/>
        <w:autoSpaceDN/>
        <w:adjustRightInd/>
        <w:rPr>
          <w:lang w:val="en-GB"/>
        </w:rPr>
      </w:pPr>
      <w:r w:rsidRPr="006A3CE9">
        <w:rPr>
          <w:lang w:val="en-GB"/>
        </w:rPr>
        <w:t>A member of staff who feels that he or she has a question or grievance which concerns him or her personally and directly, and which requires resolution, should in the first instance discuss the matter with the Director.  The matter will then be discussed.  Whilst most grievances, problems and other day to day issues can be resolved at this stage, the Director will acquaint the Chairman of Board or nominated member of the Trustee Board of the circumstances if the matter proves not to be easy to resolve.</w:t>
      </w:r>
    </w:p>
    <w:p w14:paraId="44CE319D" w14:textId="77777777" w:rsidR="0090213F" w:rsidRPr="006A3CE9" w:rsidRDefault="0090213F" w:rsidP="00845AA9">
      <w:pPr>
        <w:rPr>
          <w:lang w:val="en-GB"/>
        </w:rPr>
      </w:pPr>
    </w:p>
    <w:p w14:paraId="35522555" w14:textId="78CD7B05" w:rsidR="0090213F" w:rsidRPr="00764A76" w:rsidRDefault="00764A76" w:rsidP="00764A76">
      <w:pPr>
        <w:rPr>
          <w:b/>
          <w:bCs/>
        </w:rPr>
      </w:pPr>
      <w:r>
        <w:rPr>
          <w:b/>
          <w:bCs/>
        </w:rPr>
        <w:t>2.</w:t>
      </w:r>
      <w:r>
        <w:rPr>
          <w:b/>
          <w:bCs/>
        </w:rPr>
        <w:tab/>
      </w:r>
      <w:r w:rsidR="0090213F" w:rsidRPr="00764A76">
        <w:rPr>
          <w:b/>
          <w:bCs/>
        </w:rPr>
        <w:t>Stage 2</w:t>
      </w:r>
    </w:p>
    <w:p w14:paraId="2B6F0ACB" w14:textId="77777777" w:rsidR="0090213F" w:rsidRPr="006A3CE9" w:rsidRDefault="0090213F" w:rsidP="00845AA9">
      <w:pPr>
        <w:pStyle w:val="BodyText"/>
        <w:jc w:val="both"/>
        <w:rPr>
          <w:rFonts w:ascii="Arial" w:hAnsi="Arial"/>
          <w:sz w:val="24"/>
          <w:lang w:val="en-GB"/>
        </w:rPr>
      </w:pPr>
      <w:r w:rsidRPr="006A3CE9">
        <w:rPr>
          <w:rFonts w:ascii="Arial" w:hAnsi="Arial"/>
          <w:sz w:val="24"/>
          <w:lang w:val="en-GB"/>
        </w:rPr>
        <w:t>If within seven working days of a matter having been raised at stage 1, or if in the reasonable opinion of the member of staff it cannot be resolved informally. or the employee considers that he or she has not been treated fairly, or that the outcome is not satisfactory, then the Employee may raise the matter with the Chairman of Board or a nominated member of the Trustee Board who will convene a meeting with the Employee as soon as reasonably practicable.  A decision will be given if reasonably practicable within seven working days of the meeting, after discussion with the appropriate individuals, and the decision will be communicated to the Employee.</w:t>
      </w:r>
    </w:p>
    <w:p w14:paraId="5DFDCA36" w14:textId="77777777" w:rsidR="0090213F" w:rsidRPr="006A3CE9" w:rsidRDefault="0090213F" w:rsidP="00845AA9">
      <w:pPr>
        <w:rPr>
          <w:lang w:val="en-GB"/>
        </w:rPr>
      </w:pPr>
    </w:p>
    <w:p w14:paraId="6C4369DB" w14:textId="1CE94833" w:rsidR="0090213F" w:rsidRPr="00764A76" w:rsidRDefault="00764A76" w:rsidP="00764A76">
      <w:pPr>
        <w:rPr>
          <w:b/>
          <w:bCs/>
        </w:rPr>
      </w:pPr>
      <w:r>
        <w:rPr>
          <w:b/>
          <w:bCs/>
        </w:rPr>
        <w:t>3.</w:t>
      </w:r>
      <w:r>
        <w:rPr>
          <w:b/>
          <w:bCs/>
        </w:rPr>
        <w:tab/>
      </w:r>
      <w:r w:rsidR="0090213F" w:rsidRPr="00764A76">
        <w:rPr>
          <w:b/>
          <w:bCs/>
        </w:rPr>
        <w:t>Stage 3</w:t>
      </w:r>
    </w:p>
    <w:p w14:paraId="7140FA81" w14:textId="77777777" w:rsidR="0090213F" w:rsidRPr="006A3CE9" w:rsidRDefault="0090213F" w:rsidP="00845AA9">
      <w:pPr>
        <w:pStyle w:val="BodyText2"/>
        <w:widowControl/>
        <w:autoSpaceDE/>
        <w:autoSpaceDN/>
        <w:adjustRightInd/>
        <w:rPr>
          <w:lang w:val="en-GB"/>
        </w:rPr>
      </w:pPr>
      <w:r w:rsidRPr="006A3CE9">
        <w:rPr>
          <w:lang w:val="en-GB"/>
        </w:rPr>
        <w:t>If the Employee still considers that he or she has been unfairly treated, or that the outcome is unsatisfactory, then he or she should within seven days of receipt of the decision at stage 2, make an appeal in writing to the Board of Board who will review the case in consultation with, (if appropriate and practicable), the Employee, and who will reach a decision and communicate it to the Employee within fourteen working days, if reasonably practicable, of receipt of the appeal.  This decision will be final.</w:t>
      </w:r>
    </w:p>
    <w:p w14:paraId="64D7221E" w14:textId="77777777" w:rsidR="0090213F" w:rsidRPr="006A3CE9" w:rsidRDefault="0090213F" w:rsidP="00845AA9">
      <w:pPr>
        <w:pStyle w:val="BodyText2"/>
        <w:widowControl/>
        <w:autoSpaceDE/>
        <w:autoSpaceDN/>
        <w:adjustRightInd/>
        <w:rPr>
          <w:lang w:val="en-GB"/>
        </w:rPr>
      </w:pPr>
    </w:p>
    <w:p w14:paraId="2C44D176" w14:textId="77777777" w:rsidR="0090213F" w:rsidRPr="006A3CE9" w:rsidRDefault="0090213F" w:rsidP="00A91A44">
      <w:pPr>
        <w:rPr>
          <w:b/>
        </w:rPr>
      </w:pPr>
      <w:r w:rsidRPr="006A3CE9">
        <w:t>An Employee has the right at any stage of this grievance procedure to be accompanied by a work colleague of his or her choice.</w:t>
      </w:r>
    </w:p>
    <w:p w14:paraId="6724594E" w14:textId="77777777" w:rsidR="0090213F" w:rsidRPr="006A3CE9" w:rsidRDefault="0090213F" w:rsidP="0090213F">
      <w:pPr>
        <w:pStyle w:val="Title"/>
      </w:pPr>
    </w:p>
    <w:p w14:paraId="034A57D7" w14:textId="77777777" w:rsidR="00764A76" w:rsidRDefault="00764A76" w:rsidP="0090213F">
      <w:pPr>
        <w:pStyle w:val="Title"/>
        <w:sectPr w:rsidR="00764A76" w:rsidSect="00B31169">
          <w:pgSz w:w="11907" w:h="16839" w:code="9"/>
          <w:pgMar w:top="1021" w:right="1134" w:bottom="1021" w:left="1134" w:header="0" w:footer="737" w:gutter="0"/>
          <w:cols w:space="720"/>
          <w:docGrid w:linePitch="326"/>
        </w:sectPr>
      </w:pPr>
    </w:p>
    <w:p w14:paraId="6C137418" w14:textId="6C34BECE" w:rsidR="0090213F" w:rsidRPr="006A3CE9" w:rsidRDefault="00911696" w:rsidP="00911696">
      <w:pPr>
        <w:pStyle w:val="Heading1"/>
      </w:pPr>
      <w:bookmarkStart w:id="109" w:name="_Toc123980247"/>
      <w:r>
        <w:lastRenderedPageBreak/>
        <w:t xml:space="preserve">Appendix </w:t>
      </w:r>
      <w:r w:rsidR="00F64F18">
        <w:t xml:space="preserve">7. </w:t>
      </w:r>
      <w:r w:rsidR="00764A76">
        <w:t>Sample Appraisal Sheet</w:t>
      </w:r>
      <w:bookmarkEnd w:id="109"/>
    </w:p>
    <w:p w14:paraId="4159BCEC" w14:textId="77777777" w:rsidR="0090213F" w:rsidRPr="006A3CE9" w:rsidRDefault="0090213F" w:rsidP="0090213F">
      <w:pPr>
        <w:pStyle w:val="Title"/>
        <w:rPr>
          <w:rFonts w:ascii="Arial" w:hAnsi="Arial"/>
          <w:sz w:val="24"/>
          <w:szCs w:val="24"/>
        </w:rPr>
      </w:pPr>
    </w:p>
    <w:p w14:paraId="2AB17B7C" w14:textId="51E60D4F" w:rsidR="0090213F" w:rsidRPr="00A91A44" w:rsidRDefault="0090213F" w:rsidP="00A91A44">
      <w:pPr>
        <w:jc w:val="center"/>
        <w:rPr>
          <w:b/>
          <w:bCs/>
          <w:sz w:val="36"/>
          <w:szCs w:val="24"/>
        </w:rPr>
      </w:pPr>
      <w:r w:rsidRPr="00A91A44">
        <w:rPr>
          <w:b/>
          <w:bCs/>
          <w:sz w:val="36"/>
          <w:szCs w:val="24"/>
        </w:rPr>
        <w:t>SAMPLE APPRAISAL SHEET</w:t>
      </w:r>
    </w:p>
    <w:p w14:paraId="75DAFE0A" w14:textId="77777777" w:rsidR="0090213F" w:rsidRPr="006A3CE9" w:rsidRDefault="0090213F" w:rsidP="0090213F">
      <w:pPr>
        <w:rPr>
          <w:lang w:val="en-GB"/>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4"/>
        <w:gridCol w:w="5512"/>
      </w:tblGrid>
      <w:tr w:rsidR="0090213F" w:rsidRPr="006A3CE9" w14:paraId="55EA8957" w14:textId="77777777" w:rsidTr="008B70AE">
        <w:tc>
          <w:tcPr>
            <w:tcW w:w="4264" w:type="dxa"/>
          </w:tcPr>
          <w:p w14:paraId="6D50B619" w14:textId="77777777" w:rsidR="0090213F" w:rsidRPr="006A3CE9" w:rsidRDefault="0090213F" w:rsidP="000A047B">
            <w:pPr>
              <w:rPr>
                <w:b/>
                <w:lang w:val="en-GB"/>
              </w:rPr>
            </w:pPr>
          </w:p>
          <w:p w14:paraId="4C66CFA6" w14:textId="77777777" w:rsidR="0090213F" w:rsidRPr="006A3CE9" w:rsidRDefault="0090213F" w:rsidP="000A047B">
            <w:pPr>
              <w:rPr>
                <w:b/>
                <w:lang w:val="en-GB"/>
              </w:rPr>
            </w:pPr>
            <w:r w:rsidRPr="006A3CE9">
              <w:rPr>
                <w:b/>
                <w:lang w:val="en-GB"/>
              </w:rPr>
              <w:t>NAME</w:t>
            </w:r>
          </w:p>
          <w:p w14:paraId="1F38E2CE" w14:textId="77777777" w:rsidR="0090213F" w:rsidRPr="006A3CE9" w:rsidRDefault="0090213F" w:rsidP="000A047B">
            <w:pPr>
              <w:rPr>
                <w:b/>
                <w:lang w:val="en-GB"/>
              </w:rPr>
            </w:pPr>
          </w:p>
        </w:tc>
        <w:tc>
          <w:tcPr>
            <w:tcW w:w="5512" w:type="dxa"/>
          </w:tcPr>
          <w:p w14:paraId="6461C7F5" w14:textId="77777777" w:rsidR="0090213F" w:rsidRPr="006A3CE9" w:rsidRDefault="0090213F" w:rsidP="000A047B">
            <w:pPr>
              <w:rPr>
                <w:b/>
                <w:lang w:val="en-GB"/>
              </w:rPr>
            </w:pPr>
          </w:p>
          <w:p w14:paraId="1640FB04" w14:textId="77777777" w:rsidR="0090213F" w:rsidRPr="006A3CE9" w:rsidRDefault="0090213F" w:rsidP="000A047B">
            <w:pPr>
              <w:rPr>
                <w:b/>
                <w:lang w:val="en-GB"/>
              </w:rPr>
            </w:pPr>
          </w:p>
        </w:tc>
      </w:tr>
      <w:tr w:rsidR="0090213F" w:rsidRPr="006A3CE9" w14:paraId="2E92DE23" w14:textId="77777777" w:rsidTr="008B70AE">
        <w:tc>
          <w:tcPr>
            <w:tcW w:w="4264" w:type="dxa"/>
          </w:tcPr>
          <w:p w14:paraId="21A3B3FC" w14:textId="77777777" w:rsidR="0090213F" w:rsidRPr="006A3CE9" w:rsidRDefault="0090213F" w:rsidP="000A047B">
            <w:pPr>
              <w:rPr>
                <w:b/>
                <w:lang w:val="en-GB"/>
              </w:rPr>
            </w:pPr>
          </w:p>
          <w:p w14:paraId="203C9B2C" w14:textId="77777777" w:rsidR="0090213F" w:rsidRPr="006A3CE9" w:rsidRDefault="0090213F" w:rsidP="000A047B">
            <w:pPr>
              <w:rPr>
                <w:b/>
                <w:lang w:val="en-GB"/>
              </w:rPr>
            </w:pPr>
            <w:r w:rsidRPr="006A3CE9">
              <w:rPr>
                <w:b/>
                <w:lang w:val="en-GB"/>
              </w:rPr>
              <w:t>JOB TITLE</w:t>
            </w:r>
          </w:p>
          <w:p w14:paraId="5019AB8B" w14:textId="77777777" w:rsidR="0090213F" w:rsidRPr="006A3CE9" w:rsidRDefault="0090213F" w:rsidP="000A047B">
            <w:pPr>
              <w:rPr>
                <w:b/>
                <w:lang w:val="en-GB"/>
              </w:rPr>
            </w:pPr>
          </w:p>
        </w:tc>
        <w:tc>
          <w:tcPr>
            <w:tcW w:w="5512" w:type="dxa"/>
          </w:tcPr>
          <w:p w14:paraId="03D6D50F" w14:textId="77777777" w:rsidR="0090213F" w:rsidRPr="006A3CE9" w:rsidRDefault="0090213F" w:rsidP="000A047B">
            <w:pPr>
              <w:rPr>
                <w:b/>
                <w:lang w:val="en-GB"/>
              </w:rPr>
            </w:pPr>
          </w:p>
          <w:p w14:paraId="63B84097" w14:textId="77777777" w:rsidR="0090213F" w:rsidRPr="006A3CE9" w:rsidRDefault="0090213F" w:rsidP="000A047B">
            <w:pPr>
              <w:rPr>
                <w:b/>
                <w:lang w:val="en-GB"/>
              </w:rPr>
            </w:pPr>
          </w:p>
        </w:tc>
      </w:tr>
      <w:tr w:rsidR="0090213F" w:rsidRPr="006A3CE9" w14:paraId="2FA8ECB0" w14:textId="77777777" w:rsidTr="008B70AE">
        <w:tc>
          <w:tcPr>
            <w:tcW w:w="4264" w:type="dxa"/>
          </w:tcPr>
          <w:p w14:paraId="5360B32A" w14:textId="77777777" w:rsidR="0090213F" w:rsidRPr="006A3CE9" w:rsidRDefault="0090213F" w:rsidP="000A047B">
            <w:pPr>
              <w:rPr>
                <w:b/>
                <w:lang w:val="en-GB"/>
              </w:rPr>
            </w:pPr>
          </w:p>
          <w:p w14:paraId="3FC632EA" w14:textId="77777777" w:rsidR="0090213F" w:rsidRPr="006A3CE9" w:rsidRDefault="0090213F" w:rsidP="000A047B">
            <w:pPr>
              <w:rPr>
                <w:b/>
                <w:lang w:val="en-GB"/>
              </w:rPr>
            </w:pPr>
            <w:r w:rsidRPr="006A3CE9">
              <w:rPr>
                <w:b/>
                <w:lang w:val="en-GB"/>
              </w:rPr>
              <w:t>DATE JOINED FIRM</w:t>
            </w:r>
          </w:p>
          <w:p w14:paraId="319C20FD" w14:textId="77777777" w:rsidR="0090213F" w:rsidRPr="006A3CE9" w:rsidRDefault="0090213F" w:rsidP="000A047B">
            <w:pPr>
              <w:rPr>
                <w:b/>
                <w:lang w:val="en-GB"/>
              </w:rPr>
            </w:pPr>
          </w:p>
        </w:tc>
        <w:tc>
          <w:tcPr>
            <w:tcW w:w="5512" w:type="dxa"/>
          </w:tcPr>
          <w:p w14:paraId="4DAA458D" w14:textId="77777777" w:rsidR="0090213F" w:rsidRPr="006A3CE9" w:rsidRDefault="0090213F" w:rsidP="000A047B">
            <w:pPr>
              <w:rPr>
                <w:b/>
                <w:lang w:val="en-GB"/>
              </w:rPr>
            </w:pPr>
          </w:p>
          <w:p w14:paraId="183B228B" w14:textId="77777777" w:rsidR="0090213F" w:rsidRPr="006A3CE9" w:rsidRDefault="0090213F" w:rsidP="000A047B">
            <w:pPr>
              <w:rPr>
                <w:b/>
                <w:lang w:val="en-GB"/>
              </w:rPr>
            </w:pPr>
          </w:p>
        </w:tc>
      </w:tr>
      <w:tr w:rsidR="0090213F" w:rsidRPr="006A3CE9" w14:paraId="1D5ADFEE" w14:textId="77777777" w:rsidTr="008B70AE">
        <w:tc>
          <w:tcPr>
            <w:tcW w:w="4264" w:type="dxa"/>
          </w:tcPr>
          <w:p w14:paraId="7E8CECA2" w14:textId="77777777" w:rsidR="0090213F" w:rsidRPr="006A3CE9" w:rsidRDefault="0090213F" w:rsidP="000A047B">
            <w:pPr>
              <w:rPr>
                <w:b/>
                <w:lang w:val="en-GB"/>
              </w:rPr>
            </w:pPr>
          </w:p>
          <w:p w14:paraId="7F5EF4BD" w14:textId="77777777" w:rsidR="0090213F" w:rsidRPr="006A3CE9" w:rsidRDefault="0090213F" w:rsidP="000A047B">
            <w:pPr>
              <w:rPr>
                <w:b/>
                <w:lang w:val="en-GB"/>
              </w:rPr>
            </w:pPr>
            <w:r w:rsidRPr="006A3CE9">
              <w:rPr>
                <w:b/>
                <w:lang w:val="en-GB"/>
              </w:rPr>
              <w:t>ACHIEVEMENTS IN PAST YEAR/</w:t>
            </w:r>
          </w:p>
          <w:p w14:paraId="78DFFA75" w14:textId="77777777" w:rsidR="0090213F" w:rsidRPr="006A3CE9" w:rsidRDefault="0090213F" w:rsidP="000A047B">
            <w:pPr>
              <w:rPr>
                <w:b/>
                <w:lang w:val="en-GB"/>
              </w:rPr>
            </w:pPr>
            <w:r w:rsidRPr="006A3CE9">
              <w:rPr>
                <w:b/>
                <w:lang w:val="en-GB"/>
              </w:rPr>
              <w:t>RESPONSIBILITIES</w:t>
            </w:r>
          </w:p>
          <w:p w14:paraId="439847D3" w14:textId="77777777" w:rsidR="0090213F" w:rsidRPr="006A3CE9" w:rsidRDefault="0090213F" w:rsidP="000A047B">
            <w:pPr>
              <w:rPr>
                <w:b/>
                <w:lang w:val="en-GB"/>
              </w:rPr>
            </w:pPr>
          </w:p>
          <w:p w14:paraId="44084417" w14:textId="77777777" w:rsidR="0090213F" w:rsidRPr="006A3CE9" w:rsidRDefault="0090213F" w:rsidP="000A047B">
            <w:pPr>
              <w:rPr>
                <w:b/>
                <w:lang w:val="en-GB"/>
              </w:rPr>
            </w:pPr>
          </w:p>
        </w:tc>
        <w:tc>
          <w:tcPr>
            <w:tcW w:w="5512" w:type="dxa"/>
          </w:tcPr>
          <w:p w14:paraId="0C29096A" w14:textId="77777777" w:rsidR="0090213F" w:rsidRPr="006A3CE9" w:rsidRDefault="0090213F" w:rsidP="000A047B">
            <w:pPr>
              <w:rPr>
                <w:b/>
                <w:sz w:val="16"/>
                <w:lang w:val="en-GB"/>
              </w:rPr>
            </w:pPr>
          </w:p>
        </w:tc>
      </w:tr>
      <w:tr w:rsidR="0090213F" w:rsidRPr="006A3CE9" w14:paraId="7A825B90" w14:textId="77777777" w:rsidTr="008B70AE">
        <w:tc>
          <w:tcPr>
            <w:tcW w:w="4264" w:type="dxa"/>
          </w:tcPr>
          <w:p w14:paraId="424D7EAF" w14:textId="77777777" w:rsidR="0090213F" w:rsidRPr="006A3CE9" w:rsidRDefault="0090213F" w:rsidP="000A047B">
            <w:pPr>
              <w:rPr>
                <w:b/>
                <w:lang w:val="en-GB"/>
              </w:rPr>
            </w:pPr>
          </w:p>
          <w:p w14:paraId="3201D585" w14:textId="77777777" w:rsidR="0090213F" w:rsidRPr="006A3CE9" w:rsidRDefault="0090213F" w:rsidP="000A047B">
            <w:pPr>
              <w:rPr>
                <w:b/>
                <w:lang w:val="en-GB"/>
              </w:rPr>
            </w:pPr>
            <w:r w:rsidRPr="006A3CE9">
              <w:rPr>
                <w:b/>
                <w:lang w:val="en-GB"/>
              </w:rPr>
              <w:t>PARTICULAR PROBLEMS DEALT</w:t>
            </w:r>
          </w:p>
          <w:p w14:paraId="0B690FE8" w14:textId="77777777" w:rsidR="0090213F" w:rsidRPr="006A3CE9" w:rsidRDefault="0090213F" w:rsidP="000A047B">
            <w:pPr>
              <w:rPr>
                <w:b/>
                <w:lang w:val="en-GB"/>
              </w:rPr>
            </w:pPr>
            <w:r w:rsidRPr="006A3CE9">
              <w:rPr>
                <w:b/>
                <w:lang w:val="en-GB"/>
              </w:rPr>
              <w:t>WITH/EXPERIENCED</w:t>
            </w:r>
          </w:p>
          <w:p w14:paraId="589400C9" w14:textId="77777777" w:rsidR="0090213F" w:rsidRPr="006A3CE9" w:rsidRDefault="0090213F" w:rsidP="000A047B">
            <w:pPr>
              <w:rPr>
                <w:b/>
                <w:lang w:val="en-GB"/>
              </w:rPr>
            </w:pPr>
          </w:p>
          <w:p w14:paraId="40EF0020" w14:textId="77777777" w:rsidR="0090213F" w:rsidRPr="006A3CE9" w:rsidRDefault="0090213F" w:rsidP="000A047B">
            <w:pPr>
              <w:rPr>
                <w:b/>
                <w:lang w:val="en-GB"/>
              </w:rPr>
            </w:pPr>
          </w:p>
        </w:tc>
        <w:tc>
          <w:tcPr>
            <w:tcW w:w="5512" w:type="dxa"/>
          </w:tcPr>
          <w:p w14:paraId="2BE4B50D" w14:textId="77777777" w:rsidR="0090213F" w:rsidRPr="006A3CE9" w:rsidRDefault="0090213F" w:rsidP="000A047B">
            <w:pPr>
              <w:rPr>
                <w:b/>
                <w:sz w:val="16"/>
                <w:lang w:val="en-GB"/>
              </w:rPr>
            </w:pPr>
          </w:p>
          <w:p w14:paraId="00027D02" w14:textId="77777777" w:rsidR="0090213F" w:rsidRPr="006A3CE9" w:rsidRDefault="0090213F" w:rsidP="000A047B">
            <w:pPr>
              <w:rPr>
                <w:b/>
                <w:sz w:val="16"/>
                <w:lang w:val="en-GB"/>
              </w:rPr>
            </w:pPr>
          </w:p>
        </w:tc>
      </w:tr>
      <w:tr w:rsidR="0090213F" w:rsidRPr="006A3CE9" w14:paraId="1DB6A8C8" w14:textId="77777777" w:rsidTr="008B70AE">
        <w:tc>
          <w:tcPr>
            <w:tcW w:w="4264" w:type="dxa"/>
          </w:tcPr>
          <w:p w14:paraId="75FF9919" w14:textId="77777777" w:rsidR="0090213F" w:rsidRPr="006A3CE9" w:rsidRDefault="0090213F" w:rsidP="000A047B">
            <w:pPr>
              <w:rPr>
                <w:b/>
                <w:lang w:val="en-GB"/>
              </w:rPr>
            </w:pPr>
          </w:p>
          <w:p w14:paraId="69A15089" w14:textId="77777777" w:rsidR="0090213F" w:rsidRPr="006A3CE9" w:rsidRDefault="0090213F" w:rsidP="000A047B">
            <w:pPr>
              <w:rPr>
                <w:b/>
                <w:lang w:val="en-GB"/>
              </w:rPr>
            </w:pPr>
            <w:r w:rsidRPr="006A3CE9">
              <w:rPr>
                <w:b/>
                <w:lang w:val="en-GB"/>
              </w:rPr>
              <w:t>JOB CHANGES (IF ANY)</w:t>
            </w:r>
          </w:p>
          <w:p w14:paraId="6C9B8CBB" w14:textId="77777777" w:rsidR="0090213F" w:rsidRPr="006A3CE9" w:rsidRDefault="0090213F" w:rsidP="000A047B">
            <w:pPr>
              <w:rPr>
                <w:b/>
                <w:lang w:val="en-GB"/>
              </w:rPr>
            </w:pPr>
          </w:p>
        </w:tc>
        <w:tc>
          <w:tcPr>
            <w:tcW w:w="5512" w:type="dxa"/>
          </w:tcPr>
          <w:p w14:paraId="2672D088" w14:textId="77777777" w:rsidR="0090213F" w:rsidRPr="006A3CE9" w:rsidRDefault="0090213F" w:rsidP="000A047B">
            <w:pPr>
              <w:rPr>
                <w:b/>
                <w:sz w:val="16"/>
                <w:lang w:val="en-GB"/>
              </w:rPr>
            </w:pPr>
          </w:p>
        </w:tc>
      </w:tr>
      <w:tr w:rsidR="0090213F" w:rsidRPr="006A3CE9" w14:paraId="090251B1" w14:textId="77777777" w:rsidTr="008B70AE">
        <w:tc>
          <w:tcPr>
            <w:tcW w:w="4264" w:type="dxa"/>
          </w:tcPr>
          <w:p w14:paraId="0375BD0D" w14:textId="77777777" w:rsidR="0090213F" w:rsidRPr="006A3CE9" w:rsidRDefault="0090213F" w:rsidP="000A047B">
            <w:pPr>
              <w:rPr>
                <w:b/>
                <w:lang w:val="en-GB"/>
              </w:rPr>
            </w:pPr>
          </w:p>
          <w:p w14:paraId="56E25EA2" w14:textId="77777777" w:rsidR="0090213F" w:rsidRPr="006A3CE9" w:rsidRDefault="0090213F" w:rsidP="000A047B">
            <w:pPr>
              <w:rPr>
                <w:b/>
                <w:lang w:val="en-GB"/>
              </w:rPr>
            </w:pPr>
            <w:r w:rsidRPr="006A3CE9">
              <w:rPr>
                <w:b/>
                <w:lang w:val="en-GB"/>
              </w:rPr>
              <w:t>REVIEW OF TRAINING AND</w:t>
            </w:r>
          </w:p>
          <w:p w14:paraId="45554E8F" w14:textId="77777777" w:rsidR="0090213F" w:rsidRPr="006A3CE9" w:rsidRDefault="0090213F" w:rsidP="000A047B">
            <w:pPr>
              <w:rPr>
                <w:b/>
                <w:lang w:val="en-GB"/>
              </w:rPr>
            </w:pPr>
            <w:r w:rsidRPr="006A3CE9">
              <w:rPr>
                <w:b/>
                <w:lang w:val="en-GB"/>
              </w:rPr>
              <w:t>FUTURE REQUIREMENTS</w:t>
            </w:r>
          </w:p>
          <w:p w14:paraId="74B39864" w14:textId="77777777" w:rsidR="0090213F" w:rsidRPr="006A3CE9" w:rsidRDefault="0090213F" w:rsidP="000A047B">
            <w:pPr>
              <w:rPr>
                <w:b/>
                <w:lang w:val="en-GB"/>
              </w:rPr>
            </w:pPr>
          </w:p>
          <w:p w14:paraId="28EA295E" w14:textId="77777777" w:rsidR="0090213F" w:rsidRPr="006A3CE9" w:rsidRDefault="0090213F" w:rsidP="000A047B">
            <w:pPr>
              <w:rPr>
                <w:b/>
                <w:lang w:val="en-GB"/>
              </w:rPr>
            </w:pPr>
          </w:p>
        </w:tc>
        <w:tc>
          <w:tcPr>
            <w:tcW w:w="5512" w:type="dxa"/>
          </w:tcPr>
          <w:p w14:paraId="3A41CA80" w14:textId="77777777" w:rsidR="0090213F" w:rsidRPr="006A3CE9" w:rsidRDefault="0090213F" w:rsidP="000A047B">
            <w:pPr>
              <w:rPr>
                <w:b/>
                <w:sz w:val="16"/>
                <w:lang w:val="en-GB"/>
              </w:rPr>
            </w:pPr>
          </w:p>
        </w:tc>
      </w:tr>
      <w:tr w:rsidR="0090213F" w:rsidRPr="006A3CE9" w14:paraId="37BF8047" w14:textId="77777777" w:rsidTr="008B70AE">
        <w:tc>
          <w:tcPr>
            <w:tcW w:w="4264" w:type="dxa"/>
          </w:tcPr>
          <w:p w14:paraId="3904A7D4" w14:textId="77777777" w:rsidR="0090213F" w:rsidRPr="006A3CE9" w:rsidRDefault="0090213F" w:rsidP="000A047B">
            <w:pPr>
              <w:rPr>
                <w:b/>
                <w:lang w:val="en-GB"/>
              </w:rPr>
            </w:pPr>
          </w:p>
          <w:p w14:paraId="02A73029" w14:textId="77777777" w:rsidR="0090213F" w:rsidRPr="006A3CE9" w:rsidRDefault="0090213F" w:rsidP="000A047B">
            <w:pPr>
              <w:rPr>
                <w:b/>
                <w:lang w:val="en-GB"/>
              </w:rPr>
            </w:pPr>
            <w:r w:rsidRPr="006A3CE9">
              <w:rPr>
                <w:b/>
                <w:lang w:val="en-GB"/>
              </w:rPr>
              <w:t xml:space="preserve">FUTURE OBJECTIVES </w:t>
            </w:r>
          </w:p>
          <w:p w14:paraId="62EF3496" w14:textId="77777777" w:rsidR="0090213F" w:rsidRPr="006A3CE9" w:rsidRDefault="0090213F" w:rsidP="000A047B">
            <w:pPr>
              <w:rPr>
                <w:b/>
                <w:lang w:val="en-GB"/>
              </w:rPr>
            </w:pPr>
          </w:p>
          <w:p w14:paraId="0DC15855" w14:textId="77777777" w:rsidR="0090213F" w:rsidRPr="006A3CE9" w:rsidRDefault="0090213F" w:rsidP="000A047B">
            <w:pPr>
              <w:rPr>
                <w:b/>
                <w:lang w:val="en-GB"/>
              </w:rPr>
            </w:pPr>
          </w:p>
        </w:tc>
        <w:tc>
          <w:tcPr>
            <w:tcW w:w="5512" w:type="dxa"/>
          </w:tcPr>
          <w:p w14:paraId="4D666655" w14:textId="77777777" w:rsidR="0090213F" w:rsidRPr="006A3CE9" w:rsidRDefault="0090213F" w:rsidP="000A047B">
            <w:pPr>
              <w:rPr>
                <w:b/>
                <w:lang w:val="en-GB"/>
              </w:rPr>
            </w:pPr>
          </w:p>
          <w:p w14:paraId="6C70A038" w14:textId="77777777" w:rsidR="0090213F" w:rsidRPr="006A3CE9" w:rsidRDefault="0090213F" w:rsidP="000A047B">
            <w:pPr>
              <w:rPr>
                <w:b/>
                <w:lang w:val="en-GB"/>
              </w:rPr>
            </w:pPr>
          </w:p>
        </w:tc>
      </w:tr>
      <w:tr w:rsidR="0090213F" w:rsidRPr="006A3CE9" w14:paraId="4F2276ED" w14:textId="77777777" w:rsidTr="008B70AE">
        <w:tc>
          <w:tcPr>
            <w:tcW w:w="4264" w:type="dxa"/>
          </w:tcPr>
          <w:p w14:paraId="48A8E80D" w14:textId="77777777" w:rsidR="0090213F" w:rsidRPr="006A3CE9" w:rsidRDefault="0090213F" w:rsidP="000A047B">
            <w:pPr>
              <w:rPr>
                <w:b/>
                <w:lang w:val="en-GB"/>
              </w:rPr>
            </w:pPr>
          </w:p>
          <w:p w14:paraId="12DB26C6" w14:textId="77777777" w:rsidR="0090213F" w:rsidRPr="006A3CE9" w:rsidRDefault="0090213F" w:rsidP="000A047B">
            <w:pPr>
              <w:rPr>
                <w:b/>
                <w:lang w:val="en-GB"/>
              </w:rPr>
            </w:pPr>
            <w:r w:rsidRPr="006A3CE9">
              <w:rPr>
                <w:b/>
                <w:lang w:val="en-GB"/>
              </w:rPr>
              <w:t>COMMENTS MADE BY APPRAISEE</w:t>
            </w:r>
          </w:p>
          <w:p w14:paraId="7C6B2A8E" w14:textId="77777777" w:rsidR="0090213F" w:rsidRPr="006A3CE9" w:rsidRDefault="0090213F" w:rsidP="000A047B">
            <w:pPr>
              <w:rPr>
                <w:b/>
                <w:lang w:val="en-GB"/>
              </w:rPr>
            </w:pPr>
          </w:p>
          <w:p w14:paraId="364C855E" w14:textId="77777777" w:rsidR="0090213F" w:rsidRPr="006A3CE9" w:rsidRDefault="0090213F" w:rsidP="000A047B">
            <w:pPr>
              <w:rPr>
                <w:b/>
                <w:lang w:val="en-GB"/>
              </w:rPr>
            </w:pPr>
          </w:p>
        </w:tc>
        <w:tc>
          <w:tcPr>
            <w:tcW w:w="5512" w:type="dxa"/>
          </w:tcPr>
          <w:p w14:paraId="30A543B0" w14:textId="77777777" w:rsidR="0090213F" w:rsidRPr="006A3CE9" w:rsidRDefault="0090213F" w:rsidP="000A047B">
            <w:pPr>
              <w:rPr>
                <w:b/>
                <w:sz w:val="18"/>
                <w:lang w:val="en-GB"/>
              </w:rPr>
            </w:pPr>
          </w:p>
        </w:tc>
      </w:tr>
    </w:tbl>
    <w:p w14:paraId="78394094" w14:textId="77777777" w:rsidR="0090213F" w:rsidRPr="006A3CE9" w:rsidRDefault="0090213F" w:rsidP="0090213F">
      <w:pPr>
        <w:rPr>
          <w:b/>
          <w:lang w:val="en-GB"/>
        </w:rPr>
      </w:pPr>
    </w:p>
    <w:p w14:paraId="476F6FD7" w14:textId="77777777" w:rsidR="0090213F" w:rsidRPr="006A3CE9" w:rsidRDefault="0090213F" w:rsidP="0090213F">
      <w:pPr>
        <w:rPr>
          <w:lang w:val="en-GB"/>
        </w:rPr>
      </w:pPr>
      <w:r w:rsidRPr="006A3CE9">
        <w:rPr>
          <w:lang w:val="en-GB"/>
        </w:rPr>
        <w:t xml:space="preserve">Signed by: </w:t>
      </w:r>
      <w:r w:rsidRPr="006A3CE9">
        <w:rPr>
          <w:lang w:val="en-GB"/>
        </w:rPr>
        <w:tab/>
      </w:r>
      <w:proofErr w:type="gramStart"/>
      <w:r w:rsidRPr="006A3CE9">
        <w:rPr>
          <w:lang w:val="en-GB"/>
        </w:rPr>
        <w:t>…..</w:t>
      </w:r>
      <w:proofErr w:type="gramEnd"/>
      <w:r w:rsidRPr="006A3CE9">
        <w:rPr>
          <w:lang w:val="en-GB"/>
        </w:rPr>
        <w:t>………………………………………………</w:t>
      </w:r>
      <w:proofErr w:type="gramStart"/>
      <w:r w:rsidRPr="006A3CE9">
        <w:rPr>
          <w:lang w:val="en-GB"/>
        </w:rPr>
        <w:t>…..</w:t>
      </w:r>
      <w:proofErr w:type="gramEnd"/>
      <w:r w:rsidRPr="006A3CE9">
        <w:rPr>
          <w:lang w:val="en-GB"/>
        </w:rPr>
        <w:t>Appraiser</w:t>
      </w:r>
    </w:p>
    <w:p w14:paraId="19227189" w14:textId="77777777" w:rsidR="0090213F" w:rsidRPr="006A3CE9" w:rsidRDefault="0090213F" w:rsidP="0090213F">
      <w:pPr>
        <w:rPr>
          <w:lang w:val="en-GB"/>
        </w:rPr>
      </w:pPr>
    </w:p>
    <w:p w14:paraId="596A53DC" w14:textId="77777777" w:rsidR="0090213F" w:rsidRPr="006A3CE9" w:rsidRDefault="0090213F" w:rsidP="0090213F">
      <w:pPr>
        <w:rPr>
          <w:lang w:val="en-GB"/>
        </w:rPr>
      </w:pPr>
      <w:r w:rsidRPr="006A3CE9">
        <w:rPr>
          <w:lang w:val="en-GB"/>
        </w:rPr>
        <w:t>Signed by:</w:t>
      </w:r>
      <w:r w:rsidRPr="006A3CE9">
        <w:rPr>
          <w:lang w:val="en-GB"/>
        </w:rPr>
        <w:tab/>
        <w:t>………………………………………………………Appraisee</w:t>
      </w:r>
    </w:p>
    <w:p w14:paraId="77632512" w14:textId="77777777" w:rsidR="00764A76" w:rsidRDefault="00764A76" w:rsidP="0090213F">
      <w:pPr>
        <w:pStyle w:val="Title"/>
        <w:rPr>
          <w:rFonts w:ascii="Arial" w:hAnsi="Arial"/>
          <w:sz w:val="24"/>
          <w:szCs w:val="24"/>
        </w:rPr>
        <w:sectPr w:rsidR="00764A76" w:rsidSect="00B31169">
          <w:pgSz w:w="11907" w:h="16839" w:code="9"/>
          <w:pgMar w:top="1021" w:right="1134" w:bottom="1021" w:left="1134" w:header="0" w:footer="737" w:gutter="0"/>
          <w:cols w:space="720"/>
          <w:docGrid w:linePitch="326"/>
        </w:sectPr>
      </w:pPr>
    </w:p>
    <w:p w14:paraId="5F1FF683" w14:textId="342B61F2" w:rsidR="0090213F" w:rsidRPr="006A3CE9" w:rsidRDefault="00911696" w:rsidP="00911696">
      <w:pPr>
        <w:pStyle w:val="Heading1"/>
      </w:pPr>
      <w:bookmarkStart w:id="110" w:name="_Toc123980248"/>
      <w:r>
        <w:lastRenderedPageBreak/>
        <w:t xml:space="preserve">Appendix </w:t>
      </w:r>
      <w:r w:rsidR="00F64F18">
        <w:t xml:space="preserve">8. </w:t>
      </w:r>
      <w:r w:rsidR="00764A76">
        <w:t>Volunteer Agreement</w:t>
      </w:r>
      <w:bookmarkEnd w:id="110"/>
    </w:p>
    <w:p w14:paraId="6840E664" w14:textId="77777777" w:rsidR="00F05ADB" w:rsidRPr="006A3CE9" w:rsidRDefault="00F05ADB" w:rsidP="00365C92">
      <w:pPr>
        <w:pStyle w:val="Title"/>
        <w:rPr>
          <w:rFonts w:ascii="Arial" w:hAnsi="Arial"/>
          <w:sz w:val="36"/>
        </w:rPr>
      </w:pPr>
    </w:p>
    <w:p w14:paraId="1CD36C43" w14:textId="77777777" w:rsidR="00F05ADB" w:rsidRPr="00A91A44" w:rsidRDefault="00785880" w:rsidP="00A91A44">
      <w:pPr>
        <w:jc w:val="center"/>
        <w:rPr>
          <w:b/>
          <w:bCs/>
          <w:sz w:val="36"/>
          <w:szCs w:val="24"/>
        </w:rPr>
      </w:pPr>
      <w:r w:rsidRPr="00A91A44">
        <w:rPr>
          <w:b/>
          <w:bCs/>
          <w:sz w:val="36"/>
          <w:szCs w:val="24"/>
        </w:rPr>
        <w:t>VOLUNTEER AGREEMENT</w:t>
      </w:r>
    </w:p>
    <w:p w14:paraId="75ED0953" w14:textId="77777777" w:rsidR="00F05ADB" w:rsidRPr="006A3CE9" w:rsidRDefault="00F05ADB" w:rsidP="00F05ADB">
      <w:pPr>
        <w:pStyle w:val="Title"/>
        <w:rPr>
          <w:rFonts w:ascii="Arial" w:hAnsi="Arial"/>
          <w:sz w:val="36"/>
        </w:rPr>
      </w:pPr>
    </w:p>
    <w:p w14:paraId="218B9DD4" w14:textId="77777777" w:rsidR="007943A7" w:rsidRPr="006A3CE9" w:rsidRDefault="007943A7" w:rsidP="00845AA9">
      <w:pPr>
        <w:pStyle w:val="BodyText2"/>
        <w:widowControl/>
        <w:autoSpaceDE/>
        <w:autoSpaceDN/>
        <w:adjustRightInd/>
        <w:rPr>
          <w:lang w:val="en-GB"/>
        </w:rPr>
      </w:pPr>
      <w:r w:rsidRPr="006A3CE9">
        <w:rPr>
          <w:lang w:val="en-GB"/>
        </w:rPr>
        <w:t xml:space="preserve">Between Sea Watch Foundation (registered charity number 1013002) of Ewyn y Don, Bull </w:t>
      </w:r>
      <w:proofErr w:type="spellStart"/>
      <w:r w:rsidRPr="006A3CE9">
        <w:rPr>
          <w:lang w:val="en-GB"/>
        </w:rPr>
        <w:t>Bay,</w:t>
      </w:r>
      <w:r w:rsidR="001A07C4" w:rsidRPr="006A3CE9">
        <w:rPr>
          <w:lang w:val="en-GB"/>
        </w:rPr>
        <w:t>Amlwch</w:t>
      </w:r>
      <w:proofErr w:type="spellEnd"/>
      <w:r w:rsidR="001A07C4" w:rsidRPr="006A3CE9">
        <w:rPr>
          <w:lang w:val="en-GB"/>
        </w:rPr>
        <w:t>,</w:t>
      </w:r>
      <w:r w:rsidRPr="006A3CE9">
        <w:rPr>
          <w:lang w:val="en-GB"/>
        </w:rPr>
        <w:t xml:space="preserve"> Anglesey LL68 9SD</w:t>
      </w:r>
      <w:r w:rsidR="008B7A49" w:rsidRPr="006A3CE9">
        <w:rPr>
          <w:lang w:val="en-GB"/>
        </w:rPr>
        <w:t xml:space="preserve"> (SWF)</w:t>
      </w:r>
    </w:p>
    <w:p w14:paraId="04329E6B" w14:textId="77777777" w:rsidR="007943A7" w:rsidRPr="006A3CE9" w:rsidRDefault="007943A7" w:rsidP="00845AA9">
      <w:pPr>
        <w:jc w:val="both"/>
        <w:rPr>
          <w:lang w:val="en-GB"/>
        </w:rPr>
      </w:pPr>
    </w:p>
    <w:p w14:paraId="24F41E87" w14:textId="77777777" w:rsidR="007943A7" w:rsidRPr="006A3CE9" w:rsidRDefault="007943A7" w:rsidP="00845AA9">
      <w:pPr>
        <w:jc w:val="both"/>
        <w:rPr>
          <w:lang w:val="en-GB"/>
        </w:rPr>
      </w:pPr>
      <w:r w:rsidRPr="006A3CE9">
        <w:rPr>
          <w:lang w:val="en-GB"/>
        </w:rPr>
        <w:t>And</w:t>
      </w:r>
    </w:p>
    <w:p w14:paraId="4443E899" w14:textId="77777777" w:rsidR="007943A7" w:rsidRPr="006A3CE9" w:rsidRDefault="007943A7" w:rsidP="00845AA9">
      <w:pPr>
        <w:jc w:val="both"/>
        <w:rPr>
          <w:lang w:val="en-GB"/>
        </w:rPr>
      </w:pPr>
    </w:p>
    <w:p w14:paraId="7C3F2153" w14:textId="77777777" w:rsidR="007943A7" w:rsidRPr="006A3CE9" w:rsidRDefault="007943A7" w:rsidP="00845AA9">
      <w:pPr>
        <w:jc w:val="both"/>
        <w:rPr>
          <w:lang w:val="en-GB"/>
        </w:rPr>
      </w:pPr>
      <w:r w:rsidRPr="006A3CE9">
        <w:rPr>
          <w:lang w:val="en-GB"/>
        </w:rPr>
        <w:t xml:space="preserve">of                                                                                                                         </w:t>
      </w:r>
    </w:p>
    <w:p w14:paraId="1CEE7500" w14:textId="77777777" w:rsidR="007943A7" w:rsidRPr="006A3CE9" w:rsidRDefault="007943A7" w:rsidP="00845AA9">
      <w:pPr>
        <w:jc w:val="both"/>
        <w:rPr>
          <w:lang w:val="en-GB"/>
        </w:rPr>
      </w:pPr>
    </w:p>
    <w:p w14:paraId="030B409E" w14:textId="77777777" w:rsidR="007943A7" w:rsidRPr="006A3CE9" w:rsidRDefault="007943A7" w:rsidP="00845AA9">
      <w:pPr>
        <w:jc w:val="both"/>
        <w:rPr>
          <w:lang w:val="en-GB"/>
        </w:rPr>
      </w:pPr>
      <w:r w:rsidRPr="006A3CE9">
        <w:rPr>
          <w:lang w:val="en-GB"/>
        </w:rPr>
        <w:t>(the Volunteer)</w:t>
      </w:r>
    </w:p>
    <w:p w14:paraId="61BAA90A" w14:textId="77777777" w:rsidR="000B2D25" w:rsidRPr="006A3CE9" w:rsidRDefault="000B2D25" w:rsidP="00845AA9">
      <w:pPr>
        <w:jc w:val="both"/>
        <w:rPr>
          <w:lang w:val="en-GB"/>
        </w:rPr>
      </w:pPr>
    </w:p>
    <w:p w14:paraId="50F3D4F4" w14:textId="77777777" w:rsidR="000B2D25" w:rsidRPr="006A3CE9" w:rsidRDefault="000B2D25" w:rsidP="00845AA9">
      <w:pPr>
        <w:jc w:val="both"/>
        <w:rPr>
          <w:lang w:val="en-GB"/>
        </w:rPr>
      </w:pPr>
      <w:r w:rsidRPr="006A3CE9">
        <w:rPr>
          <w:lang w:val="en-GB"/>
        </w:rPr>
        <w:t>In this Agreement the following definitions apply:-</w:t>
      </w:r>
    </w:p>
    <w:p w14:paraId="353D69D6" w14:textId="77777777" w:rsidR="000B2D25" w:rsidRPr="006A3CE9" w:rsidRDefault="000B2D25" w:rsidP="00845AA9">
      <w:pPr>
        <w:jc w:val="both"/>
        <w:rPr>
          <w:lang w:val="en-GB"/>
        </w:rPr>
      </w:pPr>
      <w:r w:rsidRPr="006A3CE9">
        <w:rPr>
          <w:lang w:val="en-GB"/>
        </w:rPr>
        <w:t xml:space="preserve"> </w:t>
      </w:r>
      <w:r w:rsidR="00CB26CE" w:rsidRPr="006A3CE9">
        <w:rPr>
          <w:lang w:val="en-GB"/>
        </w:rPr>
        <w:t>‘</w:t>
      </w:r>
      <w:r w:rsidRPr="006A3CE9">
        <w:rPr>
          <w:lang w:val="en-GB"/>
        </w:rPr>
        <w:t>Line Manager</w:t>
      </w:r>
      <w:r w:rsidR="00CB26CE" w:rsidRPr="006A3CE9">
        <w:rPr>
          <w:lang w:val="en-GB"/>
        </w:rPr>
        <w:t>’</w:t>
      </w:r>
      <w:r w:rsidRPr="006A3CE9">
        <w:rPr>
          <w:lang w:val="en-GB"/>
        </w:rPr>
        <w:t xml:space="preserve"> means    …….</w:t>
      </w:r>
    </w:p>
    <w:p w14:paraId="1011FE60" w14:textId="356BC529" w:rsidR="000B2D25" w:rsidRPr="006A3CE9" w:rsidRDefault="00CB26CE" w:rsidP="00845AA9">
      <w:pPr>
        <w:jc w:val="both"/>
        <w:rPr>
          <w:lang w:val="en-GB"/>
        </w:rPr>
      </w:pPr>
      <w:r w:rsidRPr="006A3CE9">
        <w:rPr>
          <w:lang w:val="en-GB"/>
        </w:rPr>
        <w:t xml:space="preserve"> ‘</w:t>
      </w:r>
      <w:r w:rsidR="005431DF" w:rsidRPr="006A3CE9">
        <w:rPr>
          <w:lang w:val="en-GB"/>
        </w:rPr>
        <w:t>Director</w:t>
      </w:r>
      <w:r w:rsidR="00E0122B">
        <w:rPr>
          <w:lang w:val="en-GB"/>
        </w:rPr>
        <w:t>’</w:t>
      </w:r>
      <w:r w:rsidR="00E0122B" w:rsidRPr="006A3CE9">
        <w:rPr>
          <w:lang w:val="en-GB"/>
        </w:rPr>
        <w:t xml:space="preserve"> </w:t>
      </w:r>
      <w:r w:rsidR="000B2D25" w:rsidRPr="006A3CE9">
        <w:rPr>
          <w:lang w:val="en-GB"/>
        </w:rPr>
        <w:t>means  Dr Peter Evans</w:t>
      </w:r>
    </w:p>
    <w:p w14:paraId="1D58753B" w14:textId="77777777" w:rsidR="000B2D25" w:rsidRPr="006A3CE9" w:rsidRDefault="00CB26CE" w:rsidP="00845AA9">
      <w:pPr>
        <w:jc w:val="both"/>
        <w:rPr>
          <w:lang w:val="en-GB"/>
        </w:rPr>
      </w:pPr>
      <w:r w:rsidRPr="006A3CE9">
        <w:rPr>
          <w:lang w:val="en-GB"/>
        </w:rPr>
        <w:t>‘colleagues’</w:t>
      </w:r>
      <w:r w:rsidR="005431DF" w:rsidRPr="006A3CE9">
        <w:rPr>
          <w:lang w:val="en-GB"/>
        </w:rPr>
        <w:t xml:space="preserve"> </w:t>
      </w:r>
      <w:r w:rsidRPr="006A3CE9">
        <w:rPr>
          <w:lang w:val="en-GB"/>
        </w:rPr>
        <w:t xml:space="preserve">means </w:t>
      </w:r>
      <w:r w:rsidR="001A07C4" w:rsidRPr="006A3CE9">
        <w:rPr>
          <w:lang w:val="en-GB"/>
        </w:rPr>
        <w:t xml:space="preserve">SWF </w:t>
      </w:r>
      <w:r w:rsidRPr="006A3CE9">
        <w:rPr>
          <w:lang w:val="en-GB"/>
        </w:rPr>
        <w:t>employees, other Volunteers including Interns, Regional                                Coordinators, Contractors, Boat Operators and persons with whom there is contact on SWF business</w:t>
      </w:r>
    </w:p>
    <w:p w14:paraId="65960F6E" w14:textId="77777777" w:rsidR="001A07C4" w:rsidRPr="006A3CE9" w:rsidRDefault="001A07C4" w:rsidP="00845AA9">
      <w:pPr>
        <w:jc w:val="both"/>
        <w:rPr>
          <w:lang w:val="en-GB"/>
        </w:rPr>
      </w:pPr>
    </w:p>
    <w:p w14:paraId="48DAD53D" w14:textId="77777777" w:rsidR="001A07C4" w:rsidRPr="006A3CE9" w:rsidRDefault="001A07C4" w:rsidP="00845AA9">
      <w:pPr>
        <w:jc w:val="both"/>
        <w:rPr>
          <w:lang w:val="en-GB"/>
        </w:rPr>
      </w:pPr>
      <w:r w:rsidRPr="006A3CE9">
        <w:rPr>
          <w:lang w:val="en-GB"/>
        </w:rPr>
        <w:t>Contact details of SWF</w:t>
      </w:r>
      <w:r w:rsidR="005431DF" w:rsidRPr="006A3CE9">
        <w:rPr>
          <w:lang w:val="en-GB"/>
        </w:rPr>
        <w:t xml:space="preserve"> </w:t>
      </w:r>
      <w:r w:rsidRPr="006A3CE9">
        <w:rPr>
          <w:lang w:val="en-GB"/>
        </w:rPr>
        <w:t>employees are:</w:t>
      </w:r>
    </w:p>
    <w:p w14:paraId="0E335CAE" w14:textId="77777777" w:rsidR="005431DF" w:rsidRPr="006A3CE9" w:rsidRDefault="001A07C4" w:rsidP="00845AA9">
      <w:pPr>
        <w:jc w:val="both"/>
        <w:rPr>
          <w:lang w:val="en-GB"/>
        </w:rPr>
      </w:pPr>
      <w:r w:rsidRPr="006A3CE9">
        <w:rPr>
          <w:lang w:val="en-GB"/>
        </w:rPr>
        <w:t>Director: Dr Peter Evans of Ewyn y Don,</w:t>
      </w:r>
      <w:r w:rsidR="00E0122B">
        <w:rPr>
          <w:lang w:val="en-GB"/>
        </w:rPr>
        <w:t xml:space="preserve"> </w:t>
      </w:r>
      <w:r w:rsidRPr="006A3CE9">
        <w:rPr>
          <w:lang w:val="en-GB"/>
        </w:rPr>
        <w:t>Bull Bay,</w:t>
      </w:r>
      <w:r w:rsidR="00E0122B">
        <w:rPr>
          <w:lang w:val="en-GB"/>
        </w:rPr>
        <w:t xml:space="preserve"> </w:t>
      </w:r>
      <w:r w:rsidR="005431DF" w:rsidRPr="006A3CE9">
        <w:rPr>
          <w:lang w:val="en-GB"/>
        </w:rPr>
        <w:t xml:space="preserve">as above. </w:t>
      </w:r>
    </w:p>
    <w:p w14:paraId="637738AE" w14:textId="77777777" w:rsidR="001A07C4" w:rsidRPr="006A3CE9" w:rsidRDefault="005431DF" w:rsidP="00845AA9">
      <w:pPr>
        <w:jc w:val="both"/>
        <w:rPr>
          <w:lang w:val="en-GB"/>
        </w:rPr>
      </w:pPr>
      <w:r w:rsidRPr="006A3CE9">
        <w:rPr>
          <w:lang w:val="en-GB"/>
        </w:rPr>
        <w:t xml:space="preserve">Tel: </w:t>
      </w:r>
      <w:r w:rsidR="001A07C4" w:rsidRPr="006A3CE9">
        <w:rPr>
          <w:lang w:val="en-GB"/>
        </w:rPr>
        <w:t xml:space="preserve"> </w:t>
      </w:r>
      <w:r w:rsidR="00904F22" w:rsidRPr="006A3CE9">
        <w:rPr>
          <w:lang w:val="en-GB"/>
        </w:rPr>
        <w:t xml:space="preserve">01407 832892 or 07765 566102 email </w:t>
      </w:r>
      <w:hyperlink r:id="rId18" w:history="1">
        <w:r w:rsidR="00904F22" w:rsidRPr="006A3CE9">
          <w:rPr>
            <w:rStyle w:val="Hyperlink"/>
            <w:lang w:val="en-GB"/>
          </w:rPr>
          <w:t>peter.evans@bangor.ac.uk</w:t>
        </w:r>
      </w:hyperlink>
    </w:p>
    <w:p w14:paraId="6FC65143" w14:textId="77777777" w:rsidR="00904F22" w:rsidRPr="006A3CE9" w:rsidRDefault="00904F22" w:rsidP="00845AA9">
      <w:pPr>
        <w:jc w:val="both"/>
        <w:rPr>
          <w:lang w:val="en-GB"/>
        </w:rPr>
      </w:pPr>
      <w:r w:rsidRPr="006A3CE9">
        <w:rPr>
          <w:lang w:val="en-GB"/>
        </w:rPr>
        <w:t>Monitoring Officer Katrin Lohrengel email</w:t>
      </w:r>
      <w:r w:rsidR="005431DF" w:rsidRPr="006A3CE9">
        <w:rPr>
          <w:lang w:val="en-GB"/>
        </w:rPr>
        <w:t xml:space="preserve"> </w:t>
      </w:r>
      <w:r w:rsidR="00B12F6E" w:rsidRPr="006A3CE9">
        <w:rPr>
          <w:lang w:val="en-GB"/>
        </w:rPr>
        <w:t>katrin.lohrengel@seawatchfoundation.org.uk; Tel:   …</w:t>
      </w:r>
    </w:p>
    <w:p w14:paraId="26286051" w14:textId="77777777" w:rsidR="005431DF" w:rsidRPr="006A3CE9" w:rsidRDefault="00B12F6E" w:rsidP="00845AA9">
      <w:pPr>
        <w:jc w:val="both"/>
        <w:rPr>
          <w:lang w:val="en-GB"/>
        </w:rPr>
      </w:pPr>
      <w:r w:rsidRPr="006A3CE9">
        <w:rPr>
          <w:lang w:val="en-GB"/>
        </w:rPr>
        <w:t>Sightings Officer:  Chiara Bertulli</w:t>
      </w:r>
      <w:r w:rsidR="005431DF" w:rsidRPr="006A3CE9">
        <w:rPr>
          <w:lang w:val="en-GB"/>
        </w:rPr>
        <w:t xml:space="preserve"> </w:t>
      </w:r>
      <w:r w:rsidRPr="006A3CE9">
        <w:rPr>
          <w:lang w:val="en-GB"/>
        </w:rPr>
        <w:t>email:</w:t>
      </w:r>
      <w:r w:rsidR="005431DF" w:rsidRPr="006A3CE9">
        <w:rPr>
          <w:lang w:val="en-GB"/>
        </w:rPr>
        <w:t xml:space="preserve"> </w:t>
      </w:r>
      <w:r w:rsidRPr="006A3CE9">
        <w:rPr>
          <w:lang w:val="en-GB"/>
        </w:rPr>
        <w:t>chiara.bert</w:t>
      </w:r>
      <w:r w:rsidR="005431DF" w:rsidRPr="006A3CE9">
        <w:rPr>
          <w:lang w:val="en-GB"/>
        </w:rPr>
        <w:t>ulli@seawatchfoundation.org.uk</w:t>
      </w:r>
      <w:r w:rsidRPr="006A3CE9">
        <w:rPr>
          <w:lang w:val="en-GB"/>
        </w:rPr>
        <w:t xml:space="preserve">  </w:t>
      </w:r>
    </w:p>
    <w:p w14:paraId="7603C955" w14:textId="77777777" w:rsidR="00B12F6E" w:rsidRPr="006A3CE9" w:rsidRDefault="00B12F6E" w:rsidP="00845AA9">
      <w:pPr>
        <w:jc w:val="both"/>
        <w:rPr>
          <w:lang w:val="en-GB"/>
        </w:rPr>
      </w:pPr>
      <w:r w:rsidRPr="006A3CE9">
        <w:rPr>
          <w:lang w:val="en-GB"/>
        </w:rPr>
        <w:t>Tel:  …</w:t>
      </w:r>
    </w:p>
    <w:p w14:paraId="0A4FADC7" w14:textId="77777777" w:rsidR="007943A7" w:rsidRPr="006A3CE9" w:rsidRDefault="007943A7" w:rsidP="00845AA9">
      <w:pPr>
        <w:jc w:val="both"/>
        <w:rPr>
          <w:lang w:val="en-GB"/>
        </w:rPr>
      </w:pPr>
    </w:p>
    <w:p w14:paraId="2DCA7459" w14:textId="77777777" w:rsidR="007943A7" w:rsidRPr="006A3CE9" w:rsidRDefault="007943A7" w:rsidP="00845AA9">
      <w:pPr>
        <w:pStyle w:val="BodyTextIndent2"/>
        <w:widowControl/>
        <w:spacing w:line="240" w:lineRule="auto"/>
        <w:rPr>
          <w:lang w:val="en-GB"/>
        </w:rPr>
      </w:pPr>
      <w:r w:rsidRPr="006A3CE9">
        <w:rPr>
          <w:lang w:val="en-GB"/>
        </w:rPr>
        <w:t>1.</w:t>
      </w:r>
      <w:r w:rsidRPr="006A3CE9">
        <w:rPr>
          <w:lang w:val="en-GB"/>
        </w:rPr>
        <w:tab/>
        <w:t>The Volunteer will carry out the project and/or duties (the Work) set out in the Schedule attached within these Terms without payment, save for reasonable expenses to be agreed in writing between the parties.</w:t>
      </w:r>
    </w:p>
    <w:p w14:paraId="4ADE57FE" w14:textId="77777777" w:rsidR="007943A7" w:rsidRPr="006A3CE9" w:rsidRDefault="007943A7" w:rsidP="00845AA9">
      <w:pPr>
        <w:jc w:val="both"/>
        <w:rPr>
          <w:lang w:val="en-GB"/>
        </w:rPr>
      </w:pPr>
    </w:p>
    <w:p w14:paraId="4EE2870F" w14:textId="77777777" w:rsidR="007943A7" w:rsidRPr="006A3CE9" w:rsidRDefault="007943A7" w:rsidP="00845AA9">
      <w:pPr>
        <w:pStyle w:val="BodyTextIndent2"/>
        <w:widowControl/>
        <w:spacing w:line="240" w:lineRule="auto"/>
        <w:rPr>
          <w:lang w:val="en-GB"/>
        </w:rPr>
      </w:pPr>
      <w:r w:rsidRPr="006A3CE9">
        <w:rPr>
          <w:lang w:val="en-GB"/>
        </w:rPr>
        <w:t>2.</w:t>
      </w:r>
      <w:r w:rsidRPr="006A3CE9">
        <w:rPr>
          <w:lang w:val="en-GB"/>
        </w:rPr>
        <w:tab/>
        <w:t>SWF hereby agrees to pay the Volunteer such reasonable expenses as have been agreed in writing within 14 days of receiving written notice of such expenses or such evidence as may be reasonably requested</w:t>
      </w:r>
    </w:p>
    <w:p w14:paraId="636437D8" w14:textId="77777777" w:rsidR="007943A7" w:rsidRPr="006A3CE9" w:rsidRDefault="007943A7" w:rsidP="00845AA9">
      <w:pPr>
        <w:ind w:left="720"/>
        <w:jc w:val="both"/>
        <w:rPr>
          <w:lang w:val="en-GB"/>
        </w:rPr>
      </w:pPr>
    </w:p>
    <w:p w14:paraId="16BF3ACE" w14:textId="77777777" w:rsidR="007943A7" w:rsidRPr="006A3CE9" w:rsidRDefault="007943A7" w:rsidP="00845AA9">
      <w:pPr>
        <w:ind w:left="720" w:hanging="720"/>
        <w:jc w:val="both"/>
        <w:rPr>
          <w:lang w:val="en-GB"/>
        </w:rPr>
      </w:pPr>
      <w:r w:rsidRPr="006A3CE9">
        <w:rPr>
          <w:lang w:val="en-GB"/>
        </w:rPr>
        <w:t>3.</w:t>
      </w:r>
      <w:r w:rsidRPr="006A3CE9">
        <w:rPr>
          <w:lang w:val="en-GB"/>
        </w:rPr>
        <w:tab/>
        <w:t>The Volunteer shall provide evidence from time to time if requested by SWF as to the progress of the Work.  If not supplied or if progress is not satisfactory in its reasonable opinion, SWF may withhold any payment due under clause 2 above.</w:t>
      </w:r>
    </w:p>
    <w:p w14:paraId="413FA270" w14:textId="77777777" w:rsidR="007943A7" w:rsidRPr="006A3CE9" w:rsidRDefault="007943A7" w:rsidP="00845AA9">
      <w:pPr>
        <w:ind w:left="720" w:hanging="720"/>
        <w:jc w:val="both"/>
        <w:rPr>
          <w:lang w:val="en-GB"/>
        </w:rPr>
      </w:pPr>
    </w:p>
    <w:p w14:paraId="414785F8" w14:textId="77777777" w:rsidR="007943A7" w:rsidRPr="006A3CE9" w:rsidRDefault="007943A7" w:rsidP="00845AA9">
      <w:pPr>
        <w:pStyle w:val="BodyTextIndent2"/>
        <w:widowControl/>
        <w:spacing w:line="240" w:lineRule="auto"/>
        <w:rPr>
          <w:lang w:val="en-GB"/>
        </w:rPr>
      </w:pPr>
      <w:r w:rsidRPr="006A3CE9">
        <w:rPr>
          <w:lang w:val="en-GB"/>
        </w:rPr>
        <w:t>4.</w:t>
      </w:r>
      <w:r w:rsidRPr="006A3CE9">
        <w:rPr>
          <w:lang w:val="en-GB"/>
        </w:rPr>
        <w:tab/>
        <w:t>The Volunteer will not undertake any work for SWF other than that specified in the Schedule unless agreed in writing by SWF</w:t>
      </w:r>
    </w:p>
    <w:p w14:paraId="6FEB486B" w14:textId="77777777" w:rsidR="007943A7" w:rsidRPr="006A3CE9" w:rsidRDefault="007943A7" w:rsidP="00845AA9">
      <w:pPr>
        <w:ind w:left="720" w:hanging="720"/>
        <w:jc w:val="both"/>
        <w:rPr>
          <w:lang w:val="en-GB"/>
        </w:rPr>
      </w:pPr>
    </w:p>
    <w:p w14:paraId="30461C18" w14:textId="77777777" w:rsidR="007943A7" w:rsidRPr="006A3CE9" w:rsidRDefault="007943A7" w:rsidP="00845AA9">
      <w:pPr>
        <w:pStyle w:val="BodyTextIndent2"/>
        <w:widowControl/>
        <w:spacing w:line="240" w:lineRule="auto"/>
        <w:rPr>
          <w:lang w:val="en-GB"/>
        </w:rPr>
      </w:pPr>
      <w:r w:rsidRPr="006A3CE9">
        <w:rPr>
          <w:lang w:val="en-GB"/>
        </w:rPr>
        <w:t>5.</w:t>
      </w:r>
      <w:r w:rsidRPr="006A3CE9">
        <w:rPr>
          <w:lang w:val="en-GB"/>
        </w:rPr>
        <w:tab/>
        <w:t xml:space="preserve">The Volunteer shall report to </w:t>
      </w:r>
      <w:r w:rsidR="00B12F6E" w:rsidRPr="006A3CE9">
        <w:rPr>
          <w:lang w:val="en-GB"/>
        </w:rPr>
        <w:t>their Line Manager</w:t>
      </w:r>
      <w:r w:rsidRPr="006A3CE9">
        <w:rPr>
          <w:lang w:val="en-GB"/>
        </w:rPr>
        <w:t xml:space="preserve"> or any person nominated in writing by</w:t>
      </w:r>
      <w:r w:rsidR="00B12F6E" w:rsidRPr="006A3CE9">
        <w:rPr>
          <w:lang w:val="en-GB"/>
        </w:rPr>
        <w:t xml:space="preserve"> her/</w:t>
      </w:r>
      <w:r w:rsidRPr="006A3CE9">
        <w:rPr>
          <w:lang w:val="en-GB"/>
        </w:rPr>
        <w:t xml:space="preserve"> him</w:t>
      </w:r>
      <w:r w:rsidR="000316DC" w:rsidRPr="006A3CE9">
        <w:rPr>
          <w:lang w:val="en-GB"/>
        </w:rPr>
        <w:t xml:space="preserve"> save that if the Volunteer has an issue or Complaint that they feel cannot be resolved by their Line Manager they should contact the Director</w:t>
      </w:r>
      <w:r w:rsidR="005431DF" w:rsidRPr="006A3CE9">
        <w:rPr>
          <w:lang w:val="en-GB"/>
        </w:rPr>
        <w:t xml:space="preserve"> (</w:t>
      </w:r>
      <w:r w:rsidR="000316DC" w:rsidRPr="006A3CE9">
        <w:rPr>
          <w:lang w:val="en-GB"/>
        </w:rPr>
        <w:t>see contact details above)</w:t>
      </w:r>
    </w:p>
    <w:p w14:paraId="0CB09BDD" w14:textId="77777777" w:rsidR="007943A7" w:rsidRPr="006A3CE9" w:rsidRDefault="007943A7" w:rsidP="00845AA9">
      <w:pPr>
        <w:jc w:val="both"/>
        <w:rPr>
          <w:lang w:val="en-GB"/>
        </w:rPr>
      </w:pPr>
    </w:p>
    <w:p w14:paraId="6E582A46" w14:textId="77777777" w:rsidR="007943A7" w:rsidRPr="006A3CE9" w:rsidRDefault="007943A7" w:rsidP="00845AA9">
      <w:pPr>
        <w:pStyle w:val="BodyTextIndent2"/>
        <w:widowControl/>
        <w:spacing w:line="240" w:lineRule="auto"/>
        <w:rPr>
          <w:lang w:val="en-GB"/>
        </w:rPr>
      </w:pPr>
      <w:r w:rsidRPr="006A3CE9">
        <w:rPr>
          <w:lang w:val="en-GB"/>
        </w:rPr>
        <w:t>6.</w:t>
      </w:r>
      <w:r w:rsidRPr="006A3CE9">
        <w:rPr>
          <w:lang w:val="en-GB"/>
        </w:rPr>
        <w:tab/>
        <w:t>The Volunteer will not engage in any act or omission which may or does cause any damage to the reputation of SWF.</w:t>
      </w:r>
    </w:p>
    <w:p w14:paraId="475ABA16" w14:textId="77777777" w:rsidR="00845AA9" w:rsidRPr="006A3CE9" w:rsidRDefault="00845AA9" w:rsidP="00845AA9">
      <w:pPr>
        <w:pStyle w:val="BodyTextIndent2"/>
        <w:widowControl/>
        <w:spacing w:line="240" w:lineRule="auto"/>
        <w:rPr>
          <w:lang w:val="en-GB"/>
        </w:rPr>
      </w:pPr>
    </w:p>
    <w:p w14:paraId="7EA1C52A" w14:textId="77777777" w:rsidR="00845AA9" w:rsidRPr="006A3CE9" w:rsidRDefault="007943A7" w:rsidP="00845AA9">
      <w:pPr>
        <w:numPr>
          <w:ilvl w:val="0"/>
          <w:numId w:val="9"/>
        </w:numPr>
        <w:tabs>
          <w:tab w:val="clear" w:pos="860"/>
        </w:tabs>
        <w:ind w:left="748" w:hanging="860"/>
        <w:jc w:val="both"/>
        <w:rPr>
          <w:lang w:val="en-GB"/>
        </w:rPr>
      </w:pPr>
      <w:r w:rsidRPr="006A3CE9">
        <w:rPr>
          <w:lang w:val="en-GB"/>
        </w:rPr>
        <w:lastRenderedPageBreak/>
        <w:t>If in the course of the work the Volunteer creates any plans, photographs or data, all intellectual property rights in those items pass to, or are deemed to belong to, SWF.</w:t>
      </w:r>
    </w:p>
    <w:p w14:paraId="1F15E108" w14:textId="77777777" w:rsidR="00845AA9" w:rsidRPr="006A3CE9" w:rsidRDefault="00845AA9" w:rsidP="00845AA9">
      <w:pPr>
        <w:ind w:left="748"/>
        <w:jc w:val="both"/>
        <w:rPr>
          <w:lang w:val="en-GB"/>
        </w:rPr>
      </w:pPr>
    </w:p>
    <w:p w14:paraId="2566C4A7" w14:textId="77777777" w:rsidR="00845AA9" w:rsidRPr="006A3CE9" w:rsidRDefault="007943A7" w:rsidP="00845AA9">
      <w:pPr>
        <w:numPr>
          <w:ilvl w:val="0"/>
          <w:numId w:val="9"/>
        </w:numPr>
        <w:tabs>
          <w:tab w:val="clear" w:pos="860"/>
        </w:tabs>
        <w:ind w:left="748" w:hanging="860"/>
        <w:jc w:val="both"/>
        <w:rPr>
          <w:lang w:val="en-GB"/>
        </w:rPr>
      </w:pPr>
      <w:r w:rsidRPr="006A3CE9">
        <w:rPr>
          <w:lang w:val="en-GB"/>
        </w:rPr>
        <w:t>The Volunteer acknowledges that a copy of SWF’s</w:t>
      </w:r>
      <w:r w:rsidR="001A5D7F" w:rsidRPr="006A3CE9">
        <w:rPr>
          <w:lang w:val="en-GB"/>
        </w:rPr>
        <w:t xml:space="preserve"> Volunteer</w:t>
      </w:r>
      <w:r w:rsidRPr="006A3CE9">
        <w:rPr>
          <w:lang w:val="en-GB"/>
        </w:rPr>
        <w:t xml:space="preserve"> Code of Practice has been received and will be observed and performed by the Volunteer. </w:t>
      </w:r>
    </w:p>
    <w:p w14:paraId="7292FEDA" w14:textId="77777777" w:rsidR="00845AA9" w:rsidRPr="006A3CE9" w:rsidRDefault="00845AA9" w:rsidP="00845AA9">
      <w:pPr>
        <w:ind w:left="748"/>
        <w:jc w:val="both"/>
        <w:rPr>
          <w:lang w:val="en-GB"/>
        </w:rPr>
      </w:pPr>
    </w:p>
    <w:p w14:paraId="0C47D647" w14:textId="05BB3F63" w:rsidR="00845AA9" w:rsidRPr="006A3CE9" w:rsidRDefault="007943A7" w:rsidP="00845AA9">
      <w:pPr>
        <w:numPr>
          <w:ilvl w:val="0"/>
          <w:numId w:val="9"/>
        </w:numPr>
        <w:tabs>
          <w:tab w:val="clear" w:pos="860"/>
        </w:tabs>
        <w:ind w:left="748" w:hanging="860"/>
        <w:jc w:val="both"/>
        <w:rPr>
          <w:lang w:val="en-GB"/>
        </w:rPr>
      </w:pPr>
      <w:r w:rsidRPr="006A3CE9">
        <w:rPr>
          <w:lang w:val="en-GB"/>
        </w:rPr>
        <w:t>The Volunteer acknowledges they have been made aware of</w:t>
      </w:r>
      <w:r w:rsidR="001A5D7F" w:rsidRPr="006A3CE9">
        <w:rPr>
          <w:lang w:val="en-GB"/>
        </w:rPr>
        <w:t xml:space="preserve"> SWF Complaints Procedure</w:t>
      </w:r>
      <w:r w:rsidR="004F2D23">
        <w:rPr>
          <w:lang w:val="en-GB"/>
        </w:rPr>
        <w:t xml:space="preserve"> (Appendix 9)</w:t>
      </w:r>
      <w:r w:rsidR="001A5D7F" w:rsidRPr="006A3CE9">
        <w:rPr>
          <w:lang w:val="en-GB"/>
        </w:rPr>
        <w:t xml:space="preserve"> and</w:t>
      </w:r>
      <w:r w:rsidRPr="006A3CE9">
        <w:rPr>
          <w:lang w:val="en-GB"/>
        </w:rPr>
        <w:t xml:space="preserve"> SWF’s Health and Safety, </w:t>
      </w:r>
      <w:r w:rsidR="005431DF" w:rsidRPr="006A3CE9">
        <w:rPr>
          <w:lang w:val="en-GB"/>
        </w:rPr>
        <w:t xml:space="preserve">Safeguarding </w:t>
      </w:r>
      <w:r w:rsidR="001A5D7F" w:rsidRPr="006A3CE9">
        <w:rPr>
          <w:lang w:val="en-GB"/>
        </w:rPr>
        <w:t xml:space="preserve">(of </w:t>
      </w:r>
      <w:r w:rsidRPr="006A3CE9">
        <w:rPr>
          <w:lang w:val="en-GB"/>
        </w:rPr>
        <w:t>Child Protection and Vulnerable Adults</w:t>
      </w:r>
      <w:r w:rsidR="004F2D23">
        <w:rPr>
          <w:lang w:val="en-GB"/>
        </w:rPr>
        <w:t>: Appendix 14</w:t>
      </w:r>
      <w:r w:rsidR="001A5D7F" w:rsidRPr="006A3CE9">
        <w:rPr>
          <w:lang w:val="en-GB"/>
        </w:rPr>
        <w:t>)</w:t>
      </w:r>
      <w:r w:rsidRPr="006A3CE9">
        <w:rPr>
          <w:lang w:val="en-GB"/>
        </w:rPr>
        <w:t>,</w:t>
      </w:r>
      <w:r w:rsidR="001A5D7F" w:rsidRPr="006A3CE9">
        <w:rPr>
          <w:lang w:val="en-GB"/>
        </w:rPr>
        <w:t xml:space="preserve"> Data Protection,</w:t>
      </w:r>
      <w:r w:rsidRPr="006A3CE9">
        <w:rPr>
          <w:lang w:val="en-GB"/>
        </w:rPr>
        <w:t xml:space="preserve"> Environmental, Welsh Language, and Equal Opportunities Policies</w:t>
      </w:r>
      <w:r w:rsidR="001A5D7F" w:rsidRPr="006A3CE9">
        <w:rPr>
          <w:lang w:val="en-GB"/>
        </w:rPr>
        <w:t>, and Behavioural Code within Safeguarding Policy</w:t>
      </w:r>
      <w:r w:rsidRPr="006A3CE9">
        <w:rPr>
          <w:lang w:val="en-GB"/>
        </w:rPr>
        <w:t xml:space="preserve"> and will observe these in the course of the work or in relation to all SWF personnel or activities</w:t>
      </w:r>
      <w:r w:rsidR="001A5D7F" w:rsidRPr="006A3CE9">
        <w:rPr>
          <w:lang w:val="en-GB"/>
        </w:rPr>
        <w:t>. All these documents can be found in SW Manual</w:t>
      </w:r>
      <w:r w:rsidR="001B5133" w:rsidRPr="006A3CE9">
        <w:rPr>
          <w:lang w:val="en-GB"/>
        </w:rPr>
        <w:t xml:space="preserve"> at </w:t>
      </w:r>
      <w:r w:rsidR="00292578" w:rsidRPr="006A3CE9">
        <w:rPr>
          <w:lang w:val="en-GB"/>
        </w:rPr>
        <w:t>New Quay</w:t>
      </w:r>
      <w:r w:rsidR="001B5133" w:rsidRPr="006A3CE9">
        <w:rPr>
          <w:lang w:val="en-GB"/>
        </w:rPr>
        <w:t xml:space="preserve"> and/or Anglesey offices or copies can be provided on request to the Line Manager or Director.</w:t>
      </w:r>
    </w:p>
    <w:p w14:paraId="3AF4169E" w14:textId="77777777" w:rsidR="00845AA9" w:rsidRPr="006A3CE9" w:rsidRDefault="00845AA9" w:rsidP="00845AA9">
      <w:pPr>
        <w:ind w:left="748"/>
        <w:jc w:val="both"/>
        <w:rPr>
          <w:lang w:val="en-GB"/>
        </w:rPr>
      </w:pPr>
    </w:p>
    <w:p w14:paraId="41148769" w14:textId="77777777" w:rsidR="00845AA9" w:rsidRPr="006A3CE9" w:rsidRDefault="001B5133" w:rsidP="00845AA9">
      <w:pPr>
        <w:numPr>
          <w:ilvl w:val="0"/>
          <w:numId w:val="9"/>
        </w:numPr>
        <w:tabs>
          <w:tab w:val="clear" w:pos="860"/>
        </w:tabs>
        <w:ind w:left="748" w:hanging="860"/>
        <w:jc w:val="both"/>
        <w:rPr>
          <w:lang w:val="en-GB"/>
        </w:rPr>
      </w:pPr>
      <w:r w:rsidRPr="006A3CE9">
        <w:rPr>
          <w:lang w:val="en-GB"/>
        </w:rPr>
        <w:t xml:space="preserve">No Complaint nor responses to a Complaint whether oral or verbal should be discussed with any person other than the </w:t>
      </w:r>
      <w:r w:rsidR="00C839BB" w:rsidRPr="006A3CE9">
        <w:rPr>
          <w:lang w:val="en-GB"/>
        </w:rPr>
        <w:t>Volunteer’s Line Manager or the Director without consent from one of them</w:t>
      </w:r>
    </w:p>
    <w:p w14:paraId="4B9BA315" w14:textId="77777777" w:rsidR="00845AA9" w:rsidRPr="006A3CE9" w:rsidRDefault="00845AA9" w:rsidP="00845AA9">
      <w:pPr>
        <w:ind w:left="748"/>
        <w:jc w:val="both"/>
        <w:rPr>
          <w:lang w:val="en-GB"/>
        </w:rPr>
      </w:pPr>
    </w:p>
    <w:p w14:paraId="2CCC3199" w14:textId="77777777" w:rsidR="00845AA9" w:rsidRPr="006A3CE9" w:rsidRDefault="007943A7" w:rsidP="00845AA9">
      <w:pPr>
        <w:numPr>
          <w:ilvl w:val="0"/>
          <w:numId w:val="9"/>
        </w:numPr>
        <w:tabs>
          <w:tab w:val="clear" w:pos="860"/>
        </w:tabs>
        <w:ind w:left="748" w:hanging="860"/>
        <w:jc w:val="both"/>
        <w:rPr>
          <w:lang w:val="en-GB"/>
        </w:rPr>
      </w:pPr>
      <w:r w:rsidRPr="006A3CE9">
        <w:rPr>
          <w:lang w:val="en-GB"/>
        </w:rPr>
        <w:t xml:space="preserve">In the event of any breach by either party of the terms hereof, </w:t>
      </w:r>
      <w:r w:rsidR="001277B2" w:rsidRPr="006A3CE9">
        <w:rPr>
          <w:lang w:val="en-GB"/>
        </w:rPr>
        <w:t>these Terms</w:t>
      </w:r>
      <w:r w:rsidRPr="006A3CE9">
        <w:rPr>
          <w:lang w:val="en-GB"/>
        </w:rPr>
        <w:t xml:space="preserve"> shall be determinable forthwith and each party shall indemnify the other against any loss or damage caused by or resulting from such breach</w:t>
      </w:r>
      <w:r w:rsidR="00845AA9" w:rsidRPr="006A3CE9">
        <w:rPr>
          <w:lang w:val="en-GB"/>
        </w:rPr>
        <w:t>.</w:t>
      </w:r>
    </w:p>
    <w:p w14:paraId="309793AC" w14:textId="77777777" w:rsidR="00845AA9" w:rsidRPr="006A3CE9" w:rsidRDefault="00845AA9" w:rsidP="00845AA9">
      <w:pPr>
        <w:ind w:left="748"/>
        <w:jc w:val="both"/>
        <w:rPr>
          <w:lang w:val="en-GB"/>
        </w:rPr>
      </w:pPr>
    </w:p>
    <w:p w14:paraId="42090633" w14:textId="77777777" w:rsidR="00845AA9" w:rsidRPr="006A3CE9" w:rsidRDefault="008B7A49" w:rsidP="00845AA9">
      <w:pPr>
        <w:numPr>
          <w:ilvl w:val="0"/>
          <w:numId w:val="9"/>
        </w:numPr>
        <w:tabs>
          <w:tab w:val="clear" w:pos="860"/>
        </w:tabs>
        <w:ind w:left="748" w:hanging="860"/>
        <w:jc w:val="both"/>
        <w:rPr>
          <w:lang w:val="en-GB"/>
        </w:rPr>
      </w:pPr>
      <w:r w:rsidRPr="006A3CE9">
        <w:rPr>
          <w:lang w:val="en-GB"/>
        </w:rPr>
        <w:t xml:space="preserve">In consideration of the opportunity given to the Volunteer the </w:t>
      </w:r>
      <w:r w:rsidR="001277B2" w:rsidRPr="006A3CE9">
        <w:rPr>
          <w:lang w:val="en-GB"/>
        </w:rPr>
        <w:t>Volunteer undertakes</w:t>
      </w:r>
      <w:r w:rsidRPr="006A3CE9">
        <w:rPr>
          <w:lang w:val="en-GB"/>
        </w:rPr>
        <w:t xml:space="preserve"> to act with utmost good faith and fidelity to SWF and will use his/her best efforts to promote the interests of SWF and will carry out the Work with all reasonable skill and obey SWF’s reasonable and lawful directions and will not without SWF’s approval divulge to any person or organization</w:t>
      </w:r>
      <w:r w:rsidR="00A9184C" w:rsidRPr="006A3CE9">
        <w:rPr>
          <w:lang w:val="en-GB"/>
        </w:rPr>
        <w:t>, or assist or e</w:t>
      </w:r>
      <w:r w:rsidR="001277B2" w:rsidRPr="006A3CE9">
        <w:rPr>
          <w:lang w:val="en-GB"/>
        </w:rPr>
        <w:t>ncourage any other person on his/her</w:t>
      </w:r>
      <w:r w:rsidR="00A9184C" w:rsidRPr="006A3CE9">
        <w:rPr>
          <w:lang w:val="en-GB"/>
        </w:rPr>
        <w:t xml:space="preserve"> behalf to divulge</w:t>
      </w:r>
      <w:r w:rsidRPr="006A3CE9">
        <w:rPr>
          <w:lang w:val="en-GB"/>
        </w:rPr>
        <w:t xml:space="preserve"> or use for his/her own benefit any of the trade secrets or other confidential information of SWF. ‘Confidential information’ includes but is not limited to all and any information concerning names, addresses contact details, personal or other information relating to staff, funders or recipients of services of SWF</w:t>
      </w:r>
      <w:r w:rsidR="00F45F4F" w:rsidRPr="006A3CE9">
        <w:rPr>
          <w:lang w:val="en-GB"/>
        </w:rPr>
        <w:t xml:space="preserve"> including without prejudice to the generality of the forgoing any financial information, accounting information, electronic communication information, passwords or any matter that will or may cause any adverse publ</w:t>
      </w:r>
      <w:r w:rsidR="001277B2" w:rsidRPr="006A3CE9">
        <w:rPr>
          <w:lang w:val="en-GB"/>
        </w:rPr>
        <w:t xml:space="preserve">icity to SWF. This undertaking applies </w:t>
      </w:r>
      <w:r w:rsidR="00F45F4F" w:rsidRPr="006A3CE9">
        <w:rPr>
          <w:lang w:val="en-GB"/>
        </w:rPr>
        <w:t xml:space="preserve">during the time </w:t>
      </w:r>
      <w:r w:rsidR="001277B2" w:rsidRPr="006A3CE9">
        <w:rPr>
          <w:lang w:val="en-GB"/>
        </w:rPr>
        <w:t>the Volunteer is</w:t>
      </w:r>
      <w:r w:rsidR="00F45F4F" w:rsidRPr="006A3CE9">
        <w:rPr>
          <w:lang w:val="en-GB"/>
        </w:rPr>
        <w:t xml:space="preserve"> carrying out work for SWF and without limit of time after termination of </w:t>
      </w:r>
      <w:r w:rsidR="001277B2" w:rsidRPr="006A3CE9">
        <w:rPr>
          <w:lang w:val="en-GB"/>
        </w:rPr>
        <w:t>his/her W</w:t>
      </w:r>
      <w:r w:rsidR="00F45F4F" w:rsidRPr="006A3CE9">
        <w:rPr>
          <w:lang w:val="en-GB"/>
        </w:rPr>
        <w:t xml:space="preserve">ork for SWF save for confidential information which with the passage of time enters the public domain other than by disclosure by </w:t>
      </w:r>
      <w:r w:rsidR="001277B2" w:rsidRPr="006A3CE9">
        <w:rPr>
          <w:lang w:val="en-GB"/>
        </w:rPr>
        <w:t>the Volunteer</w:t>
      </w:r>
      <w:r w:rsidR="00F45F4F" w:rsidRPr="006A3CE9">
        <w:rPr>
          <w:lang w:val="en-GB"/>
        </w:rPr>
        <w:t xml:space="preserve"> or upon </w:t>
      </w:r>
      <w:r w:rsidR="001277B2" w:rsidRPr="006A3CE9">
        <w:rPr>
          <w:lang w:val="en-GB"/>
        </w:rPr>
        <w:t>his/her</w:t>
      </w:r>
      <w:r w:rsidR="00F45F4F" w:rsidRPr="006A3CE9">
        <w:rPr>
          <w:lang w:val="en-GB"/>
        </w:rPr>
        <w:t xml:space="preserve"> behalf.</w:t>
      </w:r>
    </w:p>
    <w:p w14:paraId="6F3FAEC3" w14:textId="77777777" w:rsidR="00845AA9" w:rsidRPr="006A3CE9" w:rsidRDefault="00845AA9" w:rsidP="00845AA9">
      <w:pPr>
        <w:ind w:left="748"/>
        <w:jc w:val="both"/>
        <w:rPr>
          <w:lang w:val="en-GB"/>
        </w:rPr>
      </w:pPr>
    </w:p>
    <w:p w14:paraId="79205FAE" w14:textId="77777777" w:rsidR="00C839BB" w:rsidRPr="006A3CE9" w:rsidRDefault="00C839BB" w:rsidP="00845AA9">
      <w:pPr>
        <w:numPr>
          <w:ilvl w:val="0"/>
          <w:numId w:val="9"/>
        </w:numPr>
        <w:tabs>
          <w:tab w:val="clear" w:pos="860"/>
        </w:tabs>
        <w:ind w:left="748" w:hanging="860"/>
        <w:jc w:val="both"/>
        <w:rPr>
          <w:lang w:val="en-GB"/>
        </w:rPr>
      </w:pPr>
      <w:r w:rsidRPr="006A3CE9">
        <w:rPr>
          <w:lang w:val="en-GB"/>
        </w:rPr>
        <w:t>Both parties agree this Agreement is not intended to comprise or imply a contract of Employment</w:t>
      </w:r>
    </w:p>
    <w:p w14:paraId="6A038554" w14:textId="77777777" w:rsidR="007943A7" w:rsidRPr="006A3CE9" w:rsidRDefault="007943A7" w:rsidP="00845AA9">
      <w:pPr>
        <w:jc w:val="both"/>
        <w:rPr>
          <w:lang w:val="en-GB"/>
        </w:rPr>
      </w:pPr>
    </w:p>
    <w:p w14:paraId="241ECFBE" w14:textId="77777777" w:rsidR="007943A7" w:rsidRPr="006A3CE9" w:rsidRDefault="007943A7" w:rsidP="00845AA9">
      <w:pPr>
        <w:ind w:left="720" w:hanging="720"/>
        <w:jc w:val="both"/>
        <w:rPr>
          <w:lang w:val="en-GB"/>
        </w:rPr>
      </w:pPr>
      <w:r w:rsidRPr="006A3CE9">
        <w:rPr>
          <w:lang w:val="en-GB"/>
        </w:rPr>
        <w:t>As witness the hands of the parties hereto</w:t>
      </w:r>
    </w:p>
    <w:p w14:paraId="4D1478E6" w14:textId="77777777" w:rsidR="007943A7" w:rsidRPr="006A3CE9" w:rsidRDefault="007943A7" w:rsidP="00845AA9">
      <w:pPr>
        <w:ind w:left="720" w:hanging="720"/>
        <w:jc w:val="both"/>
        <w:rPr>
          <w:lang w:val="en-GB"/>
        </w:rPr>
      </w:pPr>
    </w:p>
    <w:p w14:paraId="256EF755" w14:textId="77777777" w:rsidR="007943A7" w:rsidRPr="006A3CE9" w:rsidRDefault="007943A7" w:rsidP="00845AA9">
      <w:pPr>
        <w:ind w:left="720" w:hanging="720"/>
        <w:jc w:val="both"/>
        <w:rPr>
          <w:lang w:val="en-GB"/>
        </w:rPr>
      </w:pPr>
    </w:p>
    <w:p w14:paraId="2D13414F" w14:textId="77777777" w:rsidR="007943A7" w:rsidRPr="006A3CE9" w:rsidRDefault="007943A7" w:rsidP="00845AA9">
      <w:pPr>
        <w:ind w:left="720" w:hanging="720"/>
        <w:jc w:val="both"/>
        <w:rPr>
          <w:lang w:val="en-GB"/>
        </w:rPr>
      </w:pPr>
      <w:r w:rsidRPr="006A3CE9">
        <w:rPr>
          <w:lang w:val="en-GB"/>
        </w:rPr>
        <w:t>Signed on behalf of SWF………………………………………….</w:t>
      </w:r>
    </w:p>
    <w:p w14:paraId="56BD4DD6" w14:textId="77777777" w:rsidR="007943A7" w:rsidRPr="006A3CE9" w:rsidRDefault="007943A7" w:rsidP="00845AA9">
      <w:pPr>
        <w:ind w:left="720" w:hanging="720"/>
        <w:jc w:val="both"/>
        <w:rPr>
          <w:lang w:val="en-GB"/>
        </w:rPr>
      </w:pPr>
    </w:p>
    <w:p w14:paraId="375FF84A" w14:textId="77777777" w:rsidR="007943A7" w:rsidRPr="006A3CE9" w:rsidRDefault="007943A7">
      <w:pPr>
        <w:ind w:left="720" w:hanging="720"/>
        <w:rPr>
          <w:lang w:val="en-GB"/>
        </w:rPr>
      </w:pPr>
      <w:r w:rsidRPr="006A3CE9">
        <w:rPr>
          <w:lang w:val="en-GB"/>
        </w:rPr>
        <w:t>Signed on behalf of the Volunteer……………………………………….</w:t>
      </w:r>
    </w:p>
    <w:p w14:paraId="77C4F7C9" w14:textId="77777777" w:rsidR="007943A7" w:rsidRPr="006A3CE9" w:rsidRDefault="007943A7">
      <w:pPr>
        <w:ind w:left="720" w:hanging="720"/>
        <w:rPr>
          <w:lang w:val="en-GB"/>
        </w:rPr>
      </w:pPr>
    </w:p>
    <w:p w14:paraId="5A62D01B" w14:textId="77777777" w:rsidR="007943A7" w:rsidRPr="006A3CE9" w:rsidRDefault="007943A7">
      <w:pPr>
        <w:ind w:left="720" w:hanging="720"/>
        <w:rPr>
          <w:lang w:val="en-GB"/>
        </w:rPr>
      </w:pPr>
    </w:p>
    <w:p w14:paraId="1BD67FD7" w14:textId="77777777" w:rsidR="007943A7" w:rsidRPr="006A3CE9" w:rsidRDefault="00606AED" w:rsidP="001128CB">
      <w:pPr>
        <w:ind w:left="720" w:hanging="720"/>
        <w:jc w:val="center"/>
        <w:rPr>
          <w:b/>
          <w:lang w:val="en-GB"/>
        </w:rPr>
      </w:pPr>
      <w:r w:rsidRPr="006A3CE9">
        <w:rPr>
          <w:b/>
          <w:lang w:val="en-GB"/>
        </w:rPr>
        <w:t>SCHEDULE OF DUTIES (‘the Work’)</w:t>
      </w:r>
    </w:p>
    <w:p w14:paraId="2F874857" w14:textId="77777777" w:rsidR="00764A76" w:rsidRDefault="00764A76">
      <w:pPr>
        <w:pStyle w:val="BodyText"/>
        <w:spacing w:line="480" w:lineRule="auto"/>
        <w:jc w:val="both"/>
        <w:rPr>
          <w:rFonts w:ascii="Arial" w:hAnsi="Arial"/>
          <w:sz w:val="24"/>
          <w:lang w:val="en-GB"/>
        </w:rPr>
        <w:sectPr w:rsidR="00764A76" w:rsidSect="00B31169">
          <w:pgSz w:w="11907" w:h="16839" w:code="9"/>
          <w:pgMar w:top="1021" w:right="1134" w:bottom="1021" w:left="1134" w:header="0" w:footer="737" w:gutter="0"/>
          <w:cols w:space="720"/>
          <w:docGrid w:linePitch="326"/>
        </w:sectPr>
      </w:pPr>
    </w:p>
    <w:p w14:paraId="2054BB58" w14:textId="3C63A223" w:rsidR="004F36F7" w:rsidRPr="006A3CE9" w:rsidRDefault="00911696" w:rsidP="00911696">
      <w:pPr>
        <w:pStyle w:val="Heading1"/>
      </w:pPr>
      <w:bookmarkStart w:id="111" w:name="_Toc123980249"/>
      <w:r>
        <w:lastRenderedPageBreak/>
        <w:t xml:space="preserve">Appendix </w:t>
      </w:r>
      <w:r w:rsidR="00F64F18">
        <w:t xml:space="preserve">9. </w:t>
      </w:r>
      <w:r w:rsidR="00312DC6">
        <w:t xml:space="preserve">Volunteer </w:t>
      </w:r>
      <w:r w:rsidR="00764A76">
        <w:t>Complaints Procedure</w:t>
      </w:r>
      <w:bookmarkEnd w:id="111"/>
    </w:p>
    <w:p w14:paraId="7CCF86D4" w14:textId="5CF7BC99" w:rsidR="00F613F1" w:rsidRPr="00F613F1" w:rsidRDefault="00312DC6" w:rsidP="00F613F1">
      <w:pPr>
        <w:pStyle w:val="BodyText"/>
        <w:spacing w:before="120"/>
        <w:jc w:val="center"/>
        <w:rPr>
          <w:rFonts w:ascii="Arial" w:hAnsi="Arial"/>
          <w:b/>
          <w:bCs/>
          <w:sz w:val="32"/>
          <w:szCs w:val="22"/>
          <w:lang w:val="en-GB"/>
        </w:rPr>
      </w:pPr>
      <w:r>
        <w:rPr>
          <w:rFonts w:ascii="Arial" w:hAnsi="Arial"/>
          <w:b/>
          <w:bCs/>
          <w:sz w:val="32"/>
          <w:szCs w:val="22"/>
          <w:lang w:val="en-GB"/>
        </w:rPr>
        <w:t xml:space="preserve">VOLUNTEER </w:t>
      </w:r>
      <w:r w:rsidR="00F613F1" w:rsidRPr="00F613F1">
        <w:rPr>
          <w:rFonts w:ascii="Arial" w:hAnsi="Arial"/>
          <w:b/>
          <w:bCs/>
          <w:sz w:val="32"/>
          <w:szCs w:val="22"/>
          <w:lang w:val="en-GB"/>
        </w:rPr>
        <w:t>COMPLAINTS PROCEDURE</w:t>
      </w:r>
    </w:p>
    <w:p w14:paraId="730BC0E0" w14:textId="77777777" w:rsidR="00F613F1" w:rsidRDefault="00F613F1" w:rsidP="00F05ADB">
      <w:pPr>
        <w:pStyle w:val="BodyText"/>
        <w:jc w:val="both"/>
        <w:rPr>
          <w:rFonts w:ascii="Arial" w:hAnsi="Arial"/>
          <w:sz w:val="24"/>
          <w:lang w:val="en-GB"/>
        </w:rPr>
      </w:pPr>
    </w:p>
    <w:p w14:paraId="40F28F68" w14:textId="46598337" w:rsidR="004F36F7" w:rsidRPr="006A3CE9" w:rsidRDefault="004F36F7" w:rsidP="00F05ADB">
      <w:pPr>
        <w:pStyle w:val="BodyText"/>
        <w:jc w:val="both"/>
        <w:rPr>
          <w:rFonts w:ascii="Arial" w:hAnsi="Arial"/>
          <w:sz w:val="24"/>
          <w:lang w:val="en-GB"/>
        </w:rPr>
      </w:pPr>
      <w:r w:rsidRPr="006A3CE9">
        <w:rPr>
          <w:rFonts w:ascii="Arial" w:hAnsi="Arial"/>
          <w:sz w:val="24"/>
          <w:lang w:val="en-GB"/>
        </w:rPr>
        <w:t>This procedure applies to Volunteers as defined in paragraph 2 of SWF Volunteer Policy and/or to contractors with SWF whose contract entitles them to use this complaints procedure.</w:t>
      </w:r>
    </w:p>
    <w:p w14:paraId="34745309" w14:textId="77777777" w:rsidR="004F36F7" w:rsidRPr="006A3CE9" w:rsidRDefault="004F36F7" w:rsidP="00F05ADB">
      <w:pPr>
        <w:rPr>
          <w:lang w:val="en-GB"/>
        </w:rPr>
      </w:pPr>
    </w:p>
    <w:p w14:paraId="6DA25A55" w14:textId="77777777" w:rsidR="004F36F7" w:rsidRPr="006A3CE9" w:rsidRDefault="004F36F7" w:rsidP="00F05ADB">
      <w:pPr>
        <w:pStyle w:val="BodyText"/>
        <w:jc w:val="both"/>
        <w:rPr>
          <w:rFonts w:ascii="Arial" w:hAnsi="Arial"/>
          <w:sz w:val="24"/>
          <w:lang w:val="en-GB"/>
        </w:rPr>
      </w:pPr>
      <w:r w:rsidRPr="006A3CE9">
        <w:rPr>
          <w:rFonts w:ascii="Arial" w:hAnsi="Arial"/>
          <w:sz w:val="24"/>
          <w:lang w:val="en-GB"/>
        </w:rPr>
        <w:t>In order to ensure that such persons have every opportunity to raise any grievances which they may have arising out of their contract whether as a volunteer or as an independent contractor with SWF, and to ensure that these grievances are properly heard and resolved, SWF have adopted this Complaints Procedure. Such persons should not hesitate to use this Procedure which has been adopted in recognition of the fact that whilst the Policies of SWF are designed to encourage good working relationships, from time to time there may be circumstances, due to pressure of work or otherwise, in which misunderstandings or grievances may arise concerning decisions of management, or other specific situations. Redress of grievances may be sought orally or in writing in accordance with the following procedure.</w:t>
      </w:r>
    </w:p>
    <w:p w14:paraId="08705576" w14:textId="77777777" w:rsidR="004F36F7" w:rsidRPr="006A3CE9" w:rsidRDefault="004F36F7" w:rsidP="00A91A44"/>
    <w:p w14:paraId="588B369B" w14:textId="77777777" w:rsidR="004F36F7" w:rsidRPr="00A91A44" w:rsidRDefault="004F36F7" w:rsidP="00A91A44">
      <w:pPr>
        <w:rPr>
          <w:b/>
          <w:bCs/>
        </w:rPr>
      </w:pPr>
      <w:r w:rsidRPr="00A91A44">
        <w:rPr>
          <w:b/>
          <w:bCs/>
        </w:rPr>
        <w:t>Stage 1</w:t>
      </w:r>
    </w:p>
    <w:p w14:paraId="6FBAAEA0" w14:textId="77777777" w:rsidR="004F36F7" w:rsidRPr="006A3CE9" w:rsidRDefault="004F36F7" w:rsidP="00F05ADB">
      <w:pPr>
        <w:pStyle w:val="BodyText2"/>
        <w:widowControl/>
        <w:autoSpaceDE/>
        <w:autoSpaceDN/>
        <w:adjustRightInd/>
        <w:rPr>
          <w:lang w:val="en-GB"/>
        </w:rPr>
      </w:pPr>
      <w:r w:rsidRPr="006A3CE9">
        <w:rPr>
          <w:lang w:val="en-GB"/>
        </w:rPr>
        <w:t>Any person who feels that he or she has a question or grievance which concerns him or her personally and directly and which requires resolution should in the first instance discuss the matter with his or her Line Manager. Or if for any reason the person feels the Line Manager cannot deal with grievance the person should contact the Director of SWF.  The matter will then be discussed, either with the Line Manager or if referred to him, the Director.  Whilst most grievances, problems and other day to day issues can be resolved at this stage, if not already referred to the Director, the Line Manager must make a written report to the Director. If the Director is unsure as to whether the matter has been fully resolved, he will check with the person who has made the complaint as to whether they are satisfied. If the Director does not receive a satisfactory assurance, the Director should acquaint the Chairman of Board or nominated member of the Trustee Board of the circumstances.</w:t>
      </w:r>
    </w:p>
    <w:p w14:paraId="67CA138E" w14:textId="77777777" w:rsidR="004F36F7" w:rsidRPr="006A3CE9" w:rsidRDefault="004F36F7" w:rsidP="00F05ADB">
      <w:pPr>
        <w:rPr>
          <w:lang w:val="en-GB"/>
        </w:rPr>
      </w:pPr>
    </w:p>
    <w:p w14:paraId="4E5D09EC" w14:textId="77777777" w:rsidR="004F36F7" w:rsidRPr="006A3CE9" w:rsidRDefault="004F36F7" w:rsidP="00A91A44">
      <w:r w:rsidRPr="006A3CE9">
        <w:t>Stage 2</w:t>
      </w:r>
    </w:p>
    <w:p w14:paraId="62528CAE" w14:textId="77777777" w:rsidR="004F36F7" w:rsidRPr="006A3CE9" w:rsidRDefault="004F36F7" w:rsidP="00F05ADB">
      <w:pPr>
        <w:pStyle w:val="BodyText"/>
        <w:jc w:val="both"/>
        <w:rPr>
          <w:rFonts w:ascii="Arial" w:hAnsi="Arial"/>
          <w:sz w:val="24"/>
          <w:lang w:val="en-GB"/>
        </w:rPr>
      </w:pPr>
      <w:r w:rsidRPr="006A3CE9">
        <w:rPr>
          <w:rFonts w:ascii="Arial" w:hAnsi="Arial"/>
          <w:sz w:val="24"/>
          <w:lang w:val="en-GB"/>
        </w:rPr>
        <w:t>If within seven working days of a matter having been raised at stage 1, or if in the reasonable opinion of the person making the complaint, it cannot be resolved under stage 1, or if later the person making the complaint considers that he or she has not been treated fairly or that the outcome is not satisfactory, the person may rise the matter with the Chairman of Board or a nominated member of the Trustee Board, who will adopt such method of communication with the complainant as may be reasonably practicable, and if necessary convene a meeting with the complainant as soon as reasonably practicable.  A decision will be given if reasonably practicable within seven working days of the discussion or meeting, and after further discussion with any other appropriate individuals and the decision will be communicated to the complainant.</w:t>
      </w:r>
    </w:p>
    <w:p w14:paraId="13EBE946" w14:textId="77777777" w:rsidR="004F36F7" w:rsidRPr="006A3CE9" w:rsidRDefault="004F36F7" w:rsidP="00F05ADB">
      <w:pPr>
        <w:rPr>
          <w:lang w:val="en-GB"/>
        </w:rPr>
      </w:pPr>
    </w:p>
    <w:p w14:paraId="5C60D1C8" w14:textId="77777777" w:rsidR="004F36F7" w:rsidRPr="00000FBD" w:rsidRDefault="004F36F7" w:rsidP="00000FBD">
      <w:pPr>
        <w:rPr>
          <w:b/>
          <w:bCs/>
        </w:rPr>
      </w:pPr>
      <w:r w:rsidRPr="00000FBD">
        <w:rPr>
          <w:b/>
          <w:bCs/>
        </w:rPr>
        <w:t>Stage 3</w:t>
      </w:r>
    </w:p>
    <w:p w14:paraId="095CDE12" w14:textId="77777777" w:rsidR="004F36F7" w:rsidRPr="006A3CE9" w:rsidRDefault="004F36F7" w:rsidP="00F05ADB">
      <w:pPr>
        <w:pStyle w:val="BodyText2"/>
        <w:widowControl/>
        <w:autoSpaceDE/>
        <w:autoSpaceDN/>
        <w:adjustRightInd/>
        <w:rPr>
          <w:lang w:val="en-GB"/>
        </w:rPr>
      </w:pPr>
      <w:r w:rsidRPr="006A3CE9">
        <w:rPr>
          <w:lang w:val="en-GB"/>
        </w:rPr>
        <w:t>If the complainant still considers that he or she has been unfairly treated or that the outcome is unsatisfactory, then he or she should within seven days of receipt of the decision at stage 2, make an appeal in writing to the Board who will review the case in consultation with, (if appropriate and practicable) the complainant, and who will reach a decision and communicate it to the employee within fourteen working days, if reasonably practicable, of receipt of the appeal.  This decision will be final.</w:t>
      </w:r>
    </w:p>
    <w:p w14:paraId="4AC0080B" w14:textId="77777777" w:rsidR="004F36F7" w:rsidRPr="006A3CE9" w:rsidRDefault="004F36F7" w:rsidP="00F05ADB">
      <w:pPr>
        <w:rPr>
          <w:lang w:val="en-GB"/>
        </w:rPr>
      </w:pPr>
    </w:p>
    <w:p w14:paraId="7CBD3879" w14:textId="77777777" w:rsidR="00F613F1" w:rsidRDefault="004F36F7" w:rsidP="00F05ADB">
      <w:pPr>
        <w:pStyle w:val="BodyText"/>
        <w:jc w:val="both"/>
        <w:rPr>
          <w:lang w:val="en-GB"/>
        </w:rPr>
        <w:sectPr w:rsidR="00F613F1" w:rsidSect="00B31169">
          <w:pgSz w:w="11907" w:h="16839" w:code="9"/>
          <w:pgMar w:top="1021" w:right="1134" w:bottom="1021" w:left="1134" w:header="0" w:footer="737" w:gutter="0"/>
          <w:cols w:space="720"/>
          <w:docGrid w:linePitch="326"/>
        </w:sectPr>
      </w:pPr>
      <w:r w:rsidRPr="006A3CE9">
        <w:rPr>
          <w:lang w:val="en-GB"/>
        </w:rPr>
        <w:lastRenderedPageBreak/>
        <w:t>A complainant has the right at any stage of this Complaints Procedure to be accompanied by a work colleague or other person of his or her choice.</w:t>
      </w:r>
    </w:p>
    <w:p w14:paraId="4191CD92" w14:textId="59B8DBE2" w:rsidR="00501AE8" w:rsidRPr="006A3CE9" w:rsidRDefault="00911696" w:rsidP="00911696">
      <w:pPr>
        <w:pStyle w:val="Heading1"/>
      </w:pPr>
      <w:bookmarkStart w:id="112" w:name="_Toc123980250"/>
      <w:r>
        <w:lastRenderedPageBreak/>
        <w:t xml:space="preserve">Appendix </w:t>
      </w:r>
      <w:r w:rsidR="00F64F18">
        <w:t xml:space="preserve">10. </w:t>
      </w:r>
      <w:r w:rsidR="00F613F1">
        <w:t>Agreement for Contract Worker</w:t>
      </w:r>
      <w:bookmarkEnd w:id="112"/>
    </w:p>
    <w:p w14:paraId="654574A5" w14:textId="5D1BADB2" w:rsidR="00501AE8" w:rsidRPr="00000FBD" w:rsidRDefault="00501AE8" w:rsidP="00000FBD">
      <w:pPr>
        <w:spacing w:before="120" w:after="120"/>
        <w:jc w:val="center"/>
        <w:rPr>
          <w:b/>
          <w:bCs/>
          <w:sz w:val="32"/>
          <w:szCs w:val="22"/>
          <w:lang w:val="en-GB"/>
        </w:rPr>
      </w:pPr>
      <w:r w:rsidRPr="00000FBD">
        <w:rPr>
          <w:b/>
          <w:bCs/>
          <w:sz w:val="32"/>
          <w:szCs w:val="22"/>
        </w:rPr>
        <w:t>AGREEMENT FOR CONTRACT WORKER</w:t>
      </w:r>
    </w:p>
    <w:p w14:paraId="3498C3C5" w14:textId="77777777" w:rsidR="00501AE8" w:rsidRPr="006A3CE9" w:rsidRDefault="00501AE8" w:rsidP="00501AE8">
      <w:pPr>
        <w:jc w:val="both"/>
        <w:rPr>
          <w:lang w:val="en-GB"/>
        </w:rPr>
      </w:pPr>
      <w:r w:rsidRPr="006A3CE9">
        <w:rPr>
          <w:lang w:val="en-GB"/>
        </w:rPr>
        <w:t>Ma</w:t>
      </w:r>
      <w:r w:rsidR="005431DF" w:rsidRPr="006A3CE9">
        <w:rPr>
          <w:lang w:val="en-GB"/>
        </w:rPr>
        <w:t>de between Sea Watch Foundation</w:t>
      </w:r>
      <w:r w:rsidRPr="006A3CE9">
        <w:rPr>
          <w:lang w:val="en-GB"/>
        </w:rPr>
        <w:t xml:space="preserve"> (registered charity number 1013002) of Ewyn y Don, Bull Bay, Amlwch, Anglesey LL68 9SD and             </w:t>
      </w:r>
    </w:p>
    <w:p w14:paraId="639B30A2" w14:textId="77777777" w:rsidR="00501AE8" w:rsidRPr="006A3CE9" w:rsidRDefault="00501AE8" w:rsidP="00501AE8">
      <w:pPr>
        <w:jc w:val="both"/>
        <w:rPr>
          <w:lang w:val="en-GB"/>
        </w:rPr>
      </w:pPr>
    </w:p>
    <w:p w14:paraId="53A5AF69" w14:textId="77777777" w:rsidR="00501AE8" w:rsidRPr="006A3CE9" w:rsidRDefault="00501AE8" w:rsidP="00501AE8">
      <w:pPr>
        <w:jc w:val="both"/>
        <w:rPr>
          <w:lang w:val="en-GB"/>
        </w:rPr>
      </w:pPr>
      <w:r w:rsidRPr="006A3CE9">
        <w:rPr>
          <w:lang w:val="en-GB"/>
        </w:rPr>
        <w:t xml:space="preserve">                                                  of Sea Watch Foundation Welsh Office, Paragon House, Old Council Chambers, Wellington Place, New Quay, Ceredigion, SA45 9NR </w:t>
      </w:r>
    </w:p>
    <w:p w14:paraId="164732F4" w14:textId="77777777" w:rsidR="00501AE8" w:rsidRPr="006A3CE9" w:rsidRDefault="00501AE8" w:rsidP="00501AE8">
      <w:pPr>
        <w:jc w:val="both"/>
        <w:rPr>
          <w:lang w:val="en-GB"/>
        </w:rPr>
      </w:pPr>
    </w:p>
    <w:p w14:paraId="447A6C05" w14:textId="77777777" w:rsidR="00501AE8" w:rsidRPr="006A3CE9" w:rsidRDefault="00501AE8" w:rsidP="00501AE8">
      <w:pPr>
        <w:jc w:val="both"/>
        <w:rPr>
          <w:lang w:val="en-GB"/>
        </w:rPr>
      </w:pPr>
      <w:r w:rsidRPr="006A3CE9">
        <w:rPr>
          <w:lang w:val="en-GB"/>
        </w:rPr>
        <w:t>And</w:t>
      </w:r>
    </w:p>
    <w:p w14:paraId="2BEF937E" w14:textId="77777777" w:rsidR="00501AE8" w:rsidRPr="006A3CE9" w:rsidRDefault="00501AE8" w:rsidP="00F613F1">
      <w:pPr>
        <w:spacing w:before="80"/>
        <w:jc w:val="both"/>
        <w:rPr>
          <w:lang w:val="en-GB"/>
        </w:rPr>
      </w:pPr>
      <w:r w:rsidRPr="006A3CE9">
        <w:rPr>
          <w:lang w:val="en-GB"/>
        </w:rPr>
        <w:t xml:space="preserve">of                                                                                                                         </w:t>
      </w:r>
    </w:p>
    <w:p w14:paraId="33BEB8DC" w14:textId="77777777" w:rsidR="00501AE8" w:rsidRPr="006A3CE9" w:rsidRDefault="00501AE8" w:rsidP="00F613F1">
      <w:pPr>
        <w:spacing w:before="80"/>
        <w:jc w:val="both"/>
        <w:rPr>
          <w:lang w:val="en-GB"/>
        </w:rPr>
      </w:pPr>
      <w:r w:rsidRPr="006A3CE9">
        <w:rPr>
          <w:lang w:val="en-GB"/>
        </w:rPr>
        <w:t>(the Postholder)</w:t>
      </w:r>
    </w:p>
    <w:p w14:paraId="36C69D66" w14:textId="77777777" w:rsidR="00501AE8" w:rsidRPr="006A3CE9" w:rsidRDefault="00501AE8" w:rsidP="00501AE8">
      <w:pPr>
        <w:jc w:val="both"/>
        <w:rPr>
          <w:lang w:val="en-GB"/>
        </w:rPr>
      </w:pPr>
    </w:p>
    <w:p w14:paraId="7C9124D9" w14:textId="77777777" w:rsidR="00501AE8" w:rsidRPr="006A3CE9" w:rsidRDefault="00501AE8" w:rsidP="00501AE8">
      <w:pPr>
        <w:jc w:val="both"/>
        <w:rPr>
          <w:lang w:val="en-GB"/>
        </w:rPr>
      </w:pPr>
      <w:r w:rsidRPr="006A3CE9">
        <w:rPr>
          <w:lang w:val="en-GB"/>
        </w:rPr>
        <w:t xml:space="preserve">“Term of the Agreement” will be from                                          until on or about                     </w:t>
      </w:r>
    </w:p>
    <w:p w14:paraId="0C3832F5" w14:textId="07120227" w:rsidR="00501AE8" w:rsidRPr="006A3CE9" w:rsidRDefault="00501AE8" w:rsidP="00501AE8">
      <w:pPr>
        <w:jc w:val="both"/>
        <w:rPr>
          <w:lang w:val="en-GB"/>
        </w:rPr>
      </w:pPr>
      <w:r w:rsidRPr="006A3CE9">
        <w:rPr>
          <w:lang w:val="en-GB"/>
        </w:rPr>
        <w:t>subject to clause 7.</w:t>
      </w:r>
    </w:p>
    <w:p w14:paraId="63078C03" w14:textId="77777777" w:rsidR="00501AE8" w:rsidRPr="006A3CE9" w:rsidRDefault="00501AE8" w:rsidP="00501AE8">
      <w:pPr>
        <w:jc w:val="both"/>
        <w:rPr>
          <w:lang w:val="en-GB"/>
        </w:rPr>
      </w:pPr>
    </w:p>
    <w:p w14:paraId="339332F8" w14:textId="77777777" w:rsidR="00501AE8" w:rsidRPr="006A3CE9" w:rsidRDefault="00501AE8" w:rsidP="00501AE8">
      <w:pPr>
        <w:ind w:left="720" w:hanging="720"/>
        <w:jc w:val="both"/>
        <w:rPr>
          <w:lang w:val="en-GB"/>
        </w:rPr>
      </w:pPr>
      <w:r w:rsidRPr="006A3CE9">
        <w:rPr>
          <w:lang w:val="en-GB"/>
        </w:rPr>
        <w:t>1.</w:t>
      </w:r>
      <w:r w:rsidRPr="006A3CE9">
        <w:rPr>
          <w:lang w:val="en-GB"/>
        </w:rPr>
        <w:tab/>
        <w:t>The Postholder will carry out the project and/or duties (the Work) set out in the Schedule attached within the Term of the Agreement</w:t>
      </w:r>
    </w:p>
    <w:p w14:paraId="311732CE" w14:textId="77777777" w:rsidR="00501AE8" w:rsidRPr="006A3CE9" w:rsidRDefault="00501AE8" w:rsidP="00501AE8">
      <w:pPr>
        <w:jc w:val="both"/>
        <w:rPr>
          <w:lang w:val="en-GB"/>
        </w:rPr>
      </w:pPr>
    </w:p>
    <w:p w14:paraId="6204D317" w14:textId="77777777" w:rsidR="00501AE8" w:rsidRPr="006A3CE9" w:rsidRDefault="00501AE8" w:rsidP="00501AE8">
      <w:pPr>
        <w:numPr>
          <w:ilvl w:val="0"/>
          <w:numId w:val="19"/>
        </w:numPr>
        <w:jc w:val="both"/>
        <w:rPr>
          <w:lang w:val="en-GB"/>
        </w:rPr>
      </w:pPr>
      <w:r w:rsidRPr="006A3CE9">
        <w:rPr>
          <w:lang w:val="en-GB"/>
        </w:rPr>
        <w:t xml:space="preserve">SWF hereby agrees to pay the sum of £      per        to be paid on the                    day </w:t>
      </w:r>
      <w:r w:rsidR="00292578" w:rsidRPr="006A3CE9">
        <w:rPr>
          <w:lang w:val="en-GB"/>
        </w:rPr>
        <w:t xml:space="preserve">of each                       </w:t>
      </w:r>
      <w:r w:rsidRPr="006A3CE9">
        <w:rPr>
          <w:lang w:val="en-GB"/>
        </w:rPr>
        <w:t>, the first payment to be made on                                   .</w:t>
      </w:r>
    </w:p>
    <w:p w14:paraId="6E22F36B" w14:textId="77777777" w:rsidR="00501AE8" w:rsidRPr="006A3CE9" w:rsidRDefault="00501AE8" w:rsidP="00501AE8">
      <w:pPr>
        <w:ind w:left="720"/>
        <w:jc w:val="both"/>
        <w:rPr>
          <w:lang w:val="en-GB"/>
        </w:rPr>
      </w:pPr>
    </w:p>
    <w:p w14:paraId="4DE13673" w14:textId="77777777" w:rsidR="00501AE8" w:rsidRPr="006A3CE9" w:rsidRDefault="00501AE8" w:rsidP="00501AE8">
      <w:pPr>
        <w:pStyle w:val="BodyTextIndent2"/>
        <w:widowControl/>
        <w:spacing w:line="240" w:lineRule="auto"/>
        <w:rPr>
          <w:lang w:val="en-GB"/>
        </w:rPr>
      </w:pPr>
      <w:r w:rsidRPr="006A3CE9">
        <w:rPr>
          <w:lang w:val="en-GB"/>
        </w:rPr>
        <w:t>3.</w:t>
      </w:r>
      <w:r w:rsidRPr="006A3CE9">
        <w:rPr>
          <w:lang w:val="en-GB"/>
        </w:rPr>
        <w:tab/>
        <w:t>The Postholder shall provide evidence from time to time if requested by SWF as to the progress of the Work.  If not supplied or if progress is not satisfactory in it’s reasonable opinion SWF may withhold any payment due under clause 2 above.</w:t>
      </w:r>
    </w:p>
    <w:p w14:paraId="53F2A6E1" w14:textId="77777777" w:rsidR="00501AE8" w:rsidRPr="006A3CE9" w:rsidRDefault="00501AE8" w:rsidP="00501AE8">
      <w:pPr>
        <w:ind w:left="720" w:hanging="720"/>
        <w:jc w:val="both"/>
        <w:rPr>
          <w:lang w:val="en-GB"/>
        </w:rPr>
      </w:pPr>
    </w:p>
    <w:p w14:paraId="1EF8DC0F" w14:textId="77777777" w:rsidR="00501AE8" w:rsidRPr="006A3CE9" w:rsidRDefault="00501AE8" w:rsidP="00501AE8">
      <w:pPr>
        <w:ind w:left="720" w:hanging="720"/>
        <w:jc w:val="both"/>
        <w:rPr>
          <w:lang w:val="en-GB"/>
        </w:rPr>
      </w:pPr>
      <w:r w:rsidRPr="006A3CE9">
        <w:rPr>
          <w:lang w:val="en-GB"/>
        </w:rPr>
        <w:t>4.</w:t>
      </w:r>
      <w:r w:rsidRPr="006A3CE9">
        <w:rPr>
          <w:lang w:val="en-GB"/>
        </w:rPr>
        <w:tab/>
        <w:t>The Postholder will not undertake any work for SWF other than that specified in the Schedule unless agreed in writing by SWF</w:t>
      </w:r>
    </w:p>
    <w:p w14:paraId="4C1EE884" w14:textId="77777777" w:rsidR="00501AE8" w:rsidRPr="006A3CE9" w:rsidRDefault="00501AE8" w:rsidP="00501AE8">
      <w:pPr>
        <w:ind w:left="720" w:hanging="720"/>
        <w:jc w:val="both"/>
        <w:rPr>
          <w:lang w:val="en-GB"/>
        </w:rPr>
      </w:pPr>
    </w:p>
    <w:p w14:paraId="58CAEB37" w14:textId="77777777" w:rsidR="00501AE8" w:rsidRPr="006A3CE9" w:rsidRDefault="00501AE8" w:rsidP="00501AE8">
      <w:pPr>
        <w:ind w:left="720" w:hanging="720"/>
        <w:jc w:val="both"/>
        <w:rPr>
          <w:lang w:val="en-GB"/>
        </w:rPr>
      </w:pPr>
      <w:r w:rsidRPr="006A3CE9">
        <w:rPr>
          <w:lang w:val="en-GB"/>
        </w:rPr>
        <w:t>5.</w:t>
      </w:r>
      <w:r w:rsidRPr="006A3CE9">
        <w:rPr>
          <w:lang w:val="en-GB"/>
        </w:rPr>
        <w:tab/>
        <w:t>The Postholder shall report to Dr Peter Evans or any person nominated in writing by him.</w:t>
      </w:r>
    </w:p>
    <w:p w14:paraId="7BAE7FF5" w14:textId="77777777" w:rsidR="00501AE8" w:rsidRPr="006A3CE9" w:rsidRDefault="00501AE8" w:rsidP="00501AE8">
      <w:pPr>
        <w:jc w:val="both"/>
        <w:rPr>
          <w:lang w:val="en-GB"/>
        </w:rPr>
      </w:pPr>
    </w:p>
    <w:p w14:paraId="706FD82E" w14:textId="77777777" w:rsidR="00501AE8" w:rsidRPr="006A3CE9" w:rsidRDefault="00501AE8" w:rsidP="00501AE8">
      <w:pPr>
        <w:ind w:left="720" w:hanging="720"/>
        <w:jc w:val="both"/>
        <w:rPr>
          <w:lang w:val="en-GB"/>
        </w:rPr>
      </w:pPr>
      <w:r w:rsidRPr="006A3CE9">
        <w:rPr>
          <w:lang w:val="en-GB"/>
        </w:rPr>
        <w:t>6.</w:t>
      </w:r>
      <w:r w:rsidRPr="006A3CE9">
        <w:rPr>
          <w:lang w:val="en-GB"/>
        </w:rPr>
        <w:tab/>
        <w:t>The Postholder will not engage in any act or omission which may or does cause any damage to the reputation of SWF.</w:t>
      </w:r>
    </w:p>
    <w:p w14:paraId="0DC5586C" w14:textId="77777777" w:rsidR="00501AE8" w:rsidRPr="006A3CE9" w:rsidRDefault="00501AE8" w:rsidP="00501AE8">
      <w:pPr>
        <w:jc w:val="both"/>
        <w:rPr>
          <w:lang w:val="en-GB"/>
        </w:rPr>
      </w:pPr>
    </w:p>
    <w:p w14:paraId="66DDD683" w14:textId="77777777" w:rsidR="00501AE8" w:rsidRPr="006A3CE9" w:rsidRDefault="00501AE8" w:rsidP="00501AE8">
      <w:pPr>
        <w:ind w:left="720" w:hanging="720"/>
        <w:jc w:val="both"/>
        <w:rPr>
          <w:lang w:val="en-GB"/>
        </w:rPr>
      </w:pPr>
      <w:r w:rsidRPr="006A3CE9">
        <w:rPr>
          <w:lang w:val="en-GB"/>
        </w:rPr>
        <w:t>7.</w:t>
      </w:r>
      <w:r w:rsidRPr="006A3CE9">
        <w:rPr>
          <w:lang w:val="en-GB"/>
        </w:rPr>
        <w:tab/>
        <w:t>The Postholder acknowledges that a copy of SWF’s Complaints Procedure has been received with this Agreement, and it is agreed that the Postholder is entitled to and should use the Procedure referred to in this document in appropriate circumstances.</w:t>
      </w:r>
    </w:p>
    <w:p w14:paraId="677B5107" w14:textId="77777777" w:rsidR="00501AE8" w:rsidRPr="006A3CE9" w:rsidRDefault="00501AE8" w:rsidP="00501AE8">
      <w:pPr>
        <w:ind w:left="720" w:hanging="720"/>
        <w:jc w:val="both"/>
        <w:rPr>
          <w:lang w:val="en-GB"/>
        </w:rPr>
      </w:pPr>
    </w:p>
    <w:p w14:paraId="00E079E6" w14:textId="77777777" w:rsidR="00501AE8" w:rsidRPr="006A3CE9" w:rsidRDefault="00501AE8" w:rsidP="00501AE8">
      <w:pPr>
        <w:ind w:left="720" w:hanging="720"/>
        <w:jc w:val="both"/>
        <w:rPr>
          <w:lang w:val="en-GB"/>
        </w:rPr>
      </w:pPr>
      <w:r w:rsidRPr="006A3CE9">
        <w:rPr>
          <w:lang w:val="en-GB"/>
        </w:rPr>
        <w:t>8.</w:t>
      </w:r>
      <w:r w:rsidRPr="006A3CE9">
        <w:rPr>
          <w:lang w:val="en-GB"/>
        </w:rPr>
        <w:tab/>
        <w:t>The Postholder acknowledges that a copy of SWF’s Code of Practice has been received, and will be observed and performed by the Postholder.</w:t>
      </w:r>
    </w:p>
    <w:p w14:paraId="3EB125CD" w14:textId="77777777" w:rsidR="00501AE8" w:rsidRPr="006A3CE9" w:rsidRDefault="00501AE8" w:rsidP="00501AE8">
      <w:pPr>
        <w:ind w:left="720" w:hanging="720"/>
        <w:jc w:val="both"/>
        <w:rPr>
          <w:lang w:val="en-GB"/>
        </w:rPr>
      </w:pPr>
    </w:p>
    <w:p w14:paraId="2D03FA9F" w14:textId="77777777" w:rsidR="00501AE8" w:rsidRPr="006A3CE9" w:rsidRDefault="00501AE8" w:rsidP="00501AE8">
      <w:pPr>
        <w:ind w:left="720" w:hanging="720"/>
        <w:jc w:val="both"/>
        <w:rPr>
          <w:lang w:val="en-GB"/>
        </w:rPr>
      </w:pPr>
      <w:r w:rsidRPr="006A3CE9">
        <w:rPr>
          <w:lang w:val="en-GB"/>
        </w:rPr>
        <w:t>9.</w:t>
      </w:r>
      <w:r w:rsidRPr="006A3CE9">
        <w:rPr>
          <w:lang w:val="en-GB"/>
        </w:rPr>
        <w:tab/>
        <w:t>The Postholder acknowledges they have been made aware of SWF’s Health and Safety, Child Protection and Vulnerable Adults, Environmental, Welsh Language, and Equal Opportunities Policies, and will observe these in the course of the work or in relation to all SWF personnel or activities</w:t>
      </w:r>
    </w:p>
    <w:p w14:paraId="0CB28034" w14:textId="77777777" w:rsidR="00501AE8" w:rsidRPr="006A3CE9" w:rsidRDefault="00501AE8" w:rsidP="00501AE8">
      <w:pPr>
        <w:jc w:val="both"/>
        <w:rPr>
          <w:lang w:val="en-GB"/>
        </w:rPr>
      </w:pPr>
    </w:p>
    <w:p w14:paraId="36ED0795" w14:textId="77777777" w:rsidR="00501AE8" w:rsidRPr="006A3CE9" w:rsidRDefault="00501AE8" w:rsidP="00501AE8">
      <w:pPr>
        <w:numPr>
          <w:ilvl w:val="0"/>
          <w:numId w:val="28"/>
        </w:numPr>
        <w:jc w:val="both"/>
        <w:rPr>
          <w:lang w:val="en-GB"/>
        </w:rPr>
      </w:pPr>
      <w:r w:rsidRPr="006A3CE9">
        <w:rPr>
          <w:lang w:val="en-GB"/>
        </w:rPr>
        <w:t xml:space="preserve">     If in the course of the work, the Postholder creates any plans, photographs</w:t>
      </w:r>
    </w:p>
    <w:p w14:paraId="3E48BDEA" w14:textId="77777777" w:rsidR="00501AE8" w:rsidRPr="006A3CE9" w:rsidRDefault="00501AE8" w:rsidP="00501AE8">
      <w:pPr>
        <w:ind w:left="660"/>
        <w:jc w:val="both"/>
        <w:rPr>
          <w:lang w:val="en-GB"/>
        </w:rPr>
      </w:pPr>
      <w:r w:rsidRPr="006A3CE9">
        <w:rPr>
          <w:lang w:val="en-GB"/>
        </w:rPr>
        <w:t>or data, all intellectual property rights in those items p</w:t>
      </w:r>
      <w:r w:rsidR="005431DF" w:rsidRPr="006A3CE9">
        <w:rPr>
          <w:lang w:val="en-GB"/>
        </w:rPr>
        <w:t xml:space="preserve">ass to, or are </w:t>
      </w:r>
      <w:r w:rsidRPr="006A3CE9">
        <w:rPr>
          <w:lang w:val="en-GB"/>
        </w:rPr>
        <w:t>deemed to belong to, SWF.</w:t>
      </w:r>
    </w:p>
    <w:p w14:paraId="07AA8B3C" w14:textId="77777777" w:rsidR="00501AE8" w:rsidRPr="006A3CE9" w:rsidRDefault="00501AE8" w:rsidP="00501AE8">
      <w:pPr>
        <w:jc w:val="both"/>
        <w:rPr>
          <w:lang w:val="en-GB"/>
        </w:rPr>
      </w:pPr>
    </w:p>
    <w:p w14:paraId="34AC2C61" w14:textId="77777777" w:rsidR="00501AE8" w:rsidRPr="006A3CE9" w:rsidRDefault="00501AE8" w:rsidP="00501AE8">
      <w:pPr>
        <w:ind w:left="720" w:hanging="720"/>
        <w:jc w:val="both"/>
        <w:rPr>
          <w:lang w:val="en-GB"/>
        </w:rPr>
      </w:pPr>
      <w:r w:rsidRPr="006A3CE9">
        <w:rPr>
          <w:lang w:val="en-GB"/>
        </w:rPr>
        <w:lastRenderedPageBreak/>
        <w:t>11.</w:t>
      </w:r>
      <w:r w:rsidRPr="006A3CE9">
        <w:rPr>
          <w:lang w:val="en-GB"/>
        </w:rPr>
        <w:tab/>
        <w:t>In the event of any breach by either party of the terms hereof, this Agreement shall be determinable forthwith, and each party shall indemnify the other against any loss or damage caused by or resulting from such breach</w:t>
      </w:r>
    </w:p>
    <w:p w14:paraId="4C2F45D3" w14:textId="77777777" w:rsidR="00501AE8" w:rsidRPr="006A3CE9" w:rsidRDefault="00501AE8" w:rsidP="00501AE8">
      <w:pPr>
        <w:rPr>
          <w:lang w:val="en-GB"/>
        </w:rPr>
      </w:pPr>
    </w:p>
    <w:p w14:paraId="4C969F85" w14:textId="77777777" w:rsidR="00501AE8" w:rsidRPr="006A3CE9" w:rsidRDefault="00501AE8" w:rsidP="00501AE8">
      <w:pPr>
        <w:rPr>
          <w:lang w:val="en-GB"/>
        </w:rPr>
      </w:pPr>
    </w:p>
    <w:p w14:paraId="4972926C" w14:textId="77777777" w:rsidR="00501AE8" w:rsidRPr="006A3CE9" w:rsidRDefault="00501AE8" w:rsidP="00501AE8">
      <w:pPr>
        <w:ind w:left="720" w:hanging="720"/>
        <w:rPr>
          <w:lang w:val="en-GB"/>
        </w:rPr>
      </w:pPr>
      <w:r w:rsidRPr="006A3CE9">
        <w:rPr>
          <w:lang w:val="en-GB"/>
        </w:rPr>
        <w:t>As witness the hands of the parties hereto</w:t>
      </w:r>
    </w:p>
    <w:p w14:paraId="4B6822A8" w14:textId="77777777" w:rsidR="00501AE8" w:rsidRPr="006A3CE9" w:rsidRDefault="00501AE8" w:rsidP="00501AE8">
      <w:pPr>
        <w:ind w:left="720" w:hanging="720"/>
        <w:rPr>
          <w:lang w:val="en-GB"/>
        </w:rPr>
      </w:pPr>
    </w:p>
    <w:p w14:paraId="750676AC" w14:textId="77777777" w:rsidR="00501AE8" w:rsidRPr="006A3CE9" w:rsidRDefault="00501AE8" w:rsidP="00501AE8">
      <w:pPr>
        <w:ind w:left="720" w:hanging="720"/>
        <w:rPr>
          <w:lang w:val="en-GB"/>
        </w:rPr>
      </w:pPr>
    </w:p>
    <w:p w14:paraId="1403970E" w14:textId="77777777" w:rsidR="00501AE8" w:rsidRPr="006A3CE9" w:rsidRDefault="00501AE8" w:rsidP="00501AE8">
      <w:pPr>
        <w:ind w:left="720" w:hanging="720"/>
        <w:rPr>
          <w:lang w:val="en-GB"/>
        </w:rPr>
      </w:pPr>
      <w:r w:rsidRPr="006A3CE9">
        <w:rPr>
          <w:lang w:val="en-GB"/>
        </w:rPr>
        <w:t>Signed on behalf of SWF ………………………………………….</w:t>
      </w:r>
    </w:p>
    <w:p w14:paraId="68C69D38" w14:textId="77777777" w:rsidR="00501AE8" w:rsidRPr="006A3CE9" w:rsidRDefault="00501AE8" w:rsidP="00501AE8">
      <w:pPr>
        <w:ind w:left="720" w:hanging="720"/>
        <w:rPr>
          <w:lang w:val="en-GB"/>
        </w:rPr>
      </w:pPr>
    </w:p>
    <w:p w14:paraId="268A62D5" w14:textId="77777777" w:rsidR="00501AE8" w:rsidRPr="006A3CE9" w:rsidRDefault="00501AE8" w:rsidP="00501AE8">
      <w:pPr>
        <w:ind w:left="720" w:hanging="720"/>
        <w:rPr>
          <w:lang w:val="en-GB"/>
        </w:rPr>
      </w:pPr>
    </w:p>
    <w:p w14:paraId="25FE5807" w14:textId="77777777" w:rsidR="00501AE8" w:rsidRPr="006A3CE9" w:rsidRDefault="00501AE8" w:rsidP="00501AE8">
      <w:pPr>
        <w:ind w:left="720" w:hanging="720"/>
        <w:rPr>
          <w:lang w:val="en-GB"/>
        </w:rPr>
      </w:pPr>
    </w:p>
    <w:p w14:paraId="5B2ED211" w14:textId="6CF63A7E" w:rsidR="00153276" w:rsidRPr="009F323E" w:rsidRDefault="00501AE8" w:rsidP="009F323E">
      <w:pPr>
        <w:pStyle w:val="BodyText"/>
        <w:spacing w:line="480" w:lineRule="auto"/>
        <w:jc w:val="both"/>
        <w:rPr>
          <w:rFonts w:ascii="Arial" w:hAnsi="Arial"/>
          <w:sz w:val="24"/>
          <w:lang w:val="en-GB"/>
        </w:rPr>
        <w:sectPr w:rsidR="00153276" w:rsidRPr="009F323E" w:rsidSect="00B31169">
          <w:pgSz w:w="11907" w:h="16839" w:code="9"/>
          <w:pgMar w:top="1021" w:right="1134" w:bottom="1021" w:left="1134" w:header="0" w:footer="737" w:gutter="0"/>
          <w:cols w:space="720"/>
          <w:docGrid w:linePitch="326"/>
        </w:sectPr>
      </w:pPr>
      <w:r w:rsidRPr="006A3CE9">
        <w:rPr>
          <w:lang w:val="en-GB"/>
        </w:rPr>
        <w:t>Signed on behalf of the Postholder ………………………………………</w:t>
      </w:r>
    </w:p>
    <w:p w14:paraId="7BA3DE89" w14:textId="611A6369" w:rsidR="00F613F1" w:rsidRPr="001A5095" w:rsidRDefault="00911696" w:rsidP="00911696">
      <w:pPr>
        <w:pStyle w:val="Heading1"/>
        <w:rPr>
          <w:lang w:eastAsia="en-GB"/>
        </w:rPr>
      </w:pPr>
      <w:bookmarkStart w:id="113" w:name="_Toc123980251"/>
      <w:r>
        <w:lastRenderedPageBreak/>
        <w:t xml:space="preserve">Appendix </w:t>
      </w:r>
      <w:r w:rsidR="00F64F18">
        <w:rPr>
          <w:lang w:eastAsia="en-GB"/>
        </w:rPr>
        <w:t xml:space="preserve">11. </w:t>
      </w:r>
      <w:r w:rsidR="00F613F1" w:rsidRPr="001A5095">
        <w:rPr>
          <w:lang w:eastAsia="en-GB"/>
        </w:rPr>
        <w:t xml:space="preserve">Risk Assessment </w:t>
      </w:r>
      <w:r w:rsidR="00DE57B9" w:rsidRPr="001A5095">
        <w:rPr>
          <w:lang w:eastAsia="en-GB"/>
        </w:rPr>
        <w:t>Process</w:t>
      </w:r>
      <w:bookmarkEnd w:id="113"/>
    </w:p>
    <w:p w14:paraId="2364551C" w14:textId="77777777" w:rsidR="00B57CF4" w:rsidRPr="006A3CE9" w:rsidRDefault="00B57CF4" w:rsidP="00B57CF4">
      <w:pPr>
        <w:jc w:val="both"/>
        <w:rPr>
          <w:szCs w:val="24"/>
          <w:lang w:val="en-GB"/>
        </w:rPr>
      </w:pPr>
    </w:p>
    <w:p w14:paraId="5B21CCDE" w14:textId="02777A88" w:rsidR="00B57CF4" w:rsidRPr="006A3CE9" w:rsidRDefault="00B57CF4" w:rsidP="00B57CF4">
      <w:pPr>
        <w:jc w:val="both"/>
        <w:rPr>
          <w:szCs w:val="24"/>
          <w:lang w:val="en-GB"/>
        </w:rPr>
      </w:pPr>
      <w:r w:rsidRPr="006A3CE9">
        <w:rPr>
          <w:szCs w:val="24"/>
          <w:lang w:val="en-GB"/>
        </w:rPr>
        <w:t>11.1</w:t>
      </w:r>
      <w:r w:rsidRPr="006A3CE9">
        <w:rPr>
          <w:szCs w:val="24"/>
          <w:lang w:val="en-GB"/>
        </w:rPr>
        <w:tab/>
        <w:t>Risk Assessment Guidance and Procedure</w:t>
      </w:r>
      <w:r w:rsidRPr="006A3CE9">
        <w:rPr>
          <w:szCs w:val="24"/>
          <w:lang w:val="en-GB"/>
        </w:rPr>
        <w:tab/>
      </w:r>
      <w:r w:rsidRPr="006A3CE9">
        <w:rPr>
          <w:szCs w:val="24"/>
          <w:lang w:val="en-GB"/>
        </w:rPr>
        <w:tab/>
      </w:r>
      <w:r w:rsidRPr="006A3CE9">
        <w:rPr>
          <w:szCs w:val="24"/>
          <w:lang w:val="en-GB"/>
        </w:rPr>
        <w:tab/>
      </w:r>
      <w:r w:rsidRPr="006A3CE9">
        <w:rPr>
          <w:szCs w:val="24"/>
          <w:lang w:val="en-GB"/>
        </w:rPr>
        <w:tab/>
      </w:r>
    </w:p>
    <w:p w14:paraId="3ABD353E" w14:textId="3CA47592" w:rsidR="00B57CF4" w:rsidRPr="006A3CE9" w:rsidRDefault="00B57CF4" w:rsidP="00B57CF4">
      <w:pPr>
        <w:jc w:val="both"/>
        <w:rPr>
          <w:szCs w:val="24"/>
          <w:lang w:val="en-GB"/>
        </w:rPr>
      </w:pPr>
      <w:r w:rsidRPr="006A3CE9">
        <w:rPr>
          <w:szCs w:val="24"/>
          <w:lang w:val="en-GB"/>
        </w:rPr>
        <w:t>11.2</w:t>
      </w:r>
      <w:r w:rsidRPr="006A3CE9">
        <w:rPr>
          <w:szCs w:val="24"/>
          <w:lang w:val="en-GB"/>
        </w:rPr>
        <w:tab/>
        <w:t>Generic Risk Assessment Form</w:t>
      </w:r>
      <w:r w:rsidRPr="006A3CE9">
        <w:rPr>
          <w:szCs w:val="24"/>
          <w:lang w:val="en-GB"/>
        </w:rPr>
        <w:tab/>
      </w:r>
      <w:r w:rsidRPr="006A3CE9">
        <w:rPr>
          <w:szCs w:val="24"/>
          <w:lang w:val="en-GB"/>
        </w:rPr>
        <w:tab/>
      </w:r>
      <w:r w:rsidRPr="006A3CE9">
        <w:rPr>
          <w:szCs w:val="24"/>
          <w:lang w:val="en-GB"/>
        </w:rPr>
        <w:tab/>
      </w:r>
      <w:r w:rsidRPr="006A3CE9">
        <w:rPr>
          <w:szCs w:val="24"/>
          <w:lang w:val="en-GB"/>
        </w:rPr>
        <w:tab/>
      </w:r>
      <w:r w:rsidRPr="006A3CE9">
        <w:rPr>
          <w:szCs w:val="24"/>
          <w:lang w:val="en-GB"/>
        </w:rPr>
        <w:tab/>
      </w:r>
      <w:r w:rsidRPr="006A3CE9">
        <w:rPr>
          <w:szCs w:val="24"/>
          <w:lang w:val="en-GB"/>
        </w:rPr>
        <w:tab/>
      </w:r>
    </w:p>
    <w:p w14:paraId="07B06823" w14:textId="0C3F246E" w:rsidR="00B57CF4" w:rsidRPr="006A3CE9" w:rsidRDefault="00B57CF4" w:rsidP="00B57CF4">
      <w:pPr>
        <w:jc w:val="both"/>
        <w:rPr>
          <w:szCs w:val="24"/>
          <w:lang w:val="en-GB"/>
        </w:rPr>
      </w:pPr>
      <w:r w:rsidRPr="006A3CE9">
        <w:rPr>
          <w:szCs w:val="24"/>
          <w:lang w:val="en-GB"/>
        </w:rPr>
        <w:t>11.3</w:t>
      </w:r>
      <w:r w:rsidRPr="006A3CE9">
        <w:rPr>
          <w:szCs w:val="24"/>
          <w:lang w:val="en-GB"/>
        </w:rPr>
        <w:tab/>
        <w:t>Risk Assessment (Office Health &amp; Safety)</w:t>
      </w:r>
      <w:r w:rsidRPr="006A3CE9">
        <w:rPr>
          <w:szCs w:val="24"/>
          <w:lang w:val="en-GB"/>
        </w:rPr>
        <w:tab/>
      </w:r>
      <w:r w:rsidRPr="006A3CE9">
        <w:rPr>
          <w:szCs w:val="24"/>
          <w:lang w:val="en-GB"/>
        </w:rPr>
        <w:tab/>
      </w:r>
      <w:r w:rsidRPr="006A3CE9">
        <w:rPr>
          <w:szCs w:val="24"/>
          <w:lang w:val="en-GB"/>
        </w:rPr>
        <w:tab/>
      </w:r>
      <w:r w:rsidRPr="006A3CE9">
        <w:rPr>
          <w:szCs w:val="24"/>
          <w:lang w:val="en-GB"/>
        </w:rPr>
        <w:tab/>
      </w:r>
    </w:p>
    <w:p w14:paraId="1597CDAD" w14:textId="6D6557E4" w:rsidR="00B57CF4" w:rsidRPr="006A3CE9" w:rsidRDefault="00B57CF4" w:rsidP="00B57CF4">
      <w:pPr>
        <w:jc w:val="both"/>
        <w:rPr>
          <w:szCs w:val="24"/>
          <w:lang w:val="en-GB"/>
        </w:rPr>
      </w:pPr>
      <w:r w:rsidRPr="006A3CE9">
        <w:rPr>
          <w:szCs w:val="24"/>
          <w:lang w:val="en-GB"/>
        </w:rPr>
        <w:t>11.4</w:t>
      </w:r>
      <w:r w:rsidRPr="006A3CE9">
        <w:rPr>
          <w:szCs w:val="24"/>
          <w:lang w:val="en-GB"/>
        </w:rPr>
        <w:tab/>
        <w:t>Risk Assessment (Boat Surveys)</w:t>
      </w:r>
      <w:r w:rsidRPr="006A3CE9">
        <w:rPr>
          <w:szCs w:val="24"/>
          <w:lang w:val="en-GB"/>
        </w:rPr>
        <w:tab/>
      </w:r>
      <w:r w:rsidRPr="006A3CE9">
        <w:rPr>
          <w:szCs w:val="24"/>
          <w:lang w:val="en-GB"/>
        </w:rPr>
        <w:tab/>
      </w:r>
      <w:r w:rsidRPr="006A3CE9">
        <w:rPr>
          <w:szCs w:val="24"/>
          <w:lang w:val="en-GB"/>
        </w:rPr>
        <w:tab/>
      </w:r>
      <w:r w:rsidRPr="006A3CE9">
        <w:rPr>
          <w:szCs w:val="24"/>
          <w:lang w:val="en-GB"/>
        </w:rPr>
        <w:tab/>
      </w:r>
      <w:r w:rsidRPr="006A3CE9">
        <w:rPr>
          <w:szCs w:val="24"/>
          <w:lang w:val="en-GB"/>
        </w:rPr>
        <w:tab/>
      </w:r>
      <w:r w:rsidRPr="006A3CE9">
        <w:rPr>
          <w:szCs w:val="24"/>
          <w:lang w:val="en-GB"/>
        </w:rPr>
        <w:tab/>
      </w:r>
    </w:p>
    <w:p w14:paraId="7BBA19D8" w14:textId="63E9AE0D" w:rsidR="00B57CF4" w:rsidRPr="006A3CE9" w:rsidRDefault="00B57CF4" w:rsidP="00B57CF4">
      <w:pPr>
        <w:jc w:val="both"/>
        <w:rPr>
          <w:szCs w:val="24"/>
          <w:lang w:val="en-GB"/>
        </w:rPr>
      </w:pPr>
      <w:r w:rsidRPr="006A3CE9">
        <w:rPr>
          <w:szCs w:val="24"/>
          <w:lang w:val="en-GB"/>
        </w:rPr>
        <w:t>11.5</w:t>
      </w:r>
      <w:r w:rsidRPr="006A3CE9">
        <w:rPr>
          <w:szCs w:val="24"/>
          <w:lang w:val="en-GB"/>
        </w:rPr>
        <w:tab/>
        <w:t>Risk Assessment (Land Surveys)</w:t>
      </w:r>
      <w:r w:rsidRPr="006A3CE9">
        <w:rPr>
          <w:szCs w:val="24"/>
          <w:lang w:val="en-GB"/>
        </w:rPr>
        <w:tab/>
      </w:r>
      <w:r w:rsidRPr="006A3CE9">
        <w:rPr>
          <w:szCs w:val="24"/>
          <w:lang w:val="en-GB"/>
        </w:rPr>
        <w:tab/>
      </w:r>
      <w:r w:rsidRPr="006A3CE9">
        <w:rPr>
          <w:szCs w:val="24"/>
          <w:lang w:val="en-GB"/>
        </w:rPr>
        <w:tab/>
      </w:r>
      <w:r w:rsidRPr="006A3CE9">
        <w:rPr>
          <w:szCs w:val="24"/>
          <w:lang w:val="en-GB"/>
        </w:rPr>
        <w:tab/>
      </w:r>
      <w:r w:rsidRPr="006A3CE9">
        <w:rPr>
          <w:szCs w:val="24"/>
          <w:lang w:val="en-GB"/>
        </w:rPr>
        <w:tab/>
      </w:r>
      <w:r w:rsidRPr="006A3CE9">
        <w:rPr>
          <w:szCs w:val="24"/>
          <w:lang w:val="en-GB"/>
        </w:rPr>
        <w:tab/>
      </w:r>
    </w:p>
    <w:p w14:paraId="2FA46EE3" w14:textId="77777777" w:rsidR="007C0FC5" w:rsidRDefault="00B57CF4" w:rsidP="00B57CF4">
      <w:pPr>
        <w:jc w:val="both"/>
        <w:rPr>
          <w:szCs w:val="24"/>
          <w:lang w:val="en-GB"/>
        </w:rPr>
      </w:pPr>
      <w:r w:rsidRPr="006A3CE9">
        <w:rPr>
          <w:szCs w:val="24"/>
          <w:lang w:val="en-GB"/>
        </w:rPr>
        <w:t>11.6</w:t>
      </w:r>
      <w:r w:rsidRPr="006A3CE9">
        <w:rPr>
          <w:szCs w:val="24"/>
          <w:lang w:val="en-GB"/>
        </w:rPr>
        <w:tab/>
        <w:t>Risk Assessment (UAV and Drone Operation)</w:t>
      </w:r>
    </w:p>
    <w:p w14:paraId="1B9D3693" w14:textId="77777777" w:rsidR="00B336E2" w:rsidRPr="00B336E2" w:rsidRDefault="007C0FC5" w:rsidP="00B336E2">
      <w:pPr>
        <w:jc w:val="both"/>
        <w:rPr>
          <w:szCs w:val="24"/>
          <w:lang w:val="en-GB"/>
        </w:rPr>
      </w:pPr>
      <w:r>
        <w:rPr>
          <w:szCs w:val="24"/>
          <w:lang w:val="en-GB"/>
        </w:rPr>
        <w:t>11.7</w:t>
      </w:r>
      <w:r>
        <w:rPr>
          <w:szCs w:val="24"/>
          <w:lang w:val="en-GB"/>
        </w:rPr>
        <w:tab/>
      </w:r>
      <w:bookmarkStart w:id="114" w:name="_Hlk107398573"/>
      <w:r w:rsidR="00B336E2" w:rsidRPr="00B336E2">
        <w:rPr>
          <w:szCs w:val="24"/>
          <w:lang w:val="en-GB"/>
        </w:rPr>
        <w:t>Risk Assessment (Manual Handling)</w:t>
      </w:r>
      <w:bookmarkEnd w:id="114"/>
      <w:r w:rsidR="00B336E2" w:rsidRPr="00B336E2">
        <w:rPr>
          <w:szCs w:val="24"/>
          <w:lang w:val="en-GB"/>
        </w:rPr>
        <w:tab/>
      </w:r>
      <w:r w:rsidR="00B336E2" w:rsidRPr="00B336E2">
        <w:rPr>
          <w:szCs w:val="24"/>
          <w:lang w:val="en-GB"/>
        </w:rPr>
        <w:tab/>
      </w:r>
      <w:r w:rsidR="00B336E2" w:rsidRPr="00B336E2">
        <w:rPr>
          <w:szCs w:val="24"/>
          <w:lang w:val="en-GB"/>
        </w:rPr>
        <w:tab/>
      </w:r>
      <w:r w:rsidR="00B336E2" w:rsidRPr="00B336E2">
        <w:rPr>
          <w:szCs w:val="24"/>
          <w:lang w:val="en-GB"/>
        </w:rPr>
        <w:tab/>
      </w:r>
      <w:r w:rsidR="00B336E2" w:rsidRPr="00B336E2">
        <w:rPr>
          <w:szCs w:val="24"/>
          <w:lang w:val="en-GB"/>
        </w:rPr>
        <w:tab/>
      </w:r>
    </w:p>
    <w:p w14:paraId="79437559" w14:textId="77777777" w:rsidR="00B336E2" w:rsidRPr="00B336E2" w:rsidRDefault="00B336E2" w:rsidP="00B336E2">
      <w:pPr>
        <w:jc w:val="both"/>
        <w:rPr>
          <w:szCs w:val="24"/>
          <w:lang w:val="en-GB"/>
        </w:rPr>
      </w:pPr>
      <w:r w:rsidRPr="00B336E2">
        <w:rPr>
          <w:szCs w:val="24"/>
          <w:lang w:val="en-GB"/>
        </w:rPr>
        <w:t xml:space="preserve">11.8 </w:t>
      </w:r>
      <w:r w:rsidRPr="00B336E2">
        <w:rPr>
          <w:szCs w:val="24"/>
          <w:lang w:val="en-GB"/>
        </w:rPr>
        <w:tab/>
        <w:t>First Aid Needs Assessment</w:t>
      </w:r>
      <w:r w:rsidRPr="00B336E2">
        <w:rPr>
          <w:szCs w:val="24"/>
          <w:lang w:val="en-GB"/>
        </w:rPr>
        <w:tab/>
      </w:r>
      <w:r w:rsidRPr="00B336E2">
        <w:rPr>
          <w:szCs w:val="24"/>
          <w:lang w:val="en-GB"/>
        </w:rPr>
        <w:tab/>
      </w:r>
      <w:r w:rsidRPr="00B336E2">
        <w:rPr>
          <w:szCs w:val="24"/>
          <w:lang w:val="en-GB"/>
        </w:rPr>
        <w:tab/>
      </w:r>
      <w:r w:rsidRPr="00B336E2">
        <w:rPr>
          <w:szCs w:val="24"/>
          <w:lang w:val="en-GB"/>
        </w:rPr>
        <w:tab/>
      </w:r>
      <w:r w:rsidRPr="00B336E2">
        <w:rPr>
          <w:szCs w:val="24"/>
          <w:lang w:val="en-GB"/>
        </w:rPr>
        <w:tab/>
      </w:r>
      <w:r w:rsidRPr="00B336E2">
        <w:rPr>
          <w:szCs w:val="24"/>
          <w:lang w:val="en-GB"/>
        </w:rPr>
        <w:tab/>
      </w:r>
    </w:p>
    <w:p w14:paraId="2D7E75EC" w14:textId="16C71C0A" w:rsidR="00B57CF4" w:rsidRPr="006A3CE9" w:rsidRDefault="00B336E2" w:rsidP="00B336E2">
      <w:pPr>
        <w:jc w:val="both"/>
        <w:rPr>
          <w:szCs w:val="24"/>
          <w:lang w:val="en-GB"/>
        </w:rPr>
      </w:pPr>
      <w:r w:rsidRPr="00B336E2">
        <w:rPr>
          <w:szCs w:val="24"/>
          <w:lang w:val="en-GB"/>
        </w:rPr>
        <w:t>11.9</w:t>
      </w:r>
      <w:r w:rsidRPr="00B336E2">
        <w:rPr>
          <w:szCs w:val="24"/>
          <w:lang w:val="en-GB"/>
        </w:rPr>
        <w:tab/>
      </w:r>
      <w:bookmarkStart w:id="115" w:name="_Hlk107398710"/>
      <w:r w:rsidRPr="00B336E2">
        <w:rPr>
          <w:szCs w:val="24"/>
          <w:lang w:val="en-GB"/>
        </w:rPr>
        <w:t>Mental Health Action Plan</w:t>
      </w:r>
      <w:bookmarkEnd w:id="115"/>
      <w:r w:rsidR="00B57CF4" w:rsidRPr="006A3CE9">
        <w:rPr>
          <w:szCs w:val="24"/>
          <w:lang w:val="en-GB"/>
        </w:rPr>
        <w:tab/>
      </w:r>
      <w:r w:rsidR="00B57CF4" w:rsidRPr="006A3CE9">
        <w:rPr>
          <w:szCs w:val="24"/>
          <w:lang w:val="en-GB"/>
        </w:rPr>
        <w:tab/>
      </w:r>
      <w:r w:rsidR="00B57CF4" w:rsidRPr="006A3CE9">
        <w:rPr>
          <w:szCs w:val="24"/>
          <w:lang w:val="en-GB"/>
        </w:rPr>
        <w:tab/>
      </w:r>
      <w:r w:rsidR="00B57CF4" w:rsidRPr="006A3CE9">
        <w:rPr>
          <w:szCs w:val="24"/>
          <w:lang w:val="en-GB"/>
        </w:rPr>
        <w:tab/>
      </w:r>
    </w:p>
    <w:p w14:paraId="677E9B59" w14:textId="53EE82C3" w:rsidR="00B57CF4" w:rsidRPr="006A3CE9" w:rsidRDefault="00B57CF4" w:rsidP="00B57CF4">
      <w:pPr>
        <w:jc w:val="both"/>
        <w:rPr>
          <w:szCs w:val="24"/>
          <w:lang w:val="en-GB"/>
        </w:rPr>
      </w:pPr>
      <w:r w:rsidRPr="006A3CE9">
        <w:rPr>
          <w:szCs w:val="24"/>
          <w:lang w:val="en-GB"/>
        </w:rPr>
        <w:t>11.</w:t>
      </w:r>
      <w:r w:rsidR="00B336E2">
        <w:rPr>
          <w:szCs w:val="24"/>
          <w:lang w:val="en-GB"/>
        </w:rPr>
        <w:t>10</w:t>
      </w:r>
      <w:r w:rsidRPr="006A3CE9">
        <w:rPr>
          <w:szCs w:val="24"/>
          <w:lang w:val="en-GB"/>
        </w:rPr>
        <w:tab/>
        <w:t>Risk Assessment sign-off form</w:t>
      </w:r>
      <w:r w:rsidRPr="006A3CE9">
        <w:rPr>
          <w:szCs w:val="24"/>
          <w:lang w:val="en-GB"/>
        </w:rPr>
        <w:tab/>
      </w:r>
      <w:r w:rsidRPr="006A3CE9">
        <w:rPr>
          <w:szCs w:val="24"/>
          <w:lang w:val="en-GB"/>
        </w:rPr>
        <w:tab/>
      </w:r>
      <w:r w:rsidRPr="006A3CE9">
        <w:rPr>
          <w:szCs w:val="24"/>
          <w:lang w:val="en-GB"/>
        </w:rPr>
        <w:tab/>
      </w:r>
      <w:r w:rsidRPr="006A3CE9">
        <w:rPr>
          <w:szCs w:val="24"/>
          <w:lang w:val="en-GB"/>
        </w:rPr>
        <w:tab/>
      </w:r>
      <w:r w:rsidRPr="006A3CE9">
        <w:rPr>
          <w:szCs w:val="24"/>
          <w:lang w:val="en-GB"/>
        </w:rPr>
        <w:tab/>
      </w:r>
      <w:r w:rsidRPr="006A3CE9">
        <w:rPr>
          <w:szCs w:val="24"/>
          <w:lang w:val="en-GB"/>
        </w:rPr>
        <w:tab/>
      </w:r>
    </w:p>
    <w:p w14:paraId="7F1AA382" w14:textId="32763F97" w:rsidR="00B57CF4" w:rsidRPr="006A3CE9" w:rsidRDefault="00B57CF4" w:rsidP="00B57CF4">
      <w:pPr>
        <w:jc w:val="both"/>
        <w:rPr>
          <w:szCs w:val="24"/>
          <w:lang w:val="en-GB"/>
        </w:rPr>
      </w:pPr>
      <w:r w:rsidRPr="006A3CE9">
        <w:rPr>
          <w:szCs w:val="24"/>
          <w:lang w:val="en-GB"/>
        </w:rPr>
        <w:t>11.</w:t>
      </w:r>
      <w:r w:rsidR="00B336E2">
        <w:rPr>
          <w:szCs w:val="24"/>
          <w:lang w:val="en-GB"/>
        </w:rPr>
        <w:t>11</w:t>
      </w:r>
      <w:r w:rsidRPr="006A3CE9">
        <w:rPr>
          <w:szCs w:val="24"/>
          <w:lang w:val="en-GB"/>
        </w:rPr>
        <w:tab/>
        <w:t>Health &amp; Safety Issues and Resolutions form</w:t>
      </w:r>
      <w:r w:rsidRPr="006A3CE9">
        <w:rPr>
          <w:szCs w:val="24"/>
          <w:lang w:val="en-GB"/>
        </w:rPr>
        <w:tab/>
      </w:r>
      <w:r w:rsidRPr="006A3CE9">
        <w:rPr>
          <w:szCs w:val="24"/>
          <w:lang w:val="en-GB"/>
        </w:rPr>
        <w:tab/>
      </w:r>
      <w:r w:rsidRPr="006A3CE9">
        <w:rPr>
          <w:szCs w:val="24"/>
          <w:lang w:val="en-GB"/>
        </w:rPr>
        <w:tab/>
      </w:r>
      <w:r w:rsidRPr="006A3CE9">
        <w:rPr>
          <w:szCs w:val="24"/>
          <w:lang w:val="en-GB"/>
        </w:rPr>
        <w:tab/>
      </w:r>
    </w:p>
    <w:p w14:paraId="3BFFADEF" w14:textId="2702DB6A" w:rsidR="00B57CF4" w:rsidRPr="006A3CE9" w:rsidRDefault="00B57CF4" w:rsidP="00B57CF4">
      <w:pPr>
        <w:jc w:val="both"/>
        <w:rPr>
          <w:szCs w:val="24"/>
          <w:lang w:val="en-GB"/>
        </w:rPr>
      </w:pPr>
      <w:r w:rsidRPr="006A3CE9">
        <w:rPr>
          <w:szCs w:val="24"/>
          <w:lang w:val="en-GB"/>
        </w:rPr>
        <w:t>11.</w:t>
      </w:r>
      <w:r w:rsidR="00B336E2">
        <w:rPr>
          <w:szCs w:val="24"/>
          <w:lang w:val="en-GB"/>
        </w:rPr>
        <w:t>12</w:t>
      </w:r>
      <w:r w:rsidRPr="006A3CE9">
        <w:rPr>
          <w:szCs w:val="24"/>
          <w:lang w:val="en-GB"/>
        </w:rPr>
        <w:tab/>
        <w:t>SWF insurers guidance re: face painting</w:t>
      </w:r>
      <w:r w:rsidRPr="006A3CE9">
        <w:rPr>
          <w:szCs w:val="24"/>
          <w:lang w:val="en-GB"/>
        </w:rPr>
        <w:tab/>
      </w:r>
      <w:r w:rsidRPr="006A3CE9">
        <w:rPr>
          <w:szCs w:val="24"/>
          <w:lang w:val="en-GB"/>
        </w:rPr>
        <w:tab/>
      </w:r>
      <w:r w:rsidRPr="006A3CE9">
        <w:rPr>
          <w:szCs w:val="24"/>
          <w:lang w:val="en-GB"/>
        </w:rPr>
        <w:tab/>
      </w:r>
      <w:r w:rsidRPr="006A3CE9">
        <w:rPr>
          <w:szCs w:val="24"/>
          <w:lang w:val="en-GB"/>
        </w:rPr>
        <w:tab/>
      </w:r>
      <w:r w:rsidRPr="006A3CE9">
        <w:rPr>
          <w:szCs w:val="24"/>
          <w:lang w:val="en-GB"/>
        </w:rPr>
        <w:tab/>
      </w:r>
    </w:p>
    <w:p w14:paraId="5AC07F77" w14:textId="580981E7" w:rsidR="00B57CF4" w:rsidRPr="006A3CE9" w:rsidRDefault="00B57CF4" w:rsidP="00B57CF4">
      <w:pPr>
        <w:jc w:val="both"/>
        <w:rPr>
          <w:szCs w:val="24"/>
          <w:lang w:val="en-GB"/>
        </w:rPr>
      </w:pPr>
      <w:r w:rsidRPr="006A3CE9">
        <w:rPr>
          <w:szCs w:val="24"/>
          <w:lang w:val="en-GB"/>
        </w:rPr>
        <w:t>11.</w:t>
      </w:r>
      <w:r w:rsidR="00B336E2">
        <w:rPr>
          <w:szCs w:val="24"/>
          <w:lang w:val="en-GB"/>
        </w:rPr>
        <w:t>13</w:t>
      </w:r>
      <w:r w:rsidRPr="006A3CE9">
        <w:rPr>
          <w:szCs w:val="24"/>
          <w:lang w:val="en-GB"/>
        </w:rPr>
        <w:tab/>
        <w:t>SWF insurers sample Small Event Risk Assessment form</w:t>
      </w:r>
      <w:r w:rsidRPr="006A3CE9">
        <w:rPr>
          <w:szCs w:val="24"/>
          <w:lang w:val="en-GB"/>
        </w:rPr>
        <w:tab/>
      </w:r>
      <w:r w:rsidRPr="006A3CE9">
        <w:rPr>
          <w:szCs w:val="24"/>
          <w:lang w:val="en-GB"/>
        </w:rPr>
        <w:tab/>
      </w:r>
    </w:p>
    <w:p w14:paraId="5FC03EE0" w14:textId="7FC9617E" w:rsidR="0077695C" w:rsidRDefault="00B57CF4" w:rsidP="00B57CF4">
      <w:pPr>
        <w:jc w:val="both"/>
        <w:rPr>
          <w:szCs w:val="24"/>
          <w:lang w:val="en-GB"/>
        </w:rPr>
      </w:pPr>
      <w:r w:rsidRPr="006A3CE9">
        <w:rPr>
          <w:szCs w:val="24"/>
          <w:lang w:val="en-GB"/>
        </w:rPr>
        <w:t>11.</w:t>
      </w:r>
      <w:r w:rsidR="0077695C">
        <w:rPr>
          <w:szCs w:val="24"/>
          <w:lang w:val="en-GB"/>
        </w:rPr>
        <w:t>14</w:t>
      </w:r>
      <w:r w:rsidRPr="006A3CE9">
        <w:rPr>
          <w:szCs w:val="24"/>
          <w:lang w:val="en-GB"/>
        </w:rPr>
        <w:tab/>
        <w:t>SWF insurers Large Event Guidance &amp; Checklist</w:t>
      </w:r>
    </w:p>
    <w:p w14:paraId="25E6E9AC" w14:textId="6BAE1229" w:rsidR="00B57CF4" w:rsidRPr="006A3CE9" w:rsidRDefault="006F66F2" w:rsidP="00B57CF4">
      <w:pPr>
        <w:jc w:val="both"/>
        <w:rPr>
          <w:szCs w:val="24"/>
          <w:lang w:val="en-GB"/>
        </w:rPr>
      </w:pPr>
      <w:r w:rsidRPr="006F66F2">
        <w:rPr>
          <w:szCs w:val="24"/>
          <w:lang w:val="en-GB"/>
        </w:rPr>
        <w:t xml:space="preserve">11.15  SWF Insurers </w:t>
      </w:r>
      <w:r>
        <w:rPr>
          <w:szCs w:val="24"/>
          <w:lang w:val="en-GB"/>
        </w:rPr>
        <w:t xml:space="preserve">Activities </w:t>
      </w:r>
      <w:r w:rsidRPr="006F66F2">
        <w:rPr>
          <w:szCs w:val="24"/>
          <w:lang w:val="en-GB"/>
        </w:rPr>
        <w:t>Prior Approval Required</w:t>
      </w:r>
      <w:r w:rsidRPr="006F66F2">
        <w:rPr>
          <w:szCs w:val="24"/>
          <w:lang w:val="en-GB"/>
        </w:rPr>
        <w:tab/>
      </w:r>
      <w:r w:rsidR="00B57CF4" w:rsidRPr="006A3CE9">
        <w:rPr>
          <w:szCs w:val="24"/>
          <w:lang w:val="en-GB"/>
        </w:rPr>
        <w:tab/>
      </w:r>
      <w:r w:rsidR="00B57CF4" w:rsidRPr="006A3CE9">
        <w:rPr>
          <w:szCs w:val="24"/>
          <w:lang w:val="en-GB"/>
        </w:rPr>
        <w:tab/>
      </w:r>
      <w:r w:rsidR="00B57CF4" w:rsidRPr="006A3CE9">
        <w:rPr>
          <w:szCs w:val="24"/>
          <w:lang w:val="en-GB"/>
        </w:rPr>
        <w:tab/>
      </w:r>
    </w:p>
    <w:p w14:paraId="269F457A" w14:textId="04DE73AF" w:rsidR="00B57CF4" w:rsidRPr="006A3CE9" w:rsidRDefault="00B57CF4" w:rsidP="00B57CF4">
      <w:pPr>
        <w:jc w:val="both"/>
        <w:rPr>
          <w:szCs w:val="24"/>
          <w:lang w:val="en-GB"/>
        </w:rPr>
      </w:pPr>
      <w:r w:rsidRPr="006A3CE9">
        <w:rPr>
          <w:szCs w:val="24"/>
          <w:lang w:val="en-GB"/>
        </w:rPr>
        <w:t>11.</w:t>
      </w:r>
      <w:r w:rsidR="006F66F2">
        <w:rPr>
          <w:szCs w:val="24"/>
          <w:lang w:val="en-GB"/>
        </w:rPr>
        <w:t>16</w:t>
      </w:r>
      <w:r w:rsidRPr="006A3CE9">
        <w:rPr>
          <w:szCs w:val="24"/>
          <w:lang w:val="en-GB"/>
        </w:rPr>
        <w:tab/>
      </w:r>
      <w:bookmarkStart w:id="116" w:name="_Hlk109903860"/>
      <w:r w:rsidRPr="006A3CE9">
        <w:rPr>
          <w:szCs w:val="24"/>
          <w:lang w:val="en-GB"/>
        </w:rPr>
        <w:t>SWF insurers policy information and contact details</w:t>
      </w:r>
      <w:bookmarkEnd w:id="116"/>
      <w:r w:rsidRPr="006A3CE9">
        <w:rPr>
          <w:szCs w:val="24"/>
          <w:lang w:val="en-GB"/>
        </w:rPr>
        <w:tab/>
      </w:r>
      <w:r w:rsidRPr="006A3CE9">
        <w:rPr>
          <w:szCs w:val="24"/>
          <w:lang w:val="en-GB"/>
        </w:rPr>
        <w:tab/>
      </w:r>
      <w:r w:rsidRPr="006A3CE9">
        <w:rPr>
          <w:szCs w:val="24"/>
          <w:lang w:val="en-GB"/>
        </w:rPr>
        <w:tab/>
      </w:r>
    </w:p>
    <w:p w14:paraId="47391291" w14:textId="1B37D9A7" w:rsidR="00B57CF4" w:rsidRPr="006A3CE9" w:rsidRDefault="00B57CF4" w:rsidP="00B57CF4">
      <w:pPr>
        <w:jc w:val="both"/>
        <w:rPr>
          <w:szCs w:val="24"/>
          <w:lang w:val="en-GB"/>
        </w:rPr>
      </w:pPr>
      <w:r w:rsidRPr="006A3CE9">
        <w:rPr>
          <w:szCs w:val="24"/>
          <w:lang w:val="en-GB"/>
        </w:rPr>
        <w:t>11.</w:t>
      </w:r>
      <w:r w:rsidR="006F66F2">
        <w:rPr>
          <w:szCs w:val="24"/>
          <w:lang w:val="en-GB"/>
        </w:rPr>
        <w:t>17</w:t>
      </w:r>
      <w:r w:rsidRPr="006A3CE9">
        <w:rPr>
          <w:szCs w:val="24"/>
          <w:lang w:val="en-GB"/>
        </w:rPr>
        <w:tab/>
        <w:t>Health &amp; Safety folder front sheet</w:t>
      </w:r>
      <w:r w:rsidRPr="006A3CE9">
        <w:rPr>
          <w:szCs w:val="24"/>
          <w:lang w:val="en-GB"/>
        </w:rPr>
        <w:tab/>
      </w:r>
      <w:r w:rsidRPr="006A3CE9">
        <w:rPr>
          <w:szCs w:val="24"/>
          <w:lang w:val="en-GB"/>
        </w:rPr>
        <w:tab/>
      </w:r>
      <w:r w:rsidRPr="006A3CE9">
        <w:rPr>
          <w:szCs w:val="24"/>
          <w:lang w:val="en-GB"/>
        </w:rPr>
        <w:tab/>
      </w:r>
      <w:r w:rsidRPr="006A3CE9">
        <w:rPr>
          <w:szCs w:val="24"/>
          <w:lang w:val="en-GB"/>
        </w:rPr>
        <w:tab/>
      </w:r>
      <w:r w:rsidRPr="006A3CE9">
        <w:rPr>
          <w:szCs w:val="24"/>
          <w:lang w:val="en-GB"/>
        </w:rPr>
        <w:tab/>
      </w:r>
      <w:r w:rsidRPr="006A3CE9">
        <w:rPr>
          <w:szCs w:val="24"/>
          <w:lang w:val="en-GB"/>
        </w:rPr>
        <w:tab/>
      </w:r>
    </w:p>
    <w:p w14:paraId="07235C3D" w14:textId="77777777" w:rsidR="00B57CF4" w:rsidRDefault="00B57CF4" w:rsidP="00F613F1">
      <w:pPr>
        <w:spacing w:before="120"/>
        <w:jc w:val="center"/>
        <w:rPr>
          <w:b/>
          <w:bCs/>
          <w:sz w:val="32"/>
          <w:szCs w:val="22"/>
          <w:lang w:val="en-GB" w:eastAsia="en-GB"/>
        </w:rPr>
      </w:pPr>
    </w:p>
    <w:p w14:paraId="50F969F0" w14:textId="77777777" w:rsidR="00156105" w:rsidRDefault="00156105">
      <w:pPr>
        <w:rPr>
          <w:b/>
          <w:bCs/>
        </w:rPr>
      </w:pPr>
      <w:r>
        <w:rPr>
          <w:b/>
          <w:bCs/>
        </w:rPr>
        <w:br w:type="page"/>
      </w:r>
    </w:p>
    <w:p w14:paraId="33DA053A" w14:textId="48A5AB9E" w:rsidR="005631C3" w:rsidRPr="007F4CE3" w:rsidRDefault="004321FF" w:rsidP="007F4CE3">
      <w:pPr>
        <w:rPr>
          <w:b/>
          <w:bCs/>
        </w:rPr>
      </w:pPr>
      <w:r>
        <w:rPr>
          <w:b/>
          <w:bCs/>
        </w:rPr>
        <w:lastRenderedPageBreak/>
        <w:t>11</w:t>
      </w:r>
      <w:r w:rsidR="007F4CE3" w:rsidRPr="007F4CE3">
        <w:rPr>
          <w:b/>
          <w:bCs/>
        </w:rPr>
        <w:t xml:space="preserve">.1 </w:t>
      </w:r>
      <w:r w:rsidR="005631C3" w:rsidRPr="007F4CE3">
        <w:rPr>
          <w:b/>
          <w:bCs/>
        </w:rPr>
        <w:t>Risk Assessment Guidance and Procedure</w:t>
      </w:r>
    </w:p>
    <w:p w14:paraId="4E0759D0" w14:textId="77777777" w:rsidR="00F05ADB" w:rsidRPr="006A3CE9" w:rsidRDefault="00F05ADB" w:rsidP="00F05ADB">
      <w:pPr>
        <w:tabs>
          <w:tab w:val="num" w:pos="1080"/>
        </w:tabs>
        <w:rPr>
          <w:b/>
          <w:u w:val="single"/>
          <w:lang w:val="en-GB" w:eastAsia="en-GB"/>
        </w:rPr>
      </w:pPr>
    </w:p>
    <w:p w14:paraId="0B0D4EF1" w14:textId="77777777" w:rsidR="005631C3" w:rsidRPr="006A3CE9" w:rsidRDefault="005631C3" w:rsidP="00F05ADB">
      <w:pPr>
        <w:jc w:val="both"/>
        <w:rPr>
          <w:lang w:val="en-GB" w:eastAsia="en-GB"/>
        </w:rPr>
      </w:pPr>
      <w:r w:rsidRPr="006A3CE9">
        <w:rPr>
          <w:lang w:val="en-GB" w:eastAsia="en-GB"/>
        </w:rPr>
        <w:t>Accidents and ill-health at work can ruin lives.  It can affect business too if output is lost, there is damage to buildings or equipment, or if there is legal action.  Insurance costs may rise as a result.</w:t>
      </w:r>
    </w:p>
    <w:p w14:paraId="189A26E1" w14:textId="77777777" w:rsidR="005631C3" w:rsidRPr="006A3CE9" w:rsidRDefault="005631C3" w:rsidP="00F05ADB">
      <w:pPr>
        <w:jc w:val="both"/>
        <w:rPr>
          <w:lang w:val="en-GB" w:eastAsia="en-GB"/>
        </w:rPr>
      </w:pPr>
    </w:p>
    <w:p w14:paraId="6CD24979" w14:textId="77777777" w:rsidR="005631C3" w:rsidRPr="006A3CE9" w:rsidRDefault="005631C3" w:rsidP="00F05ADB">
      <w:pPr>
        <w:jc w:val="both"/>
        <w:rPr>
          <w:lang w:val="en-GB" w:eastAsia="en-GB"/>
        </w:rPr>
      </w:pPr>
      <w:r w:rsidRPr="006A3CE9">
        <w:rPr>
          <w:lang w:val="en-GB" w:eastAsia="en-GB"/>
        </w:rPr>
        <w:t xml:space="preserve">Risk Assessment is a </w:t>
      </w:r>
      <w:proofErr w:type="gramStart"/>
      <w:r w:rsidRPr="006A3CE9">
        <w:rPr>
          <w:lang w:val="en-GB" w:eastAsia="en-GB"/>
        </w:rPr>
        <w:t>goal based</w:t>
      </w:r>
      <w:proofErr w:type="gramEnd"/>
      <w:r w:rsidRPr="006A3CE9">
        <w:rPr>
          <w:lang w:val="en-GB" w:eastAsia="en-GB"/>
        </w:rPr>
        <w:t xml:space="preserve"> approach to safety whereby the hazards present in work activities and in the </w:t>
      </w:r>
      <w:proofErr w:type="gramStart"/>
      <w:r w:rsidRPr="006A3CE9">
        <w:rPr>
          <w:lang w:val="en-GB" w:eastAsia="en-GB"/>
        </w:rPr>
        <w:t>work</w:t>
      </w:r>
      <w:r w:rsidR="005431DF" w:rsidRPr="006A3CE9">
        <w:rPr>
          <w:lang w:val="en-GB" w:eastAsia="en-GB"/>
        </w:rPr>
        <w:t xml:space="preserve"> </w:t>
      </w:r>
      <w:r w:rsidRPr="006A3CE9">
        <w:rPr>
          <w:lang w:val="en-GB" w:eastAsia="en-GB"/>
        </w:rPr>
        <w:t>place</w:t>
      </w:r>
      <w:proofErr w:type="gramEnd"/>
      <w:r w:rsidRPr="006A3CE9">
        <w:rPr>
          <w:lang w:val="en-GB" w:eastAsia="en-GB"/>
        </w:rPr>
        <w:t xml:space="preserve"> are identified, the risks posed by the hazards are assessed and control measures implemented.</w:t>
      </w:r>
    </w:p>
    <w:p w14:paraId="5A598896" w14:textId="77777777" w:rsidR="005631C3" w:rsidRPr="006A3CE9" w:rsidRDefault="005631C3" w:rsidP="00F05ADB">
      <w:pPr>
        <w:jc w:val="both"/>
        <w:rPr>
          <w:lang w:val="en-GB" w:eastAsia="en-GB"/>
        </w:rPr>
      </w:pPr>
    </w:p>
    <w:p w14:paraId="37D9D668" w14:textId="77777777" w:rsidR="005631C3" w:rsidRPr="006A3CE9" w:rsidRDefault="005631C3" w:rsidP="00F05ADB">
      <w:pPr>
        <w:jc w:val="both"/>
        <w:rPr>
          <w:lang w:val="en-GB" w:eastAsia="en-GB"/>
        </w:rPr>
      </w:pPr>
      <w:r w:rsidRPr="006A3CE9">
        <w:rPr>
          <w:lang w:val="en-GB" w:eastAsia="en-GB"/>
        </w:rPr>
        <w:t>There is a legal requirement to assess risks in the workplace and the Institute of Psychiatry recognises the general requirement to carry out suitable and sufficient risk assessments of the risks to employees and others who may be affected by its undertakings as clearly identified by the Management of Health and Safety at Work Regulations 1999 and other legislation.</w:t>
      </w:r>
    </w:p>
    <w:p w14:paraId="3B032D8C" w14:textId="77777777" w:rsidR="005631C3" w:rsidRPr="006A3CE9" w:rsidRDefault="005631C3" w:rsidP="00F05ADB">
      <w:pPr>
        <w:jc w:val="both"/>
        <w:rPr>
          <w:lang w:val="en-GB" w:eastAsia="en-GB"/>
        </w:rPr>
      </w:pPr>
    </w:p>
    <w:p w14:paraId="03F71E91" w14:textId="77777777" w:rsidR="005631C3" w:rsidRPr="006A3CE9" w:rsidRDefault="005631C3" w:rsidP="00F05ADB">
      <w:pPr>
        <w:jc w:val="both"/>
        <w:rPr>
          <w:lang w:val="en-GB" w:eastAsia="en-GB"/>
        </w:rPr>
      </w:pPr>
      <w:r w:rsidRPr="006A3CE9">
        <w:rPr>
          <w:lang w:val="en-GB" w:eastAsia="en-GB"/>
        </w:rPr>
        <w:t>Risk assessment is simply a careful examination of what could cause harm to you, other people, property and the organisation.  Carrying out a risk assessment is a check that you have taken enough precautions or should do more to prevent harm.  The aim is to make sure that no one gets hurt or becomes ill.</w:t>
      </w:r>
    </w:p>
    <w:p w14:paraId="3A5C57D3" w14:textId="77777777" w:rsidR="005631C3" w:rsidRPr="006A3CE9" w:rsidRDefault="005631C3" w:rsidP="00F05ADB">
      <w:pPr>
        <w:jc w:val="both"/>
        <w:rPr>
          <w:lang w:val="en-GB" w:eastAsia="en-GB"/>
        </w:rPr>
      </w:pPr>
    </w:p>
    <w:p w14:paraId="03A20782" w14:textId="77777777" w:rsidR="005631C3" w:rsidRPr="006A3CE9" w:rsidRDefault="005631C3" w:rsidP="00F05ADB">
      <w:pPr>
        <w:jc w:val="both"/>
        <w:rPr>
          <w:lang w:val="en-GB" w:eastAsia="en-GB"/>
        </w:rPr>
      </w:pPr>
      <w:r w:rsidRPr="006A3CE9">
        <w:rPr>
          <w:lang w:val="en-GB" w:eastAsia="en-GB"/>
        </w:rPr>
        <w:t>The risk assessment process follows modern safety legislation in that it identifies hazards and levels of risk, sets safety objectives for management, and emphasises the need for risk assessment as a tool to determine the safeguards required to meet those objectives to protect staff and members of the public.</w:t>
      </w:r>
    </w:p>
    <w:p w14:paraId="7A06AF22" w14:textId="77777777" w:rsidR="005631C3" w:rsidRPr="006A3CE9" w:rsidRDefault="005631C3" w:rsidP="00F05ADB">
      <w:pPr>
        <w:jc w:val="both"/>
        <w:rPr>
          <w:lang w:val="en-GB" w:eastAsia="en-GB"/>
        </w:rPr>
      </w:pPr>
    </w:p>
    <w:p w14:paraId="6D79B24C" w14:textId="77777777" w:rsidR="005631C3" w:rsidRPr="006A3CE9" w:rsidRDefault="005631C3" w:rsidP="00F05ADB">
      <w:pPr>
        <w:jc w:val="both"/>
        <w:rPr>
          <w:lang w:val="en-GB" w:eastAsia="en-GB"/>
        </w:rPr>
      </w:pPr>
      <w:r w:rsidRPr="006A3CE9">
        <w:rPr>
          <w:lang w:val="en-GB" w:eastAsia="en-GB"/>
        </w:rPr>
        <w:t>The important things you need to decide are whether a hazard is significant, and whether you have it covered by satisfactory precautions so the risk is small.  You need to check this when you assess the risks.  For instance, electricity can kill but the risk of this happening in an office environment is remote, provided that ‘live’ components are insulated and metal casings properly earthed.</w:t>
      </w:r>
    </w:p>
    <w:p w14:paraId="70B9ECB1" w14:textId="77777777" w:rsidR="005631C3" w:rsidRPr="006A3CE9" w:rsidRDefault="005631C3" w:rsidP="00F05ADB">
      <w:pPr>
        <w:jc w:val="both"/>
        <w:rPr>
          <w:lang w:val="en-GB" w:eastAsia="en-GB"/>
        </w:rPr>
      </w:pPr>
    </w:p>
    <w:p w14:paraId="27BA2F79" w14:textId="77777777" w:rsidR="005631C3" w:rsidRPr="006A3CE9" w:rsidRDefault="005631C3" w:rsidP="00F05ADB">
      <w:pPr>
        <w:jc w:val="both"/>
        <w:rPr>
          <w:lang w:val="en-GB" w:eastAsia="en-GB"/>
        </w:rPr>
      </w:pPr>
    </w:p>
    <w:p w14:paraId="2CBC0176" w14:textId="77777777" w:rsidR="005631C3" w:rsidRPr="006A3CE9" w:rsidRDefault="005631C3" w:rsidP="00F05ADB">
      <w:pPr>
        <w:jc w:val="both"/>
        <w:rPr>
          <w:b/>
          <w:u w:val="single"/>
          <w:lang w:val="en-GB" w:eastAsia="en-GB"/>
        </w:rPr>
      </w:pPr>
      <w:r w:rsidRPr="006A3CE9">
        <w:rPr>
          <w:b/>
          <w:u w:val="single"/>
          <w:lang w:val="en-GB" w:eastAsia="en-GB"/>
        </w:rPr>
        <w:t>Suitable &amp; Sufficient</w:t>
      </w:r>
    </w:p>
    <w:p w14:paraId="4390D0CD" w14:textId="77777777" w:rsidR="005631C3" w:rsidRPr="006A3CE9" w:rsidRDefault="005631C3" w:rsidP="00F05ADB">
      <w:pPr>
        <w:jc w:val="both"/>
        <w:rPr>
          <w:lang w:val="en-GB" w:eastAsia="en-GB"/>
        </w:rPr>
      </w:pPr>
    </w:p>
    <w:p w14:paraId="25A72682" w14:textId="77777777" w:rsidR="005631C3" w:rsidRPr="006A3CE9" w:rsidRDefault="005631C3" w:rsidP="00F05ADB">
      <w:pPr>
        <w:jc w:val="both"/>
        <w:rPr>
          <w:lang w:val="en-GB" w:eastAsia="en-GB"/>
        </w:rPr>
      </w:pPr>
      <w:r w:rsidRPr="006A3CE9">
        <w:rPr>
          <w:lang w:val="en-GB" w:eastAsia="en-GB"/>
        </w:rPr>
        <w:t xml:space="preserve">Risk assessments must be </w:t>
      </w:r>
      <w:r w:rsidRPr="006A3CE9">
        <w:rPr>
          <w:i/>
          <w:lang w:val="en-GB" w:eastAsia="en-GB"/>
        </w:rPr>
        <w:t>‘suitable and sufficient’</w:t>
      </w:r>
      <w:r w:rsidRPr="006A3CE9">
        <w:rPr>
          <w:lang w:val="en-GB" w:eastAsia="en-GB"/>
        </w:rPr>
        <w:t>.  To do this an assessor has to make sure:</w:t>
      </w:r>
    </w:p>
    <w:p w14:paraId="187D217F" w14:textId="77777777" w:rsidR="005631C3" w:rsidRPr="006A3CE9" w:rsidRDefault="005631C3" w:rsidP="005631C3">
      <w:pPr>
        <w:numPr>
          <w:ilvl w:val="0"/>
          <w:numId w:val="64"/>
        </w:numPr>
        <w:jc w:val="both"/>
        <w:rPr>
          <w:lang w:val="en-GB" w:eastAsia="en-GB"/>
        </w:rPr>
      </w:pPr>
      <w:r w:rsidRPr="006A3CE9">
        <w:rPr>
          <w:lang w:val="en-GB" w:eastAsia="en-GB"/>
        </w:rPr>
        <w:t>a proper check has been made</w:t>
      </w:r>
    </w:p>
    <w:p w14:paraId="137AB791" w14:textId="77777777" w:rsidR="005631C3" w:rsidRPr="006A3CE9" w:rsidRDefault="005631C3" w:rsidP="005631C3">
      <w:pPr>
        <w:numPr>
          <w:ilvl w:val="0"/>
          <w:numId w:val="64"/>
        </w:numPr>
        <w:jc w:val="both"/>
        <w:rPr>
          <w:lang w:val="en-GB" w:eastAsia="en-GB"/>
        </w:rPr>
      </w:pPr>
      <w:r w:rsidRPr="006A3CE9">
        <w:rPr>
          <w:lang w:val="en-GB" w:eastAsia="en-GB"/>
        </w:rPr>
        <w:t>persons who might be affected were identified</w:t>
      </w:r>
    </w:p>
    <w:p w14:paraId="65E0F284" w14:textId="77777777" w:rsidR="005631C3" w:rsidRPr="006A3CE9" w:rsidRDefault="005631C3" w:rsidP="005631C3">
      <w:pPr>
        <w:numPr>
          <w:ilvl w:val="0"/>
          <w:numId w:val="64"/>
        </w:numPr>
        <w:jc w:val="both"/>
        <w:rPr>
          <w:lang w:val="en-GB" w:eastAsia="en-GB"/>
        </w:rPr>
      </w:pPr>
      <w:r w:rsidRPr="006A3CE9">
        <w:rPr>
          <w:lang w:val="en-GB" w:eastAsia="en-GB"/>
        </w:rPr>
        <w:t>all the obvious significant hazards were dealt with, taking into account the number of people involved</w:t>
      </w:r>
    </w:p>
    <w:p w14:paraId="01C49EAE" w14:textId="77777777" w:rsidR="005631C3" w:rsidRPr="006A3CE9" w:rsidRDefault="005631C3" w:rsidP="005631C3">
      <w:pPr>
        <w:numPr>
          <w:ilvl w:val="0"/>
          <w:numId w:val="64"/>
        </w:numPr>
        <w:jc w:val="both"/>
        <w:rPr>
          <w:lang w:val="en-GB" w:eastAsia="en-GB"/>
        </w:rPr>
      </w:pPr>
      <w:r w:rsidRPr="006A3CE9">
        <w:rPr>
          <w:lang w:val="en-GB" w:eastAsia="en-GB"/>
        </w:rPr>
        <w:t>the precautions are reasonable</w:t>
      </w:r>
    </w:p>
    <w:p w14:paraId="6F081BD3" w14:textId="77777777" w:rsidR="005631C3" w:rsidRPr="006A3CE9" w:rsidRDefault="005631C3" w:rsidP="005631C3">
      <w:pPr>
        <w:numPr>
          <w:ilvl w:val="0"/>
          <w:numId w:val="64"/>
        </w:numPr>
        <w:jc w:val="both"/>
        <w:rPr>
          <w:lang w:val="en-GB" w:eastAsia="en-GB"/>
        </w:rPr>
      </w:pPr>
      <w:r w:rsidRPr="006A3CE9">
        <w:rPr>
          <w:lang w:val="en-GB" w:eastAsia="en-GB"/>
        </w:rPr>
        <w:t>the remaining risk is low, or if not immediately achievable then…</w:t>
      </w:r>
    </w:p>
    <w:p w14:paraId="25206AB6" w14:textId="77777777" w:rsidR="005631C3" w:rsidRPr="006A3CE9" w:rsidRDefault="005631C3" w:rsidP="005631C3">
      <w:pPr>
        <w:numPr>
          <w:ilvl w:val="0"/>
          <w:numId w:val="64"/>
        </w:numPr>
        <w:jc w:val="both"/>
        <w:rPr>
          <w:lang w:val="en-GB" w:eastAsia="en-GB"/>
        </w:rPr>
      </w:pPr>
      <w:r w:rsidRPr="006A3CE9">
        <w:rPr>
          <w:lang w:val="en-GB" w:eastAsia="en-GB"/>
        </w:rPr>
        <w:t>an action plan is produced detailing any further precautions</w:t>
      </w:r>
    </w:p>
    <w:p w14:paraId="67AA98AA" w14:textId="77777777" w:rsidR="005631C3" w:rsidRPr="006A3CE9" w:rsidRDefault="005631C3" w:rsidP="005631C3">
      <w:pPr>
        <w:jc w:val="both"/>
        <w:rPr>
          <w:lang w:val="en-GB" w:eastAsia="en-GB"/>
        </w:rPr>
      </w:pPr>
    </w:p>
    <w:p w14:paraId="5ED24F0A" w14:textId="77777777" w:rsidR="005631C3" w:rsidRPr="006A3CE9" w:rsidRDefault="005631C3" w:rsidP="005631C3">
      <w:pPr>
        <w:jc w:val="both"/>
        <w:rPr>
          <w:b/>
          <w:u w:val="single"/>
          <w:lang w:val="en-GB" w:eastAsia="en-GB"/>
        </w:rPr>
      </w:pPr>
    </w:p>
    <w:p w14:paraId="452F0893" w14:textId="77777777" w:rsidR="005631C3" w:rsidRPr="006A3CE9" w:rsidRDefault="005631C3" w:rsidP="005631C3">
      <w:pPr>
        <w:jc w:val="both"/>
        <w:rPr>
          <w:b/>
          <w:u w:val="single"/>
          <w:lang w:val="en-GB" w:eastAsia="en-GB"/>
        </w:rPr>
      </w:pPr>
      <w:r w:rsidRPr="006A3CE9">
        <w:rPr>
          <w:b/>
          <w:u w:val="single"/>
          <w:lang w:val="en-GB" w:eastAsia="en-GB"/>
        </w:rPr>
        <w:t>Hazard &amp; Risk</w:t>
      </w:r>
    </w:p>
    <w:p w14:paraId="3868D65B" w14:textId="77777777" w:rsidR="005631C3" w:rsidRPr="006A3CE9" w:rsidRDefault="005631C3" w:rsidP="005631C3">
      <w:pPr>
        <w:jc w:val="both"/>
        <w:rPr>
          <w:b/>
          <w:lang w:val="en-GB" w:eastAsia="en-GB"/>
        </w:rPr>
      </w:pPr>
    </w:p>
    <w:p w14:paraId="28F42A91" w14:textId="77777777" w:rsidR="005631C3" w:rsidRPr="006A3CE9" w:rsidRDefault="005631C3" w:rsidP="005631C3">
      <w:pPr>
        <w:jc w:val="both"/>
        <w:rPr>
          <w:lang w:val="en-GB" w:eastAsia="en-GB"/>
        </w:rPr>
      </w:pPr>
      <w:r w:rsidRPr="006A3CE9">
        <w:rPr>
          <w:lang w:val="en-GB" w:eastAsia="en-GB"/>
        </w:rPr>
        <w:t>The Health and Safety Executive define hazard and risk as:</w:t>
      </w:r>
    </w:p>
    <w:p w14:paraId="3A11B76C" w14:textId="77777777" w:rsidR="005631C3" w:rsidRPr="006A3CE9" w:rsidRDefault="005631C3" w:rsidP="005631C3">
      <w:pPr>
        <w:jc w:val="both"/>
        <w:rPr>
          <w:lang w:val="en-GB" w:eastAsia="en-GB"/>
        </w:rPr>
      </w:pPr>
    </w:p>
    <w:p w14:paraId="54B66D4B" w14:textId="77777777" w:rsidR="005631C3" w:rsidRPr="006A3CE9" w:rsidRDefault="005631C3" w:rsidP="005631C3">
      <w:pPr>
        <w:jc w:val="both"/>
        <w:rPr>
          <w:lang w:val="en-GB" w:eastAsia="en-GB"/>
        </w:rPr>
      </w:pPr>
      <w:r w:rsidRPr="006A3CE9">
        <w:rPr>
          <w:lang w:val="en-GB" w:eastAsia="en-GB"/>
        </w:rPr>
        <w:t xml:space="preserve">A </w:t>
      </w:r>
      <w:r w:rsidRPr="006A3CE9">
        <w:rPr>
          <w:b/>
          <w:lang w:val="en-GB" w:eastAsia="en-GB"/>
        </w:rPr>
        <w:t>hazard</w:t>
      </w:r>
      <w:r w:rsidRPr="006A3CE9">
        <w:rPr>
          <w:lang w:val="en-GB" w:eastAsia="en-GB"/>
        </w:rPr>
        <w:t xml:space="preserve"> means anything that can cause harm (e.g. chemicals, electricity, working from ladders, lone working etc).</w:t>
      </w:r>
    </w:p>
    <w:p w14:paraId="758BC5E3" w14:textId="77777777" w:rsidR="005631C3" w:rsidRPr="006A3CE9" w:rsidRDefault="005631C3" w:rsidP="005631C3">
      <w:pPr>
        <w:jc w:val="both"/>
        <w:rPr>
          <w:lang w:val="en-GB" w:eastAsia="en-GB"/>
        </w:rPr>
      </w:pPr>
    </w:p>
    <w:p w14:paraId="0E338809" w14:textId="77777777" w:rsidR="005631C3" w:rsidRPr="006A3CE9" w:rsidRDefault="005631C3" w:rsidP="005631C3">
      <w:pPr>
        <w:jc w:val="both"/>
        <w:rPr>
          <w:lang w:val="en-GB" w:eastAsia="en-GB"/>
        </w:rPr>
      </w:pPr>
      <w:r w:rsidRPr="006A3CE9">
        <w:rPr>
          <w:lang w:val="en-GB" w:eastAsia="en-GB"/>
        </w:rPr>
        <w:lastRenderedPageBreak/>
        <w:t xml:space="preserve">A </w:t>
      </w:r>
      <w:r w:rsidRPr="006A3CE9">
        <w:rPr>
          <w:b/>
          <w:lang w:val="en-GB" w:eastAsia="en-GB"/>
        </w:rPr>
        <w:t>risk</w:t>
      </w:r>
      <w:r w:rsidRPr="006A3CE9">
        <w:rPr>
          <w:lang w:val="en-GB" w:eastAsia="en-GB"/>
        </w:rPr>
        <w:t xml:space="preserve"> is the chance, high or low, of somebody being harmed by the hazard.</w:t>
      </w:r>
    </w:p>
    <w:p w14:paraId="69F66A67" w14:textId="77777777" w:rsidR="005631C3" w:rsidRPr="006A3CE9" w:rsidRDefault="005631C3" w:rsidP="005631C3">
      <w:pPr>
        <w:jc w:val="both"/>
        <w:rPr>
          <w:lang w:val="en-GB" w:eastAsia="en-GB"/>
        </w:rPr>
      </w:pPr>
    </w:p>
    <w:p w14:paraId="2D5CE6E8" w14:textId="77777777" w:rsidR="005631C3" w:rsidRPr="006A3CE9" w:rsidRDefault="005631C3" w:rsidP="005631C3">
      <w:pPr>
        <w:jc w:val="both"/>
        <w:rPr>
          <w:lang w:val="en-GB" w:eastAsia="en-GB"/>
        </w:rPr>
      </w:pPr>
    </w:p>
    <w:p w14:paraId="601324ED" w14:textId="77777777" w:rsidR="005631C3" w:rsidRPr="006A3CE9" w:rsidRDefault="005631C3" w:rsidP="005631C3">
      <w:pPr>
        <w:jc w:val="both"/>
        <w:rPr>
          <w:b/>
          <w:u w:val="single"/>
          <w:lang w:val="en-GB" w:eastAsia="en-GB"/>
        </w:rPr>
      </w:pPr>
      <w:r w:rsidRPr="006A3CE9">
        <w:rPr>
          <w:b/>
          <w:u w:val="single"/>
          <w:lang w:val="en-GB" w:eastAsia="en-GB"/>
        </w:rPr>
        <w:t>Main Hazards</w:t>
      </w:r>
    </w:p>
    <w:p w14:paraId="597C7F59" w14:textId="77777777" w:rsidR="005631C3" w:rsidRPr="006A3CE9" w:rsidRDefault="005631C3" w:rsidP="005631C3">
      <w:pPr>
        <w:jc w:val="both"/>
        <w:rPr>
          <w:b/>
          <w:lang w:val="en-GB" w:eastAsia="en-GB"/>
        </w:rPr>
      </w:pPr>
    </w:p>
    <w:p w14:paraId="182E5EB6" w14:textId="77777777" w:rsidR="005631C3" w:rsidRDefault="005631C3" w:rsidP="005631C3">
      <w:pPr>
        <w:jc w:val="both"/>
        <w:rPr>
          <w:lang w:val="en-GB" w:eastAsia="en-GB"/>
        </w:rPr>
      </w:pPr>
      <w:r w:rsidRPr="006A3CE9">
        <w:rPr>
          <w:lang w:val="en-GB" w:eastAsia="en-GB"/>
        </w:rPr>
        <w:t>The main identified hazards within the SWF have been identified as:</w:t>
      </w:r>
    </w:p>
    <w:p w14:paraId="4091B490" w14:textId="77777777" w:rsidR="00B21DAA" w:rsidRDefault="00B21DAA" w:rsidP="00B21DAA">
      <w:pPr>
        <w:pStyle w:val="ListParagraph"/>
        <w:numPr>
          <w:ilvl w:val="1"/>
          <w:numId w:val="191"/>
        </w:numPr>
        <w:jc w:val="both"/>
        <w:rPr>
          <w:lang w:val="en-GB" w:eastAsia="en-GB"/>
        </w:rPr>
      </w:pPr>
      <w:r>
        <w:rPr>
          <w:lang w:val="en-GB" w:eastAsia="en-GB"/>
        </w:rPr>
        <w:t>Slips, trips and falls</w:t>
      </w:r>
    </w:p>
    <w:p w14:paraId="30C8DD3E" w14:textId="77777777" w:rsidR="00B21DAA" w:rsidRDefault="00B21DAA" w:rsidP="00B21DAA">
      <w:pPr>
        <w:pStyle w:val="ListParagraph"/>
        <w:numPr>
          <w:ilvl w:val="1"/>
          <w:numId w:val="191"/>
        </w:numPr>
        <w:jc w:val="both"/>
        <w:rPr>
          <w:lang w:val="en-GB" w:eastAsia="en-GB"/>
        </w:rPr>
      </w:pPr>
      <w:r>
        <w:rPr>
          <w:lang w:val="en-GB" w:eastAsia="en-GB"/>
        </w:rPr>
        <w:t>Carrying, lifting, pushing heavy loads</w:t>
      </w:r>
    </w:p>
    <w:p w14:paraId="24DC60B4" w14:textId="77777777" w:rsidR="00B21DAA" w:rsidRDefault="00B21DAA" w:rsidP="00B21DAA">
      <w:pPr>
        <w:pStyle w:val="ListParagraph"/>
        <w:numPr>
          <w:ilvl w:val="1"/>
          <w:numId w:val="191"/>
        </w:numPr>
        <w:jc w:val="both"/>
        <w:rPr>
          <w:lang w:val="en-GB" w:eastAsia="en-GB"/>
        </w:rPr>
      </w:pPr>
      <w:r>
        <w:rPr>
          <w:lang w:val="en-GB" w:eastAsia="en-GB"/>
        </w:rPr>
        <w:t>Computer use</w:t>
      </w:r>
    </w:p>
    <w:p w14:paraId="35769050" w14:textId="77777777" w:rsidR="00B21DAA" w:rsidRDefault="00B21DAA" w:rsidP="00B21DAA">
      <w:pPr>
        <w:pStyle w:val="ListParagraph"/>
        <w:numPr>
          <w:ilvl w:val="1"/>
          <w:numId w:val="191"/>
        </w:numPr>
        <w:jc w:val="both"/>
        <w:rPr>
          <w:lang w:val="en-GB" w:eastAsia="en-GB"/>
        </w:rPr>
      </w:pPr>
      <w:r>
        <w:rPr>
          <w:lang w:val="en-GB" w:eastAsia="en-GB"/>
        </w:rPr>
        <w:t>Fire</w:t>
      </w:r>
    </w:p>
    <w:p w14:paraId="208B2C60" w14:textId="77777777" w:rsidR="00B21DAA" w:rsidRDefault="00B21DAA" w:rsidP="00B21DAA">
      <w:pPr>
        <w:pStyle w:val="ListParagraph"/>
        <w:numPr>
          <w:ilvl w:val="1"/>
          <w:numId w:val="191"/>
        </w:numPr>
        <w:jc w:val="both"/>
        <w:rPr>
          <w:lang w:val="en-GB" w:eastAsia="en-GB"/>
        </w:rPr>
      </w:pPr>
      <w:r>
        <w:rPr>
          <w:lang w:val="en-GB" w:eastAsia="en-GB"/>
        </w:rPr>
        <w:t>Lone working</w:t>
      </w:r>
    </w:p>
    <w:p w14:paraId="16321427" w14:textId="77777777" w:rsidR="00B21DAA" w:rsidRDefault="00B21DAA" w:rsidP="00B21DAA">
      <w:pPr>
        <w:pStyle w:val="ListParagraph"/>
        <w:numPr>
          <w:ilvl w:val="1"/>
          <w:numId w:val="191"/>
        </w:numPr>
        <w:jc w:val="both"/>
        <w:rPr>
          <w:lang w:val="en-GB" w:eastAsia="en-GB"/>
        </w:rPr>
      </w:pPr>
      <w:r>
        <w:rPr>
          <w:lang w:val="en-GB" w:eastAsia="en-GB"/>
        </w:rPr>
        <w:t>Stress</w:t>
      </w:r>
    </w:p>
    <w:p w14:paraId="1A3BD544" w14:textId="77777777" w:rsidR="00B21DAA" w:rsidRDefault="00B21DAA" w:rsidP="00B21DAA">
      <w:pPr>
        <w:pStyle w:val="ListParagraph"/>
        <w:numPr>
          <w:ilvl w:val="1"/>
          <w:numId w:val="191"/>
        </w:numPr>
        <w:jc w:val="both"/>
        <w:rPr>
          <w:lang w:val="en-GB" w:eastAsia="en-GB"/>
        </w:rPr>
      </w:pPr>
      <w:r>
        <w:rPr>
          <w:lang w:val="en-GB" w:eastAsia="en-GB"/>
        </w:rPr>
        <w:t>Electrocution and burns</w:t>
      </w:r>
    </w:p>
    <w:p w14:paraId="047154EB" w14:textId="77777777" w:rsidR="00B21DAA" w:rsidRDefault="00B21DAA" w:rsidP="00B21DAA">
      <w:pPr>
        <w:pStyle w:val="ListParagraph"/>
        <w:numPr>
          <w:ilvl w:val="1"/>
          <w:numId w:val="191"/>
        </w:numPr>
        <w:jc w:val="both"/>
        <w:rPr>
          <w:lang w:val="en-GB" w:eastAsia="en-GB"/>
        </w:rPr>
      </w:pPr>
      <w:r>
        <w:rPr>
          <w:lang w:val="en-GB" w:eastAsia="en-GB"/>
        </w:rPr>
        <w:t>Thermal comfort</w:t>
      </w:r>
    </w:p>
    <w:p w14:paraId="0AD36C3A" w14:textId="77777777" w:rsidR="00B21DAA" w:rsidRDefault="00B21DAA" w:rsidP="00B21DAA">
      <w:pPr>
        <w:pStyle w:val="ListParagraph"/>
        <w:numPr>
          <w:ilvl w:val="1"/>
          <w:numId w:val="191"/>
        </w:numPr>
        <w:jc w:val="both"/>
        <w:rPr>
          <w:lang w:val="en-GB" w:eastAsia="en-GB"/>
        </w:rPr>
      </w:pPr>
      <w:r>
        <w:rPr>
          <w:lang w:val="en-GB" w:eastAsia="en-GB"/>
        </w:rPr>
        <w:t>Space</w:t>
      </w:r>
    </w:p>
    <w:p w14:paraId="6BEBB107" w14:textId="77777777" w:rsidR="00B21DAA" w:rsidRDefault="00B21DAA" w:rsidP="00B21DAA">
      <w:pPr>
        <w:pStyle w:val="ListParagraph"/>
        <w:numPr>
          <w:ilvl w:val="1"/>
          <w:numId w:val="191"/>
        </w:numPr>
        <w:jc w:val="both"/>
        <w:rPr>
          <w:lang w:val="en-GB" w:eastAsia="en-GB"/>
        </w:rPr>
      </w:pPr>
      <w:r>
        <w:rPr>
          <w:lang w:val="en-GB" w:eastAsia="en-GB"/>
        </w:rPr>
        <w:t>Lighting</w:t>
      </w:r>
    </w:p>
    <w:p w14:paraId="4BF35014" w14:textId="77777777" w:rsidR="00B21DAA" w:rsidRDefault="00B21DAA" w:rsidP="00B21DAA">
      <w:pPr>
        <w:pStyle w:val="ListParagraph"/>
        <w:numPr>
          <w:ilvl w:val="1"/>
          <w:numId w:val="191"/>
        </w:numPr>
        <w:jc w:val="both"/>
        <w:rPr>
          <w:lang w:val="en-GB" w:eastAsia="en-GB"/>
        </w:rPr>
      </w:pPr>
      <w:r>
        <w:rPr>
          <w:lang w:val="en-GB" w:eastAsia="en-GB"/>
        </w:rPr>
        <w:t>Sunburn and sunstroke</w:t>
      </w:r>
    </w:p>
    <w:p w14:paraId="5053F6E4" w14:textId="77777777" w:rsidR="00B21DAA" w:rsidRDefault="00B21DAA" w:rsidP="00B21DAA">
      <w:pPr>
        <w:pStyle w:val="ListParagraph"/>
        <w:numPr>
          <w:ilvl w:val="1"/>
          <w:numId w:val="191"/>
        </w:numPr>
        <w:jc w:val="both"/>
        <w:rPr>
          <w:lang w:val="en-GB" w:eastAsia="en-GB"/>
        </w:rPr>
      </w:pPr>
      <w:r>
        <w:rPr>
          <w:lang w:val="en-GB" w:eastAsia="en-GB"/>
        </w:rPr>
        <w:t>Hypothermia</w:t>
      </w:r>
    </w:p>
    <w:p w14:paraId="40336AAF" w14:textId="77777777" w:rsidR="00B21DAA" w:rsidRDefault="00B21DAA" w:rsidP="00B21DAA">
      <w:pPr>
        <w:pStyle w:val="ListParagraph"/>
        <w:numPr>
          <w:ilvl w:val="1"/>
          <w:numId w:val="191"/>
        </w:numPr>
        <w:jc w:val="both"/>
        <w:rPr>
          <w:lang w:val="en-GB" w:eastAsia="en-GB"/>
        </w:rPr>
      </w:pPr>
      <w:r>
        <w:rPr>
          <w:lang w:val="en-GB" w:eastAsia="en-GB"/>
        </w:rPr>
        <w:t>Drowning</w:t>
      </w:r>
    </w:p>
    <w:p w14:paraId="0F909DF5" w14:textId="77777777" w:rsidR="00B21DAA" w:rsidRDefault="00B21DAA" w:rsidP="00B21DAA">
      <w:pPr>
        <w:pStyle w:val="ListParagraph"/>
        <w:numPr>
          <w:ilvl w:val="1"/>
          <w:numId w:val="191"/>
        </w:numPr>
        <w:jc w:val="both"/>
        <w:rPr>
          <w:lang w:val="en-GB" w:eastAsia="en-GB"/>
        </w:rPr>
      </w:pPr>
      <w:r>
        <w:rPr>
          <w:lang w:val="en-GB" w:eastAsia="en-GB"/>
        </w:rPr>
        <w:t>Sea sickness</w:t>
      </w:r>
    </w:p>
    <w:p w14:paraId="3A088670" w14:textId="77777777" w:rsidR="00B21DAA" w:rsidRDefault="00B21DAA" w:rsidP="00B21DAA">
      <w:pPr>
        <w:pStyle w:val="ListParagraph"/>
        <w:numPr>
          <w:ilvl w:val="1"/>
          <w:numId w:val="191"/>
        </w:numPr>
        <w:jc w:val="both"/>
        <w:rPr>
          <w:lang w:val="en-GB" w:eastAsia="en-GB"/>
        </w:rPr>
      </w:pPr>
      <w:r>
        <w:rPr>
          <w:lang w:val="en-GB" w:eastAsia="en-GB"/>
        </w:rPr>
        <w:t>Dehydration</w:t>
      </w:r>
    </w:p>
    <w:p w14:paraId="741A46A2" w14:textId="77777777" w:rsidR="00B21DAA" w:rsidRDefault="00B21DAA" w:rsidP="00B21DAA">
      <w:pPr>
        <w:pStyle w:val="ListParagraph"/>
        <w:numPr>
          <w:ilvl w:val="1"/>
          <w:numId w:val="191"/>
        </w:numPr>
        <w:jc w:val="both"/>
        <w:rPr>
          <w:lang w:val="en-GB" w:eastAsia="en-GB"/>
        </w:rPr>
      </w:pPr>
      <w:r>
        <w:rPr>
          <w:lang w:val="en-GB" w:eastAsia="en-GB"/>
        </w:rPr>
        <w:t>Hunger and low sugar</w:t>
      </w:r>
    </w:p>
    <w:p w14:paraId="2F14ADCA" w14:textId="77777777" w:rsidR="00B21DAA" w:rsidRDefault="00B21DAA" w:rsidP="00B21DAA">
      <w:pPr>
        <w:pStyle w:val="ListParagraph"/>
        <w:numPr>
          <w:ilvl w:val="1"/>
          <w:numId w:val="191"/>
        </w:numPr>
        <w:jc w:val="both"/>
        <w:rPr>
          <w:lang w:val="en-GB" w:eastAsia="en-GB"/>
        </w:rPr>
      </w:pPr>
      <w:r>
        <w:rPr>
          <w:lang w:val="en-GB" w:eastAsia="en-GB"/>
        </w:rPr>
        <w:t>Animal attack</w:t>
      </w:r>
    </w:p>
    <w:p w14:paraId="0B11ED20" w14:textId="77777777" w:rsidR="00477518" w:rsidRPr="006A3CE9" w:rsidRDefault="00477518" w:rsidP="005631C3">
      <w:pPr>
        <w:jc w:val="both"/>
        <w:rPr>
          <w:lang w:val="en-GB" w:eastAsia="en-GB"/>
        </w:rPr>
      </w:pPr>
    </w:p>
    <w:p w14:paraId="45F43CBD" w14:textId="77777777" w:rsidR="005631C3" w:rsidRPr="006A3CE9" w:rsidRDefault="005631C3" w:rsidP="005631C3">
      <w:pPr>
        <w:jc w:val="both"/>
        <w:rPr>
          <w:lang w:val="en-GB" w:eastAsia="en-GB"/>
        </w:rPr>
      </w:pPr>
    </w:p>
    <w:p w14:paraId="45CB0995" w14:textId="77777777" w:rsidR="005631C3" w:rsidRPr="006A3CE9" w:rsidRDefault="005631C3" w:rsidP="005631C3">
      <w:pPr>
        <w:jc w:val="both"/>
        <w:rPr>
          <w:b/>
          <w:u w:val="single"/>
          <w:lang w:val="en-GB" w:eastAsia="en-GB"/>
        </w:rPr>
      </w:pPr>
      <w:r w:rsidRPr="006A3CE9">
        <w:rPr>
          <w:b/>
          <w:u w:val="single"/>
          <w:lang w:val="en-GB" w:eastAsia="en-GB"/>
        </w:rPr>
        <w:t>Hierarchy of Control Measures</w:t>
      </w:r>
    </w:p>
    <w:p w14:paraId="193B7AB0" w14:textId="77777777" w:rsidR="005631C3" w:rsidRPr="006A3CE9" w:rsidRDefault="005631C3" w:rsidP="005631C3">
      <w:pPr>
        <w:jc w:val="both"/>
        <w:rPr>
          <w:b/>
          <w:u w:val="single"/>
          <w:lang w:val="en-GB" w:eastAsia="en-GB"/>
        </w:rPr>
      </w:pPr>
    </w:p>
    <w:p w14:paraId="19DE7873" w14:textId="77777777" w:rsidR="005631C3" w:rsidRPr="006A3CE9" w:rsidRDefault="005631C3" w:rsidP="005631C3">
      <w:pPr>
        <w:jc w:val="both"/>
        <w:rPr>
          <w:lang w:val="en-GB" w:eastAsia="en-GB"/>
        </w:rPr>
      </w:pPr>
      <w:r w:rsidRPr="006A3CE9">
        <w:rPr>
          <w:lang w:val="en-GB" w:eastAsia="en-GB"/>
        </w:rPr>
        <w:t>To help reduce the risk there is a hierarchy of control measures which should be put in place.</w:t>
      </w:r>
    </w:p>
    <w:p w14:paraId="06BF8456" w14:textId="77777777" w:rsidR="005631C3" w:rsidRPr="006A3CE9" w:rsidRDefault="005631C3" w:rsidP="005631C3">
      <w:pPr>
        <w:jc w:val="both"/>
        <w:rPr>
          <w:lang w:val="en-GB" w:eastAsia="en-GB"/>
        </w:rPr>
      </w:pPr>
    </w:p>
    <w:p w14:paraId="7C447F53" w14:textId="77777777" w:rsidR="005631C3" w:rsidRPr="006A3CE9" w:rsidRDefault="005631C3" w:rsidP="005631C3">
      <w:pPr>
        <w:numPr>
          <w:ilvl w:val="0"/>
          <w:numId w:val="65"/>
        </w:numPr>
        <w:jc w:val="both"/>
        <w:rPr>
          <w:lang w:val="en-GB" w:eastAsia="en-GB"/>
        </w:rPr>
      </w:pPr>
      <w:r w:rsidRPr="006A3CE9">
        <w:rPr>
          <w:lang w:val="en-GB" w:eastAsia="en-GB"/>
        </w:rPr>
        <w:t>Can you eliminate the hazard?</w:t>
      </w:r>
    </w:p>
    <w:p w14:paraId="6AD59A2C" w14:textId="77777777" w:rsidR="005631C3" w:rsidRPr="006A3CE9" w:rsidRDefault="005631C3" w:rsidP="005631C3">
      <w:pPr>
        <w:numPr>
          <w:ilvl w:val="0"/>
          <w:numId w:val="65"/>
        </w:numPr>
        <w:jc w:val="both"/>
        <w:rPr>
          <w:lang w:val="en-GB" w:eastAsia="en-GB"/>
        </w:rPr>
      </w:pPr>
      <w:r w:rsidRPr="006A3CE9">
        <w:rPr>
          <w:lang w:val="en-GB" w:eastAsia="en-GB"/>
        </w:rPr>
        <w:t>Can you substitute the hazard for something less hazardous: is there a less risky option?</w:t>
      </w:r>
    </w:p>
    <w:p w14:paraId="1F88701D" w14:textId="77777777" w:rsidR="005631C3" w:rsidRPr="006A3CE9" w:rsidRDefault="005631C3" w:rsidP="005631C3">
      <w:pPr>
        <w:numPr>
          <w:ilvl w:val="0"/>
          <w:numId w:val="65"/>
        </w:numPr>
        <w:jc w:val="both"/>
        <w:rPr>
          <w:lang w:val="en-GB" w:eastAsia="en-GB"/>
        </w:rPr>
      </w:pPr>
      <w:r w:rsidRPr="006A3CE9">
        <w:rPr>
          <w:lang w:val="en-GB" w:eastAsia="en-GB"/>
        </w:rPr>
        <w:t>Can you prevent access to the hazard e.g. barriers, secure storage etc?</w:t>
      </w:r>
    </w:p>
    <w:p w14:paraId="5041D230" w14:textId="77777777" w:rsidR="005631C3" w:rsidRPr="006A3CE9" w:rsidRDefault="005631C3" w:rsidP="005631C3">
      <w:pPr>
        <w:numPr>
          <w:ilvl w:val="0"/>
          <w:numId w:val="65"/>
        </w:numPr>
        <w:jc w:val="both"/>
        <w:rPr>
          <w:lang w:val="en-GB" w:eastAsia="en-GB"/>
        </w:rPr>
      </w:pPr>
      <w:r w:rsidRPr="006A3CE9">
        <w:rPr>
          <w:lang w:val="en-GB" w:eastAsia="en-GB"/>
        </w:rPr>
        <w:t>Implement a safe system of work, including training and instruction.</w:t>
      </w:r>
    </w:p>
    <w:p w14:paraId="08296A7C" w14:textId="77777777" w:rsidR="005631C3" w:rsidRPr="006A3CE9" w:rsidRDefault="005631C3" w:rsidP="005631C3">
      <w:pPr>
        <w:numPr>
          <w:ilvl w:val="0"/>
          <w:numId w:val="65"/>
        </w:numPr>
        <w:jc w:val="both"/>
        <w:rPr>
          <w:lang w:val="en-GB" w:eastAsia="en-GB"/>
        </w:rPr>
      </w:pPr>
      <w:r w:rsidRPr="006A3CE9">
        <w:rPr>
          <w:lang w:val="en-GB" w:eastAsia="en-GB"/>
        </w:rPr>
        <w:t>Issue Personal Protective Equipment (PPE).  This should be selected carefully and be suitable for the task and the individual.</w:t>
      </w:r>
    </w:p>
    <w:p w14:paraId="37E6D1DE" w14:textId="77777777" w:rsidR="005631C3" w:rsidRPr="006A3CE9" w:rsidRDefault="005631C3" w:rsidP="005631C3">
      <w:pPr>
        <w:numPr>
          <w:ilvl w:val="0"/>
          <w:numId w:val="65"/>
        </w:numPr>
        <w:jc w:val="both"/>
        <w:rPr>
          <w:lang w:val="en-GB" w:eastAsia="en-GB"/>
        </w:rPr>
      </w:pPr>
      <w:r w:rsidRPr="006A3CE9">
        <w:rPr>
          <w:lang w:val="en-GB" w:eastAsia="en-GB"/>
        </w:rPr>
        <w:t>Provide adequate welfare facilities, including first-aid.</w:t>
      </w:r>
    </w:p>
    <w:p w14:paraId="2D0DFBAE" w14:textId="77777777" w:rsidR="005631C3" w:rsidRPr="006A3CE9" w:rsidRDefault="005631C3" w:rsidP="005631C3">
      <w:pPr>
        <w:jc w:val="both"/>
        <w:rPr>
          <w:lang w:val="en-GB" w:eastAsia="en-GB"/>
        </w:rPr>
      </w:pPr>
    </w:p>
    <w:p w14:paraId="0C7D0760" w14:textId="77777777" w:rsidR="005631C3" w:rsidRPr="006A3CE9" w:rsidRDefault="005631C3" w:rsidP="005631C3">
      <w:pPr>
        <w:jc w:val="both"/>
        <w:rPr>
          <w:b/>
          <w:lang w:val="en-GB" w:eastAsia="en-GB"/>
        </w:rPr>
      </w:pPr>
      <w:r w:rsidRPr="006A3CE9">
        <w:rPr>
          <w:b/>
          <w:lang w:val="en-GB" w:eastAsia="en-GB"/>
        </w:rPr>
        <w:t>NO HAZARD = NO RISK</w:t>
      </w:r>
    </w:p>
    <w:p w14:paraId="33909417" w14:textId="77777777" w:rsidR="005631C3" w:rsidRPr="006A3CE9" w:rsidRDefault="005631C3" w:rsidP="005631C3">
      <w:pPr>
        <w:jc w:val="both"/>
        <w:rPr>
          <w:b/>
          <w:lang w:val="en-GB" w:eastAsia="en-GB"/>
        </w:rPr>
      </w:pPr>
    </w:p>
    <w:p w14:paraId="4C8E0242" w14:textId="77777777" w:rsidR="005631C3" w:rsidRPr="006A3CE9" w:rsidRDefault="005631C3" w:rsidP="005631C3">
      <w:pPr>
        <w:jc w:val="both"/>
        <w:rPr>
          <w:b/>
          <w:lang w:val="en-GB" w:eastAsia="en-GB"/>
        </w:rPr>
      </w:pPr>
    </w:p>
    <w:p w14:paraId="7EF977E3" w14:textId="77777777" w:rsidR="005631C3" w:rsidRPr="006A3CE9" w:rsidRDefault="005631C3" w:rsidP="005631C3">
      <w:pPr>
        <w:jc w:val="both"/>
        <w:rPr>
          <w:b/>
          <w:u w:val="single"/>
          <w:lang w:val="en-GB" w:eastAsia="en-GB"/>
        </w:rPr>
      </w:pPr>
      <w:r w:rsidRPr="006A3CE9">
        <w:rPr>
          <w:b/>
          <w:u w:val="single"/>
          <w:lang w:val="en-GB" w:eastAsia="en-GB"/>
        </w:rPr>
        <w:t>Five Steps to Risk Assessment</w:t>
      </w:r>
    </w:p>
    <w:p w14:paraId="43793E78" w14:textId="77777777" w:rsidR="005631C3" w:rsidRPr="006A3CE9" w:rsidRDefault="005631C3" w:rsidP="005631C3">
      <w:pPr>
        <w:jc w:val="both"/>
        <w:rPr>
          <w:b/>
          <w:u w:val="single"/>
          <w:lang w:val="en-GB" w:eastAsia="en-GB"/>
        </w:rPr>
      </w:pPr>
    </w:p>
    <w:p w14:paraId="1D5E56F1" w14:textId="77777777" w:rsidR="005631C3" w:rsidRPr="006A3CE9" w:rsidRDefault="005631C3" w:rsidP="005631C3">
      <w:pPr>
        <w:numPr>
          <w:ilvl w:val="0"/>
          <w:numId w:val="66"/>
        </w:numPr>
        <w:jc w:val="both"/>
        <w:rPr>
          <w:lang w:val="en-GB" w:eastAsia="en-GB"/>
        </w:rPr>
      </w:pPr>
      <w:r w:rsidRPr="006A3CE9">
        <w:rPr>
          <w:lang w:val="en-GB" w:eastAsia="en-GB"/>
        </w:rPr>
        <w:t>Look for the hazards.</w:t>
      </w:r>
    </w:p>
    <w:p w14:paraId="473A0AC1" w14:textId="77777777" w:rsidR="005631C3" w:rsidRPr="006A3CE9" w:rsidRDefault="005631C3" w:rsidP="005631C3">
      <w:pPr>
        <w:numPr>
          <w:ilvl w:val="0"/>
          <w:numId w:val="66"/>
        </w:numPr>
        <w:jc w:val="both"/>
        <w:rPr>
          <w:lang w:val="en-GB" w:eastAsia="en-GB"/>
        </w:rPr>
      </w:pPr>
      <w:r w:rsidRPr="006A3CE9">
        <w:rPr>
          <w:lang w:val="en-GB" w:eastAsia="en-GB"/>
        </w:rPr>
        <w:t>Decide who may be harmed and how.</w:t>
      </w:r>
    </w:p>
    <w:p w14:paraId="18BB7897" w14:textId="77777777" w:rsidR="005631C3" w:rsidRPr="006A3CE9" w:rsidRDefault="005631C3" w:rsidP="005631C3">
      <w:pPr>
        <w:numPr>
          <w:ilvl w:val="0"/>
          <w:numId w:val="66"/>
        </w:numPr>
        <w:jc w:val="both"/>
        <w:rPr>
          <w:lang w:val="en-GB" w:eastAsia="en-GB"/>
        </w:rPr>
      </w:pPr>
      <w:r w:rsidRPr="006A3CE9">
        <w:rPr>
          <w:lang w:val="en-GB" w:eastAsia="en-GB"/>
        </w:rPr>
        <w:t>Evaluate the risks arising from the hazards and consider if the existing precautions are adequate.</w:t>
      </w:r>
    </w:p>
    <w:p w14:paraId="6B0DF09A" w14:textId="77777777" w:rsidR="005631C3" w:rsidRPr="006A3CE9" w:rsidRDefault="005631C3" w:rsidP="005631C3">
      <w:pPr>
        <w:numPr>
          <w:ilvl w:val="0"/>
          <w:numId w:val="66"/>
        </w:numPr>
        <w:jc w:val="both"/>
        <w:rPr>
          <w:lang w:val="en-GB" w:eastAsia="en-GB"/>
        </w:rPr>
      </w:pPr>
      <w:r w:rsidRPr="006A3CE9">
        <w:rPr>
          <w:lang w:val="en-GB" w:eastAsia="en-GB"/>
        </w:rPr>
        <w:t>Record your findings.</w:t>
      </w:r>
    </w:p>
    <w:p w14:paraId="10D4232F" w14:textId="77777777" w:rsidR="005631C3" w:rsidRPr="006A3CE9" w:rsidRDefault="005631C3" w:rsidP="005631C3">
      <w:pPr>
        <w:numPr>
          <w:ilvl w:val="0"/>
          <w:numId w:val="66"/>
        </w:numPr>
        <w:jc w:val="both"/>
        <w:rPr>
          <w:lang w:val="en-GB" w:eastAsia="en-GB"/>
        </w:rPr>
      </w:pPr>
      <w:r w:rsidRPr="006A3CE9">
        <w:rPr>
          <w:lang w:val="en-GB" w:eastAsia="en-GB"/>
        </w:rPr>
        <w:t>Review assessments from time to time or when a situation or work activity changes.</w:t>
      </w:r>
    </w:p>
    <w:p w14:paraId="35567075" w14:textId="77777777" w:rsidR="005631C3" w:rsidRPr="006A3CE9" w:rsidRDefault="005631C3" w:rsidP="005631C3">
      <w:pPr>
        <w:jc w:val="both"/>
        <w:rPr>
          <w:lang w:val="en-GB" w:eastAsia="en-GB"/>
        </w:rPr>
      </w:pPr>
    </w:p>
    <w:p w14:paraId="5024FCB0" w14:textId="77777777" w:rsidR="005631C3" w:rsidRPr="006A3CE9" w:rsidRDefault="005631C3" w:rsidP="005631C3">
      <w:pPr>
        <w:jc w:val="both"/>
        <w:rPr>
          <w:b/>
          <w:lang w:val="en-GB" w:eastAsia="en-GB"/>
        </w:rPr>
      </w:pPr>
    </w:p>
    <w:p w14:paraId="35FED104" w14:textId="77777777" w:rsidR="005631C3" w:rsidRPr="006A3CE9" w:rsidRDefault="005631C3" w:rsidP="005631C3">
      <w:pPr>
        <w:jc w:val="both"/>
        <w:rPr>
          <w:b/>
          <w:lang w:val="en-GB" w:eastAsia="en-GB"/>
        </w:rPr>
      </w:pPr>
      <w:r w:rsidRPr="006A3CE9">
        <w:rPr>
          <w:b/>
          <w:lang w:val="en-GB" w:eastAsia="en-GB"/>
        </w:rPr>
        <w:t>Step One – Look for the hazards</w:t>
      </w:r>
    </w:p>
    <w:p w14:paraId="0BA56192" w14:textId="77777777" w:rsidR="005631C3" w:rsidRPr="006A3CE9" w:rsidRDefault="005631C3" w:rsidP="005631C3">
      <w:pPr>
        <w:jc w:val="both"/>
        <w:rPr>
          <w:b/>
          <w:lang w:val="en-GB" w:eastAsia="en-GB"/>
        </w:rPr>
      </w:pPr>
    </w:p>
    <w:p w14:paraId="629CCCB8" w14:textId="77777777" w:rsidR="005631C3" w:rsidRPr="006A3CE9" w:rsidRDefault="005631C3" w:rsidP="005631C3">
      <w:pPr>
        <w:numPr>
          <w:ilvl w:val="0"/>
          <w:numId w:val="67"/>
        </w:numPr>
        <w:jc w:val="both"/>
        <w:rPr>
          <w:b/>
          <w:lang w:val="en-GB" w:eastAsia="en-GB"/>
        </w:rPr>
      </w:pPr>
      <w:r w:rsidRPr="006A3CE9">
        <w:rPr>
          <w:lang w:val="en-GB" w:eastAsia="en-GB"/>
        </w:rPr>
        <w:t xml:space="preserve">Ask yourself </w:t>
      </w:r>
      <w:r w:rsidRPr="006A3CE9">
        <w:rPr>
          <w:b/>
          <w:lang w:val="en-GB" w:eastAsia="en-GB"/>
        </w:rPr>
        <w:t>‘What could go wrong, and if it did what are the likely consequences?’</w:t>
      </w:r>
    </w:p>
    <w:p w14:paraId="34668EE7" w14:textId="77777777" w:rsidR="005631C3" w:rsidRPr="006A3CE9" w:rsidRDefault="005631C3" w:rsidP="005631C3">
      <w:pPr>
        <w:numPr>
          <w:ilvl w:val="0"/>
          <w:numId w:val="67"/>
        </w:numPr>
        <w:jc w:val="both"/>
        <w:rPr>
          <w:b/>
          <w:lang w:val="en-GB" w:eastAsia="en-GB"/>
        </w:rPr>
      </w:pPr>
      <w:r w:rsidRPr="006A3CE9">
        <w:rPr>
          <w:lang w:val="en-GB" w:eastAsia="en-GB"/>
        </w:rPr>
        <w:t>Identify the hazards where you work.  Look at those which have the potential to cause harm, either to yourself or others.  Examples: substances or equipment use; work process or method of work; working environment.</w:t>
      </w:r>
    </w:p>
    <w:p w14:paraId="5D850883" w14:textId="77777777" w:rsidR="005631C3" w:rsidRPr="006A3CE9" w:rsidRDefault="005631C3" w:rsidP="005631C3">
      <w:pPr>
        <w:numPr>
          <w:ilvl w:val="0"/>
          <w:numId w:val="67"/>
        </w:numPr>
        <w:jc w:val="both"/>
        <w:rPr>
          <w:b/>
          <w:lang w:val="en-GB" w:eastAsia="en-GB"/>
        </w:rPr>
      </w:pPr>
      <w:r w:rsidRPr="006A3CE9">
        <w:rPr>
          <w:lang w:val="en-GB" w:eastAsia="en-GB"/>
        </w:rPr>
        <w:t>Obtain health and safety information on the hazard, if available.</w:t>
      </w:r>
    </w:p>
    <w:p w14:paraId="53A46633" w14:textId="77777777" w:rsidR="005631C3" w:rsidRPr="006A3CE9" w:rsidRDefault="005631C3" w:rsidP="005631C3">
      <w:pPr>
        <w:numPr>
          <w:ilvl w:val="0"/>
          <w:numId w:val="67"/>
        </w:numPr>
        <w:jc w:val="both"/>
        <w:rPr>
          <w:b/>
          <w:lang w:val="en-GB" w:eastAsia="en-GB"/>
        </w:rPr>
      </w:pPr>
      <w:r w:rsidRPr="006A3CE9">
        <w:rPr>
          <w:lang w:val="en-GB" w:eastAsia="en-GB"/>
        </w:rPr>
        <w:t>Some hazards will be more hazardous than others.</w:t>
      </w:r>
    </w:p>
    <w:p w14:paraId="64F19FD9" w14:textId="77777777" w:rsidR="005631C3" w:rsidRPr="006A3CE9" w:rsidRDefault="005631C3" w:rsidP="005631C3">
      <w:pPr>
        <w:numPr>
          <w:ilvl w:val="0"/>
          <w:numId w:val="67"/>
        </w:numPr>
        <w:jc w:val="both"/>
        <w:rPr>
          <w:b/>
          <w:lang w:val="en-GB" w:eastAsia="en-GB"/>
        </w:rPr>
      </w:pPr>
      <w:r w:rsidRPr="006A3CE9">
        <w:rPr>
          <w:lang w:val="en-GB" w:eastAsia="en-GB"/>
        </w:rPr>
        <w:t>Ignore trivial risks.</w:t>
      </w:r>
    </w:p>
    <w:p w14:paraId="248E2233" w14:textId="77777777" w:rsidR="005631C3" w:rsidRPr="006A3CE9" w:rsidRDefault="005631C3" w:rsidP="005631C3">
      <w:pPr>
        <w:jc w:val="both"/>
        <w:rPr>
          <w:lang w:val="en-GB" w:eastAsia="en-GB"/>
        </w:rPr>
      </w:pPr>
    </w:p>
    <w:p w14:paraId="7BC2B43F" w14:textId="77777777" w:rsidR="005631C3" w:rsidRPr="006A3CE9" w:rsidRDefault="005631C3" w:rsidP="005631C3">
      <w:pPr>
        <w:jc w:val="both"/>
        <w:rPr>
          <w:b/>
          <w:lang w:val="en-GB" w:eastAsia="en-GB"/>
        </w:rPr>
      </w:pPr>
    </w:p>
    <w:p w14:paraId="7789DE27" w14:textId="77777777" w:rsidR="005631C3" w:rsidRPr="006A3CE9" w:rsidRDefault="005631C3" w:rsidP="005631C3">
      <w:pPr>
        <w:jc w:val="both"/>
        <w:rPr>
          <w:b/>
          <w:lang w:val="en-GB" w:eastAsia="en-GB"/>
        </w:rPr>
      </w:pPr>
      <w:r w:rsidRPr="006A3CE9">
        <w:rPr>
          <w:b/>
          <w:lang w:val="en-GB" w:eastAsia="en-GB"/>
        </w:rPr>
        <w:t>Step Two – Who can be harmed?</w:t>
      </w:r>
    </w:p>
    <w:p w14:paraId="7F1C7560" w14:textId="77777777" w:rsidR="005631C3" w:rsidRPr="006A3CE9" w:rsidRDefault="005631C3" w:rsidP="005631C3">
      <w:pPr>
        <w:jc w:val="both"/>
        <w:rPr>
          <w:lang w:val="en-GB" w:eastAsia="en-GB"/>
        </w:rPr>
      </w:pPr>
    </w:p>
    <w:p w14:paraId="01CFE3C8" w14:textId="77777777" w:rsidR="005631C3" w:rsidRPr="006A3CE9" w:rsidRDefault="005631C3" w:rsidP="005631C3">
      <w:pPr>
        <w:numPr>
          <w:ilvl w:val="0"/>
          <w:numId w:val="68"/>
        </w:numPr>
        <w:jc w:val="both"/>
        <w:rPr>
          <w:lang w:val="en-GB" w:eastAsia="en-GB"/>
        </w:rPr>
      </w:pPr>
      <w:r w:rsidRPr="006A3CE9">
        <w:rPr>
          <w:lang w:val="en-GB" w:eastAsia="en-GB"/>
        </w:rPr>
        <w:t xml:space="preserve">Ask yourself </w:t>
      </w:r>
      <w:r w:rsidRPr="006A3CE9">
        <w:rPr>
          <w:b/>
          <w:lang w:val="en-GB" w:eastAsia="en-GB"/>
        </w:rPr>
        <w:t>‘Who could be hurt or affected?’</w:t>
      </w:r>
    </w:p>
    <w:p w14:paraId="1F622588" w14:textId="77777777" w:rsidR="005631C3" w:rsidRPr="006A3CE9" w:rsidRDefault="005631C3" w:rsidP="005631C3">
      <w:pPr>
        <w:numPr>
          <w:ilvl w:val="0"/>
          <w:numId w:val="68"/>
        </w:numPr>
        <w:jc w:val="both"/>
        <w:rPr>
          <w:lang w:val="en-GB" w:eastAsia="en-GB"/>
        </w:rPr>
      </w:pPr>
      <w:r w:rsidRPr="006A3CE9">
        <w:rPr>
          <w:lang w:val="en-GB" w:eastAsia="en-GB"/>
        </w:rPr>
        <w:t xml:space="preserve">Identify the people involved, </w:t>
      </w:r>
      <w:proofErr w:type="spellStart"/>
      <w:r w:rsidRPr="006A3CE9">
        <w:rPr>
          <w:lang w:val="en-GB" w:eastAsia="en-GB"/>
        </w:rPr>
        <w:t>e.g</w:t>
      </w:r>
      <w:proofErr w:type="spellEnd"/>
      <w:r w:rsidRPr="006A3CE9">
        <w:rPr>
          <w:lang w:val="en-GB" w:eastAsia="en-GB"/>
        </w:rPr>
        <w:t xml:space="preserve"> yourself, colleagues, public, visitors etc`</w:t>
      </w:r>
    </w:p>
    <w:p w14:paraId="13469CE4" w14:textId="77777777" w:rsidR="005631C3" w:rsidRPr="006A3CE9" w:rsidRDefault="005631C3" w:rsidP="005631C3">
      <w:pPr>
        <w:numPr>
          <w:ilvl w:val="0"/>
          <w:numId w:val="68"/>
        </w:numPr>
        <w:jc w:val="both"/>
        <w:rPr>
          <w:lang w:val="en-GB" w:eastAsia="en-GB"/>
        </w:rPr>
      </w:pPr>
      <w:r w:rsidRPr="006A3CE9">
        <w:rPr>
          <w:lang w:val="en-GB" w:eastAsia="en-GB"/>
        </w:rPr>
        <w:t>Identify how frequently these people are exposed to the hazard, e.g. continually, daily, weekly, irregularly, occasionally etc.</w:t>
      </w:r>
    </w:p>
    <w:p w14:paraId="16FD9014" w14:textId="77777777" w:rsidR="005631C3" w:rsidRPr="006A3CE9" w:rsidRDefault="005631C3" w:rsidP="005631C3">
      <w:pPr>
        <w:jc w:val="both"/>
        <w:rPr>
          <w:lang w:val="en-GB" w:eastAsia="en-GB"/>
        </w:rPr>
      </w:pPr>
    </w:p>
    <w:p w14:paraId="188CFA0D" w14:textId="77777777" w:rsidR="005631C3" w:rsidRPr="006A3CE9" w:rsidRDefault="005631C3" w:rsidP="005631C3">
      <w:pPr>
        <w:jc w:val="both"/>
        <w:rPr>
          <w:b/>
          <w:lang w:val="en-GB" w:eastAsia="en-GB"/>
        </w:rPr>
      </w:pPr>
      <w:r w:rsidRPr="006A3CE9">
        <w:rPr>
          <w:b/>
          <w:lang w:val="en-GB" w:eastAsia="en-GB"/>
        </w:rPr>
        <w:t>Step Three – Evaluate the Risks</w:t>
      </w:r>
    </w:p>
    <w:p w14:paraId="736193B2" w14:textId="77777777" w:rsidR="005631C3" w:rsidRPr="006A3CE9" w:rsidRDefault="005631C3" w:rsidP="005631C3">
      <w:pPr>
        <w:jc w:val="both"/>
        <w:rPr>
          <w:b/>
          <w:lang w:val="en-GB" w:eastAsia="en-GB"/>
        </w:rPr>
      </w:pPr>
    </w:p>
    <w:p w14:paraId="016BFEBE" w14:textId="77777777" w:rsidR="005631C3" w:rsidRPr="006A3CE9" w:rsidRDefault="005631C3" w:rsidP="005631C3">
      <w:pPr>
        <w:numPr>
          <w:ilvl w:val="0"/>
          <w:numId w:val="69"/>
        </w:numPr>
        <w:jc w:val="both"/>
        <w:rPr>
          <w:b/>
          <w:lang w:val="en-GB" w:eastAsia="en-GB"/>
        </w:rPr>
      </w:pPr>
      <w:r w:rsidRPr="006A3CE9">
        <w:rPr>
          <w:lang w:val="en-GB" w:eastAsia="en-GB"/>
        </w:rPr>
        <w:t xml:space="preserve">Ask yourself </w:t>
      </w:r>
      <w:r w:rsidRPr="006A3CE9">
        <w:rPr>
          <w:b/>
          <w:lang w:val="en-GB" w:eastAsia="en-GB"/>
        </w:rPr>
        <w:t>‘What control measures already exist?’</w:t>
      </w:r>
    </w:p>
    <w:p w14:paraId="271861DE" w14:textId="77777777" w:rsidR="005631C3" w:rsidRPr="006A3CE9" w:rsidRDefault="005631C3" w:rsidP="005631C3">
      <w:pPr>
        <w:numPr>
          <w:ilvl w:val="0"/>
          <w:numId w:val="69"/>
        </w:numPr>
        <w:jc w:val="both"/>
        <w:rPr>
          <w:b/>
          <w:lang w:val="en-GB" w:eastAsia="en-GB"/>
        </w:rPr>
      </w:pPr>
      <w:r w:rsidRPr="006A3CE9">
        <w:rPr>
          <w:lang w:val="en-GB" w:eastAsia="en-GB"/>
        </w:rPr>
        <w:t>Has everything reasonable been done to comply e.g. staff trained and competent, procedures followed, guidance available etc?</w:t>
      </w:r>
    </w:p>
    <w:p w14:paraId="6D6F46E2" w14:textId="77777777" w:rsidR="005631C3" w:rsidRPr="006A3CE9" w:rsidRDefault="005631C3" w:rsidP="005631C3">
      <w:pPr>
        <w:numPr>
          <w:ilvl w:val="0"/>
          <w:numId w:val="69"/>
        </w:numPr>
        <w:jc w:val="both"/>
        <w:rPr>
          <w:b/>
          <w:lang w:val="en-GB" w:eastAsia="en-GB"/>
        </w:rPr>
      </w:pPr>
      <w:r w:rsidRPr="006A3CE9">
        <w:rPr>
          <w:lang w:val="en-GB" w:eastAsia="en-GB"/>
        </w:rPr>
        <w:t>Identify any additional control measures that might be necessary to reduce the risk to an acceptable level.</w:t>
      </w:r>
    </w:p>
    <w:p w14:paraId="60FF2B25" w14:textId="77777777" w:rsidR="005631C3" w:rsidRPr="006A3CE9" w:rsidRDefault="005631C3" w:rsidP="005631C3">
      <w:pPr>
        <w:numPr>
          <w:ilvl w:val="0"/>
          <w:numId w:val="69"/>
        </w:numPr>
        <w:jc w:val="both"/>
        <w:rPr>
          <w:b/>
          <w:lang w:val="en-GB" w:eastAsia="en-GB"/>
        </w:rPr>
      </w:pPr>
      <w:r w:rsidRPr="006A3CE9">
        <w:rPr>
          <w:lang w:val="en-GB" w:eastAsia="en-GB"/>
        </w:rPr>
        <w:t>Evaluate the level of risk; low, medium or high.</w:t>
      </w:r>
    </w:p>
    <w:p w14:paraId="38272759" w14:textId="77777777" w:rsidR="005631C3" w:rsidRPr="006A3CE9" w:rsidRDefault="005631C3" w:rsidP="005631C3">
      <w:pPr>
        <w:jc w:val="both"/>
        <w:rPr>
          <w:lang w:val="en-GB" w:eastAsia="en-GB"/>
        </w:rPr>
      </w:pPr>
    </w:p>
    <w:p w14:paraId="511D534E" w14:textId="77777777" w:rsidR="005631C3" w:rsidRPr="006A3CE9" w:rsidRDefault="005631C3" w:rsidP="005631C3">
      <w:pPr>
        <w:jc w:val="both"/>
        <w:rPr>
          <w:b/>
          <w:lang w:val="en-GB" w:eastAsia="en-GB"/>
        </w:rPr>
      </w:pPr>
      <w:r w:rsidRPr="006A3CE9">
        <w:rPr>
          <w:b/>
          <w:lang w:val="en-GB" w:eastAsia="en-GB"/>
        </w:rPr>
        <w:t>Step Four – Record and Communicate</w:t>
      </w:r>
    </w:p>
    <w:p w14:paraId="6D11A63C" w14:textId="77777777" w:rsidR="005631C3" w:rsidRPr="006A3CE9" w:rsidRDefault="005631C3" w:rsidP="005631C3">
      <w:pPr>
        <w:jc w:val="both"/>
        <w:rPr>
          <w:b/>
          <w:lang w:val="en-GB" w:eastAsia="en-GB"/>
        </w:rPr>
      </w:pPr>
    </w:p>
    <w:p w14:paraId="59232FE6" w14:textId="77777777" w:rsidR="005631C3" w:rsidRPr="006A3CE9" w:rsidRDefault="005631C3" w:rsidP="005631C3">
      <w:pPr>
        <w:numPr>
          <w:ilvl w:val="0"/>
          <w:numId w:val="70"/>
        </w:numPr>
        <w:jc w:val="both"/>
        <w:rPr>
          <w:b/>
          <w:lang w:val="en-GB" w:eastAsia="en-GB"/>
        </w:rPr>
      </w:pPr>
      <w:r w:rsidRPr="006A3CE9">
        <w:rPr>
          <w:lang w:val="en-GB" w:eastAsia="en-GB"/>
        </w:rPr>
        <w:t xml:space="preserve">Ask yourself </w:t>
      </w:r>
      <w:r w:rsidRPr="006A3CE9">
        <w:rPr>
          <w:b/>
          <w:lang w:val="en-GB" w:eastAsia="en-GB"/>
        </w:rPr>
        <w:t>‘Who needs to be informed?’</w:t>
      </w:r>
    </w:p>
    <w:p w14:paraId="35F17E2C" w14:textId="77777777" w:rsidR="005631C3" w:rsidRPr="006A3CE9" w:rsidRDefault="005631C3" w:rsidP="005631C3">
      <w:pPr>
        <w:numPr>
          <w:ilvl w:val="0"/>
          <w:numId w:val="70"/>
        </w:numPr>
        <w:jc w:val="both"/>
        <w:rPr>
          <w:b/>
          <w:lang w:val="en-GB" w:eastAsia="en-GB"/>
        </w:rPr>
      </w:pPr>
      <w:r w:rsidRPr="006A3CE9">
        <w:rPr>
          <w:lang w:val="en-GB" w:eastAsia="en-GB"/>
        </w:rPr>
        <w:t>The results of the risk assessments must be communicated to all staff who may be exposed to the hazard.</w:t>
      </w:r>
    </w:p>
    <w:p w14:paraId="0C821BE1" w14:textId="77777777" w:rsidR="005631C3" w:rsidRPr="006A3CE9" w:rsidRDefault="005631C3" w:rsidP="005631C3">
      <w:pPr>
        <w:numPr>
          <w:ilvl w:val="0"/>
          <w:numId w:val="70"/>
        </w:numPr>
        <w:jc w:val="both"/>
        <w:rPr>
          <w:b/>
          <w:lang w:val="en-GB" w:eastAsia="en-GB"/>
        </w:rPr>
      </w:pPr>
      <w:r w:rsidRPr="006A3CE9">
        <w:rPr>
          <w:lang w:val="en-GB" w:eastAsia="en-GB"/>
        </w:rPr>
        <w:t>Record any significant findings.  All significant identified risks must be recorded in a retrievable format.</w:t>
      </w:r>
    </w:p>
    <w:p w14:paraId="76743B8F" w14:textId="77777777" w:rsidR="005631C3" w:rsidRPr="006A3CE9" w:rsidRDefault="005631C3" w:rsidP="005631C3">
      <w:pPr>
        <w:jc w:val="both"/>
        <w:rPr>
          <w:lang w:val="en-GB" w:eastAsia="en-GB"/>
        </w:rPr>
      </w:pPr>
    </w:p>
    <w:p w14:paraId="641DDF53" w14:textId="77777777" w:rsidR="005631C3" w:rsidRPr="006A3CE9" w:rsidRDefault="005631C3" w:rsidP="005631C3">
      <w:pPr>
        <w:jc w:val="both"/>
        <w:rPr>
          <w:b/>
          <w:lang w:val="en-GB" w:eastAsia="en-GB"/>
        </w:rPr>
      </w:pPr>
      <w:r w:rsidRPr="006A3CE9">
        <w:rPr>
          <w:b/>
          <w:lang w:val="en-GB" w:eastAsia="en-GB"/>
        </w:rPr>
        <w:t>Step Five – Review and Monitor</w:t>
      </w:r>
    </w:p>
    <w:p w14:paraId="690D4F16" w14:textId="77777777" w:rsidR="005631C3" w:rsidRPr="006A3CE9" w:rsidRDefault="005631C3" w:rsidP="005631C3">
      <w:pPr>
        <w:jc w:val="both"/>
        <w:rPr>
          <w:b/>
          <w:lang w:val="en-GB" w:eastAsia="en-GB"/>
        </w:rPr>
      </w:pPr>
    </w:p>
    <w:p w14:paraId="3E9FFA53" w14:textId="77777777" w:rsidR="005631C3" w:rsidRPr="006A3CE9" w:rsidRDefault="005631C3" w:rsidP="005631C3">
      <w:pPr>
        <w:numPr>
          <w:ilvl w:val="0"/>
          <w:numId w:val="71"/>
        </w:numPr>
        <w:jc w:val="both"/>
        <w:rPr>
          <w:lang w:val="en-GB" w:eastAsia="en-GB"/>
        </w:rPr>
      </w:pPr>
      <w:r w:rsidRPr="006A3CE9">
        <w:rPr>
          <w:lang w:val="en-GB" w:eastAsia="en-GB"/>
        </w:rPr>
        <w:t>Risk assessments should be monitored and reviewed at regular intervals.</w:t>
      </w:r>
    </w:p>
    <w:p w14:paraId="1A531B3F" w14:textId="77777777" w:rsidR="005631C3" w:rsidRPr="006A3CE9" w:rsidRDefault="005631C3" w:rsidP="005631C3">
      <w:pPr>
        <w:numPr>
          <w:ilvl w:val="0"/>
          <w:numId w:val="71"/>
        </w:numPr>
        <w:jc w:val="both"/>
        <w:rPr>
          <w:lang w:val="en-GB" w:eastAsia="en-GB"/>
        </w:rPr>
      </w:pPr>
      <w:r w:rsidRPr="006A3CE9">
        <w:rPr>
          <w:lang w:val="en-GB" w:eastAsia="en-GB"/>
        </w:rPr>
        <w:t>As a minimum</w:t>
      </w:r>
      <w:r w:rsidR="005431DF" w:rsidRPr="006A3CE9">
        <w:rPr>
          <w:lang w:val="en-GB" w:eastAsia="en-GB"/>
        </w:rPr>
        <w:t>,</w:t>
      </w:r>
      <w:r w:rsidRPr="006A3CE9">
        <w:rPr>
          <w:lang w:val="en-GB" w:eastAsia="en-GB"/>
        </w:rPr>
        <w:t xml:space="preserve"> each assessment to be reviewed annually by the Board of Trustees.</w:t>
      </w:r>
    </w:p>
    <w:p w14:paraId="0148F23E" w14:textId="77777777" w:rsidR="005631C3" w:rsidRPr="006A3CE9" w:rsidRDefault="005631C3" w:rsidP="005631C3">
      <w:pPr>
        <w:numPr>
          <w:ilvl w:val="0"/>
          <w:numId w:val="71"/>
        </w:numPr>
        <w:jc w:val="both"/>
        <w:rPr>
          <w:b/>
          <w:lang w:val="en-GB" w:eastAsia="en-GB"/>
        </w:rPr>
      </w:pPr>
      <w:r w:rsidRPr="006A3CE9">
        <w:rPr>
          <w:lang w:val="en-GB" w:eastAsia="en-GB"/>
        </w:rPr>
        <w:t>Risk assessments should always be reviewed when there is a change in work practice or equipment: or when an existing assessment is found to be inadequate: or in the event of an accident or incident.</w:t>
      </w:r>
      <w:r w:rsidRPr="006A3CE9">
        <w:rPr>
          <w:b/>
          <w:lang w:val="en-GB" w:eastAsia="en-GB"/>
        </w:rPr>
        <w:br w:type="page"/>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33"/>
        <w:gridCol w:w="3767"/>
      </w:tblGrid>
      <w:tr w:rsidR="005631C3" w:rsidRPr="006A3CE9" w14:paraId="1AE8FCD7" w14:textId="77777777" w:rsidTr="005631C3">
        <w:trPr>
          <w:trHeight w:val="57"/>
          <w:jc w:val="center"/>
        </w:trPr>
        <w:tc>
          <w:tcPr>
            <w:tcW w:w="7200" w:type="dxa"/>
            <w:gridSpan w:val="2"/>
            <w:tcBorders>
              <w:top w:val="single" w:sz="4" w:space="0" w:color="auto"/>
              <w:left w:val="single" w:sz="4" w:space="0" w:color="auto"/>
              <w:bottom w:val="single" w:sz="4" w:space="0" w:color="auto"/>
              <w:right w:val="single" w:sz="4" w:space="0" w:color="auto"/>
            </w:tcBorders>
            <w:shd w:val="clear" w:color="auto" w:fill="C0C0C0"/>
            <w:hideMark/>
          </w:tcPr>
          <w:p w14:paraId="6681EA65" w14:textId="77777777" w:rsidR="005631C3" w:rsidRPr="006A3CE9" w:rsidRDefault="005631C3" w:rsidP="005631C3">
            <w:pPr>
              <w:ind w:left="-1375" w:right="-122"/>
              <w:jc w:val="center"/>
              <w:rPr>
                <w:rFonts w:ascii="Times New Roman" w:hAnsi="Times New Roman"/>
                <w:b/>
                <w:lang w:val="en-GB" w:eastAsia="en-GB"/>
              </w:rPr>
            </w:pPr>
            <w:r w:rsidRPr="006A3CE9">
              <w:rPr>
                <w:rFonts w:ascii="Times New Roman" w:hAnsi="Times New Roman"/>
                <w:b/>
                <w:sz w:val="20"/>
                <w:lang w:val="en-GB" w:eastAsia="en-GB"/>
              </w:rPr>
              <w:lastRenderedPageBreak/>
              <w:br/>
              <w:t xml:space="preserve">                     </w:t>
            </w:r>
            <w:r w:rsidRPr="006A3CE9">
              <w:rPr>
                <w:rFonts w:ascii="Times New Roman" w:hAnsi="Times New Roman"/>
                <w:b/>
                <w:lang w:val="en-GB" w:eastAsia="en-GB"/>
              </w:rPr>
              <w:t>SUMMARY</w:t>
            </w:r>
          </w:p>
          <w:p w14:paraId="210A1589" w14:textId="77777777" w:rsidR="005631C3" w:rsidRPr="006A3CE9" w:rsidRDefault="00EF3BDD" w:rsidP="005631C3">
            <w:pPr>
              <w:jc w:val="center"/>
              <w:rPr>
                <w:rFonts w:ascii="Times New Roman" w:hAnsi="Times New Roman"/>
                <w:b/>
                <w:sz w:val="20"/>
                <w:lang w:val="en-GB" w:eastAsia="en-GB"/>
              </w:rPr>
            </w:pPr>
            <w:r>
              <w:rPr>
                <w:noProof/>
              </w:rPr>
              <mc:AlternateContent>
                <mc:Choice Requires="wps">
                  <w:drawing>
                    <wp:anchor distT="0" distB="0" distL="114299" distR="114299" simplePos="0" relativeHeight="251642880" behindDoc="0" locked="0" layoutInCell="1" allowOverlap="1" wp14:anchorId="60085E4E" wp14:editId="4817297D">
                      <wp:simplePos x="0" y="0"/>
                      <wp:positionH relativeFrom="column">
                        <wp:posOffset>2141220</wp:posOffset>
                      </wp:positionH>
                      <wp:positionV relativeFrom="paragraph">
                        <wp:posOffset>153670</wp:posOffset>
                      </wp:positionV>
                      <wp:extent cx="0" cy="342900"/>
                      <wp:effectExtent l="50800" t="0" r="25400" b="25400"/>
                      <wp:wrapNone/>
                      <wp:docPr id="64" name="Straight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342900"/>
                              </a:xfrm>
                              <a:prstGeom prst="line">
                                <a:avLst/>
                              </a:prstGeom>
                              <a:noFill/>
                              <a:ln w="9525">
                                <a:solidFill>
                                  <a:srgbClr val="000000"/>
                                </a:solidFill>
                                <a:round/>
                                <a:headEnd/>
                                <a:tailEnd type="triangle" w="med" len="me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98B2017" id="Straight Connector 15" o:spid="_x0000_s1026" style="position:absolute;z-index:25164288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68.6pt,12.1pt" to="168.6pt,3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">
                      <v:stroke endarrow="block"/>
                      <o:lock v:ext="edit" shapetype="f"/>
                    </v:line>
                  </w:pict>
                </mc:Fallback>
              </mc:AlternateContent>
            </w:r>
          </w:p>
        </w:tc>
      </w:tr>
      <w:tr w:rsidR="005631C3" w:rsidRPr="006A3CE9" w14:paraId="1BBB6CA6" w14:textId="77777777" w:rsidTr="005631C3">
        <w:trPr>
          <w:trHeight w:val="500"/>
          <w:jc w:val="center"/>
        </w:trPr>
        <w:tc>
          <w:tcPr>
            <w:tcW w:w="3433" w:type="dxa"/>
            <w:tcBorders>
              <w:top w:val="single" w:sz="4" w:space="0" w:color="auto"/>
              <w:left w:val="nil"/>
              <w:bottom w:val="single" w:sz="4" w:space="0" w:color="auto"/>
              <w:right w:val="nil"/>
            </w:tcBorders>
          </w:tcPr>
          <w:p w14:paraId="7738964C" w14:textId="77777777" w:rsidR="005631C3" w:rsidRPr="006A3CE9" w:rsidRDefault="005631C3" w:rsidP="005631C3">
            <w:pPr>
              <w:rPr>
                <w:rFonts w:ascii="Times New Roman" w:hAnsi="Times New Roman"/>
                <w:b/>
                <w:lang w:val="en-GB" w:eastAsia="en-GB"/>
              </w:rPr>
            </w:pPr>
          </w:p>
        </w:tc>
        <w:tc>
          <w:tcPr>
            <w:tcW w:w="3767" w:type="dxa"/>
            <w:tcBorders>
              <w:top w:val="single" w:sz="4" w:space="0" w:color="auto"/>
              <w:left w:val="nil"/>
              <w:bottom w:val="single" w:sz="4" w:space="0" w:color="auto"/>
              <w:right w:val="nil"/>
            </w:tcBorders>
          </w:tcPr>
          <w:p w14:paraId="50EAEBC7" w14:textId="77777777" w:rsidR="005631C3" w:rsidRPr="006A3CE9" w:rsidRDefault="005631C3" w:rsidP="005631C3">
            <w:pPr>
              <w:rPr>
                <w:rFonts w:ascii="Times New Roman" w:hAnsi="Times New Roman"/>
                <w:b/>
                <w:lang w:val="en-GB" w:eastAsia="en-GB"/>
              </w:rPr>
            </w:pPr>
          </w:p>
          <w:p w14:paraId="5F640908" w14:textId="77777777" w:rsidR="005631C3" w:rsidRPr="006A3CE9" w:rsidRDefault="005631C3" w:rsidP="005631C3">
            <w:pPr>
              <w:rPr>
                <w:rFonts w:ascii="Times New Roman" w:hAnsi="Times New Roman"/>
                <w:b/>
                <w:lang w:val="en-GB" w:eastAsia="en-GB"/>
              </w:rPr>
            </w:pPr>
          </w:p>
        </w:tc>
      </w:tr>
      <w:tr w:rsidR="005631C3" w:rsidRPr="006A3CE9" w14:paraId="6D13F87C" w14:textId="77777777" w:rsidTr="005631C3">
        <w:trPr>
          <w:trHeight w:val="57"/>
          <w:jc w:val="center"/>
        </w:trPr>
        <w:tc>
          <w:tcPr>
            <w:tcW w:w="7200" w:type="dxa"/>
            <w:gridSpan w:val="2"/>
            <w:tcBorders>
              <w:top w:val="single" w:sz="4" w:space="0" w:color="auto"/>
              <w:left w:val="single" w:sz="4" w:space="0" w:color="auto"/>
              <w:bottom w:val="single" w:sz="4" w:space="0" w:color="auto"/>
              <w:right w:val="single" w:sz="4" w:space="0" w:color="auto"/>
            </w:tcBorders>
            <w:shd w:val="clear" w:color="auto" w:fill="C0C0C0"/>
          </w:tcPr>
          <w:p w14:paraId="0043CFA3" w14:textId="77777777" w:rsidR="005631C3" w:rsidRPr="006A3CE9" w:rsidRDefault="005631C3" w:rsidP="005631C3">
            <w:pPr>
              <w:jc w:val="center"/>
              <w:rPr>
                <w:rFonts w:ascii="Times New Roman" w:hAnsi="Times New Roman"/>
                <w:b/>
                <w:sz w:val="20"/>
                <w:lang w:val="en-GB" w:eastAsia="en-GB"/>
              </w:rPr>
            </w:pPr>
          </w:p>
          <w:p w14:paraId="44813D96" w14:textId="77777777" w:rsidR="005631C3" w:rsidRPr="006A3CE9" w:rsidRDefault="005631C3" w:rsidP="005631C3">
            <w:pPr>
              <w:keepNext/>
              <w:keepLines/>
              <w:spacing w:before="40"/>
              <w:outlineLvl w:val="7"/>
              <w:rPr>
                <w:rFonts w:ascii="Times New Roman" w:hAnsi="Times New Roman"/>
                <w:b/>
                <w:color w:val="272727"/>
                <w:szCs w:val="21"/>
                <w:lang w:val="en-GB" w:eastAsia="en-GB"/>
              </w:rPr>
            </w:pPr>
            <w:r w:rsidRPr="006A3CE9">
              <w:rPr>
                <w:rFonts w:ascii="Calibri Light" w:hAnsi="Calibri Light"/>
                <w:color w:val="272727"/>
                <w:sz w:val="21"/>
                <w:szCs w:val="21"/>
                <w:lang w:val="en-GB" w:eastAsia="en-GB"/>
              </w:rPr>
              <w:t>Identify the hazards</w:t>
            </w:r>
          </w:p>
          <w:p w14:paraId="2D248520" w14:textId="77777777" w:rsidR="005631C3" w:rsidRPr="006A3CE9" w:rsidRDefault="005631C3" w:rsidP="005631C3">
            <w:pPr>
              <w:jc w:val="center"/>
              <w:rPr>
                <w:rFonts w:ascii="Times New Roman" w:hAnsi="Times New Roman"/>
                <w:b/>
                <w:sz w:val="20"/>
                <w:lang w:val="en-GB" w:eastAsia="en-GB"/>
              </w:rPr>
            </w:pPr>
          </w:p>
        </w:tc>
      </w:tr>
      <w:tr w:rsidR="005631C3" w:rsidRPr="006A3CE9" w14:paraId="096787B5" w14:textId="77777777" w:rsidTr="005631C3">
        <w:trPr>
          <w:trHeight w:val="57"/>
          <w:jc w:val="center"/>
        </w:trPr>
        <w:tc>
          <w:tcPr>
            <w:tcW w:w="3433" w:type="dxa"/>
            <w:tcBorders>
              <w:top w:val="single" w:sz="4" w:space="0" w:color="auto"/>
              <w:left w:val="nil"/>
              <w:bottom w:val="single" w:sz="4" w:space="0" w:color="auto"/>
              <w:right w:val="nil"/>
            </w:tcBorders>
          </w:tcPr>
          <w:p w14:paraId="3230A169" w14:textId="77777777" w:rsidR="005631C3" w:rsidRPr="006A3CE9" w:rsidRDefault="005631C3" w:rsidP="005631C3">
            <w:pPr>
              <w:rPr>
                <w:rFonts w:ascii="Times New Roman" w:hAnsi="Times New Roman"/>
                <w:b/>
                <w:lang w:val="en-GB" w:eastAsia="en-GB"/>
              </w:rPr>
            </w:pPr>
          </w:p>
        </w:tc>
        <w:tc>
          <w:tcPr>
            <w:tcW w:w="3767" w:type="dxa"/>
            <w:tcBorders>
              <w:top w:val="single" w:sz="4" w:space="0" w:color="auto"/>
              <w:left w:val="nil"/>
              <w:bottom w:val="single" w:sz="4" w:space="0" w:color="auto"/>
              <w:right w:val="nil"/>
            </w:tcBorders>
          </w:tcPr>
          <w:p w14:paraId="0EAD166F" w14:textId="77777777" w:rsidR="005631C3" w:rsidRPr="006A3CE9" w:rsidRDefault="00EF3BDD" w:rsidP="005631C3">
            <w:pPr>
              <w:rPr>
                <w:rFonts w:ascii="Times New Roman" w:hAnsi="Times New Roman"/>
                <w:b/>
                <w:lang w:val="en-GB" w:eastAsia="en-GB"/>
              </w:rPr>
            </w:pPr>
            <w:r>
              <w:rPr>
                <w:noProof/>
              </w:rPr>
              <mc:AlternateContent>
                <mc:Choice Requires="wps">
                  <w:drawing>
                    <wp:anchor distT="0" distB="0" distL="114298" distR="114298" simplePos="0" relativeHeight="251643904" behindDoc="0" locked="0" layoutInCell="1" allowOverlap="1" wp14:anchorId="2567F043" wp14:editId="3B9F850A">
                      <wp:simplePos x="0" y="0"/>
                      <wp:positionH relativeFrom="column">
                        <wp:posOffset>-38736</wp:posOffset>
                      </wp:positionH>
                      <wp:positionV relativeFrom="paragraph">
                        <wp:posOffset>0</wp:posOffset>
                      </wp:positionV>
                      <wp:extent cx="0" cy="342900"/>
                      <wp:effectExtent l="50800" t="0" r="25400" b="25400"/>
                      <wp:wrapNone/>
                      <wp:docPr id="63" name="Straight Connector 6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342900"/>
                              </a:xfrm>
                              <a:prstGeom prst="line">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w:pict>
                    <v:line w14:anchorId="51BEF63A" id="Straight Connector 63" o:spid="_x0000_s1026" style="position:absolute;z-index:251643904;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3.05pt,0" to="-3.05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">
                      <v:stroke endarrow="block"/>
                      <o:lock v:ext="edit" shapetype="f"/>
                    </v:line>
                  </w:pict>
                </mc:Fallback>
              </mc:AlternateContent>
            </w:r>
          </w:p>
          <w:p w14:paraId="21425946" w14:textId="77777777" w:rsidR="005631C3" w:rsidRPr="006A3CE9" w:rsidRDefault="005631C3" w:rsidP="005631C3">
            <w:pPr>
              <w:rPr>
                <w:rFonts w:ascii="Times New Roman" w:hAnsi="Times New Roman"/>
                <w:b/>
                <w:lang w:val="en-GB" w:eastAsia="en-GB"/>
              </w:rPr>
            </w:pPr>
          </w:p>
        </w:tc>
      </w:tr>
      <w:tr w:rsidR="005631C3" w:rsidRPr="006A3CE9" w14:paraId="04CD29F7" w14:textId="77777777" w:rsidTr="005631C3">
        <w:trPr>
          <w:trHeight w:val="57"/>
          <w:jc w:val="center"/>
        </w:trPr>
        <w:tc>
          <w:tcPr>
            <w:tcW w:w="7200" w:type="dxa"/>
            <w:gridSpan w:val="2"/>
            <w:tcBorders>
              <w:top w:val="single" w:sz="4" w:space="0" w:color="auto"/>
              <w:left w:val="single" w:sz="4" w:space="0" w:color="auto"/>
              <w:bottom w:val="single" w:sz="4" w:space="0" w:color="auto"/>
              <w:right w:val="single" w:sz="4" w:space="0" w:color="auto"/>
            </w:tcBorders>
            <w:shd w:val="clear" w:color="auto" w:fill="C0C0C0"/>
          </w:tcPr>
          <w:p w14:paraId="63CDE3D9" w14:textId="77777777" w:rsidR="005631C3" w:rsidRPr="006A3CE9" w:rsidRDefault="005631C3" w:rsidP="005631C3">
            <w:pPr>
              <w:rPr>
                <w:rFonts w:ascii="Times New Roman" w:hAnsi="Times New Roman"/>
                <w:b/>
                <w:sz w:val="20"/>
                <w:lang w:val="en-GB" w:eastAsia="en-GB"/>
              </w:rPr>
            </w:pPr>
          </w:p>
          <w:p w14:paraId="6CAAE567" w14:textId="77777777" w:rsidR="005631C3" w:rsidRPr="006A3CE9" w:rsidRDefault="005631C3" w:rsidP="005631C3">
            <w:pPr>
              <w:keepNext/>
              <w:keepLines/>
              <w:spacing w:before="40"/>
              <w:outlineLvl w:val="7"/>
              <w:rPr>
                <w:rFonts w:ascii="Times New Roman" w:hAnsi="Times New Roman"/>
                <w:b/>
                <w:color w:val="272727"/>
                <w:szCs w:val="21"/>
                <w:lang w:val="en-GB" w:eastAsia="en-GB"/>
              </w:rPr>
            </w:pPr>
            <w:r w:rsidRPr="006A3CE9">
              <w:rPr>
                <w:rFonts w:ascii="Calibri Light" w:hAnsi="Calibri Light"/>
                <w:color w:val="272727"/>
                <w:sz w:val="21"/>
                <w:szCs w:val="21"/>
                <w:lang w:val="en-GB" w:eastAsia="en-GB"/>
              </w:rPr>
              <w:t>Decide who may be harmed and how</w:t>
            </w:r>
          </w:p>
          <w:p w14:paraId="732F9DFF" w14:textId="77777777" w:rsidR="005631C3" w:rsidRPr="006A3CE9" w:rsidRDefault="005631C3" w:rsidP="005631C3">
            <w:pPr>
              <w:rPr>
                <w:rFonts w:ascii="Times New Roman" w:hAnsi="Times New Roman"/>
                <w:b/>
                <w:sz w:val="20"/>
                <w:lang w:val="en-GB" w:eastAsia="en-GB"/>
              </w:rPr>
            </w:pPr>
            <w:r w:rsidRPr="006A3CE9">
              <w:rPr>
                <w:rFonts w:ascii="Times New Roman" w:hAnsi="Times New Roman"/>
                <w:b/>
                <w:sz w:val="20"/>
                <w:lang w:val="en-GB" w:eastAsia="en-GB"/>
              </w:rPr>
              <w:tab/>
            </w:r>
          </w:p>
        </w:tc>
      </w:tr>
      <w:tr w:rsidR="005631C3" w:rsidRPr="006A3CE9" w14:paraId="22CB96AF" w14:textId="77777777" w:rsidTr="005631C3">
        <w:trPr>
          <w:trHeight w:val="57"/>
          <w:jc w:val="center"/>
        </w:trPr>
        <w:tc>
          <w:tcPr>
            <w:tcW w:w="3433" w:type="dxa"/>
            <w:tcBorders>
              <w:top w:val="single" w:sz="4" w:space="0" w:color="auto"/>
              <w:left w:val="nil"/>
              <w:bottom w:val="single" w:sz="4" w:space="0" w:color="auto"/>
              <w:right w:val="nil"/>
            </w:tcBorders>
          </w:tcPr>
          <w:p w14:paraId="4DCF929D" w14:textId="77777777" w:rsidR="005631C3" w:rsidRPr="006A3CE9" w:rsidRDefault="005631C3" w:rsidP="005631C3">
            <w:pPr>
              <w:rPr>
                <w:rFonts w:ascii="Times New Roman" w:hAnsi="Times New Roman"/>
                <w:b/>
                <w:lang w:val="en-GB" w:eastAsia="en-GB"/>
              </w:rPr>
            </w:pPr>
          </w:p>
          <w:p w14:paraId="2F387F7B" w14:textId="77777777" w:rsidR="005631C3" w:rsidRPr="006A3CE9" w:rsidRDefault="005631C3" w:rsidP="005631C3">
            <w:pPr>
              <w:rPr>
                <w:rFonts w:ascii="Times New Roman" w:hAnsi="Times New Roman"/>
                <w:b/>
                <w:lang w:val="en-GB" w:eastAsia="en-GB"/>
              </w:rPr>
            </w:pPr>
          </w:p>
        </w:tc>
        <w:tc>
          <w:tcPr>
            <w:tcW w:w="3767" w:type="dxa"/>
            <w:tcBorders>
              <w:top w:val="single" w:sz="4" w:space="0" w:color="auto"/>
              <w:left w:val="nil"/>
              <w:bottom w:val="single" w:sz="4" w:space="0" w:color="auto"/>
              <w:right w:val="nil"/>
            </w:tcBorders>
            <w:hideMark/>
          </w:tcPr>
          <w:p w14:paraId="257F617C" w14:textId="77777777" w:rsidR="005631C3" w:rsidRPr="006A3CE9" w:rsidRDefault="00EF3BDD" w:rsidP="005631C3">
            <w:pPr>
              <w:rPr>
                <w:rFonts w:ascii="Times New Roman" w:hAnsi="Times New Roman"/>
                <w:b/>
                <w:lang w:val="en-GB" w:eastAsia="en-GB"/>
              </w:rPr>
            </w:pPr>
            <w:r>
              <w:rPr>
                <w:noProof/>
              </w:rPr>
              <mc:AlternateContent>
                <mc:Choice Requires="wps">
                  <w:drawing>
                    <wp:anchor distT="0" distB="0" distL="114298" distR="114298" simplePos="0" relativeHeight="251644928" behindDoc="0" locked="0" layoutInCell="1" allowOverlap="1" wp14:anchorId="57801A1F" wp14:editId="71BFA84C">
                      <wp:simplePos x="0" y="0"/>
                      <wp:positionH relativeFrom="column">
                        <wp:posOffset>-38736</wp:posOffset>
                      </wp:positionH>
                      <wp:positionV relativeFrom="paragraph">
                        <wp:posOffset>22860</wp:posOffset>
                      </wp:positionV>
                      <wp:extent cx="0" cy="342900"/>
                      <wp:effectExtent l="50800" t="0" r="25400" b="25400"/>
                      <wp:wrapNone/>
                      <wp:docPr id="62" name="Straight Connector 6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342900"/>
                              </a:xfrm>
                              <a:prstGeom prst="line">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w:pict>
                    <v:line w14:anchorId="67B8A3C2" id="Straight Connector 62" o:spid="_x0000_s1026" style="position:absolute;z-index:251644928;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3.05pt,1.8pt" to="-3.05pt,2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">
                      <v:stroke endarrow="block"/>
                      <o:lock v:ext="edit" shapetype="f"/>
                    </v:line>
                  </w:pict>
                </mc:Fallback>
              </mc:AlternateContent>
            </w:r>
          </w:p>
        </w:tc>
      </w:tr>
      <w:tr w:rsidR="005631C3" w:rsidRPr="006A3CE9" w14:paraId="5CDBA256" w14:textId="77777777" w:rsidTr="005631C3">
        <w:trPr>
          <w:trHeight w:val="57"/>
          <w:jc w:val="center"/>
        </w:trPr>
        <w:tc>
          <w:tcPr>
            <w:tcW w:w="7200" w:type="dxa"/>
            <w:gridSpan w:val="2"/>
            <w:tcBorders>
              <w:top w:val="single" w:sz="4" w:space="0" w:color="auto"/>
              <w:left w:val="single" w:sz="4" w:space="0" w:color="auto"/>
              <w:bottom w:val="single" w:sz="4" w:space="0" w:color="auto"/>
              <w:right w:val="single" w:sz="4" w:space="0" w:color="auto"/>
            </w:tcBorders>
            <w:shd w:val="clear" w:color="auto" w:fill="C0C0C0"/>
          </w:tcPr>
          <w:p w14:paraId="776079BC" w14:textId="77777777" w:rsidR="005631C3" w:rsidRPr="006A3CE9" w:rsidRDefault="005631C3" w:rsidP="005631C3">
            <w:pPr>
              <w:jc w:val="center"/>
              <w:rPr>
                <w:rFonts w:ascii="Times New Roman" w:hAnsi="Times New Roman"/>
                <w:b/>
                <w:sz w:val="20"/>
                <w:lang w:val="en-GB" w:eastAsia="en-GB"/>
              </w:rPr>
            </w:pPr>
          </w:p>
          <w:p w14:paraId="4B2B0A0C" w14:textId="77777777" w:rsidR="005631C3" w:rsidRPr="006A3CE9" w:rsidRDefault="005631C3" w:rsidP="005631C3">
            <w:pPr>
              <w:keepNext/>
              <w:keepLines/>
              <w:spacing w:before="40"/>
              <w:outlineLvl w:val="7"/>
              <w:rPr>
                <w:rFonts w:ascii="Times New Roman" w:hAnsi="Times New Roman"/>
                <w:b/>
                <w:color w:val="272727"/>
                <w:szCs w:val="21"/>
                <w:lang w:val="en-GB" w:eastAsia="en-GB"/>
              </w:rPr>
            </w:pPr>
            <w:r w:rsidRPr="006A3CE9">
              <w:rPr>
                <w:rFonts w:ascii="Calibri Light" w:hAnsi="Calibri Light"/>
                <w:color w:val="272727"/>
                <w:sz w:val="21"/>
                <w:szCs w:val="21"/>
                <w:lang w:val="en-GB" w:eastAsia="en-GB"/>
              </w:rPr>
              <w:t>Evaluate the risks</w:t>
            </w:r>
          </w:p>
          <w:p w14:paraId="4D2D45CD" w14:textId="77777777" w:rsidR="005631C3" w:rsidRPr="006A3CE9" w:rsidRDefault="005631C3" w:rsidP="005631C3">
            <w:pPr>
              <w:jc w:val="center"/>
              <w:rPr>
                <w:rFonts w:ascii="Times New Roman" w:hAnsi="Times New Roman"/>
                <w:b/>
                <w:sz w:val="20"/>
                <w:lang w:val="en-GB" w:eastAsia="en-GB"/>
              </w:rPr>
            </w:pPr>
          </w:p>
        </w:tc>
      </w:tr>
      <w:tr w:rsidR="005631C3" w:rsidRPr="006A3CE9" w14:paraId="0A2EE338" w14:textId="77777777" w:rsidTr="005631C3">
        <w:trPr>
          <w:trHeight w:val="57"/>
          <w:jc w:val="center"/>
        </w:trPr>
        <w:tc>
          <w:tcPr>
            <w:tcW w:w="3433" w:type="dxa"/>
            <w:tcBorders>
              <w:top w:val="single" w:sz="4" w:space="0" w:color="auto"/>
              <w:left w:val="nil"/>
              <w:bottom w:val="single" w:sz="4" w:space="0" w:color="auto"/>
              <w:right w:val="nil"/>
            </w:tcBorders>
          </w:tcPr>
          <w:p w14:paraId="70EFA76A" w14:textId="77777777" w:rsidR="005631C3" w:rsidRPr="006A3CE9" w:rsidRDefault="005631C3" w:rsidP="005631C3">
            <w:pPr>
              <w:rPr>
                <w:rFonts w:ascii="Times New Roman" w:hAnsi="Times New Roman"/>
                <w:b/>
                <w:lang w:val="en-GB" w:eastAsia="en-GB"/>
              </w:rPr>
            </w:pPr>
          </w:p>
          <w:p w14:paraId="34F6761C" w14:textId="77777777" w:rsidR="005631C3" w:rsidRPr="006A3CE9" w:rsidRDefault="005631C3" w:rsidP="005631C3">
            <w:pPr>
              <w:rPr>
                <w:rFonts w:ascii="Times New Roman" w:hAnsi="Times New Roman"/>
                <w:b/>
                <w:lang w:val="en-GB" w:eastAsia="en-GB"/>
              </w:rPr>
            </w:pPr>
          </w:p>
        </w:tc>
        <w:tc>
          <w:tcPr>
            <w:tcW w:w="3767" w:type="dxa"/>
            <w:tcBorders>
              <w:top w:val="single" w:sz="4" w:space="0" w:color="auto"/>
              <w:left w:val="nil"/>
              <w:bottom w:val="single" w:sz="4" w:space="0" w:color="auto"/>
              <w:right w:val="nil"/>
            </w:tcBorders>
          </w:tcPr>
          <w:p w14:paraId="6E1DD986" w14:textId="77777777" w:rsidR="005631C3" w:rsidRPr="006A3CE9" w:rsidRDefault="005631C3" w:rsidP="005631C3">
            <w:pPr>
              <w:rPr>
                <w:rFonts w:ascii="Times New Roman" w:hAnsi="Times New Roman"/>
                <w:b/>
                <w:lang w:val="en-GB" w:eastAsia="en-GB"/>
              </w:rPr>
            </w:pPr>
          </w:p>
        </w:tc>
      </w:tr>
      <w:tr w:rsidR="005631C3" w:rsidRPr="006A3CE9" w14:paraId="66A8EEC5" w14:textId="77777777" w:rsidTr="005631C3">
        <w:trPr>
          <w:trHeight w:val="57"/>
          <w:jc w:val="center"/>
        </w:trPr>
        <w:tc>
          <w:tcPr>
            <w:tcW w:w="7200" w:type="dxa"/>
            <w:gridSpan w:val="2"/>
            <w:tcBorders>
              <w:top w:val="single" w:sz="4" w:space="0" w:color="auto"/>
              <w:left w:val="single" w:sz="4" w:space="0" w:color="auto"/>
              <w:bottom w:val="single" w:sz="4" w:space="0" w:color="auto"/>
              <w:right w:val="single" w:sz="4" w:space="0" w:color="auto"/>
            </w:tcBorders>
            <w:shd w:val="clear" w:color="auto" w:fill="C0C0C0"/>
          </w:tcPr>
          <w:p w14:paraId="43CF806F" w14:textId="77777777" w:rsidR="005631C3" w:rsidRPr="006A3CE9" w:rsidRDefault="005631C3" w:rsidP="005631C3">
            <w:pPr>
              <w:rPr>
                <w:rFonts w:ascii="Times New Roman" w:hAnsi="Times New Roman"/>
                <w:b/>
                <w:sz w:val="20"/>
                <w:lang w:val="en-GB" w:eastAsia="en-GB"/>
              </w:rPr>
            </w:pPr>
          </w:p>
          <w:p w14:paraId="0A7EF8CC" w14:textId="77777777" w:rsidR="005631C3" w:rsidRPr="006A3CE9" w:rsidRDefault="005631C3" w:rsidP="005631C3">
            <w:pPr>
              <w:keepNext/>
              <w:keepLines/>
              <w:spacing w:before="40"/>
              <w:outlineLvl w:val="7"/>
              <w:rPr>
                <w:rFonts w:ascii="Times New Roman" w:hAnsi="Times New Roman"/>
                <w:b/>
                <w:color w:val="272727"/>
                <w:szCs w:val="21"/>
                <w:lang w:val="en-GB" w:eastAsia="en-GB"/>
              </w:rPr>
            </w:pPr>
            <w:r w:rsidRPr="006A3CE9">
              <w:rPr>
                <w:rFonts w:ascii="Calibri Light" w:hAnsi="Calibri Light"/>
                <w:color w:val="272727"/>
                <w:sz w:val="21"/>
                <w:szCs w:val="21"/>
                <w:lang w:val="en-GB" w:eastAsia="en-GB"/>
              </w:rPr>
              <w:t>Record and communicate</w:t>
            </w:r>
          </w:p>
          <w:p w14:paraId="441B4EC0" w14:textId="77777777" w:rsidR="005631C3" w:rsidRPr="006A3CE9" w:rsidRDefault="005631C3" w:rsidP="005631C3">
            <w:pPr>
              <w:jc w:val="center"/>
              <w:rPr>
                <w:rFonts w:ascii="Times New Roman" w:hAnsi="Times New Roman"/>
                <w:b/>
                <w:sz w:val="20"/>
                <w:lang w:val="en-GB" w:eastAsia="en-GB"/>
              </w:rPr>
            </w:pPr>
          </w:p>
        </w:tc>
      </w:tr>
      <w:tr w:rsidR="005631C3" w:rsidRPr="006A3CE9" w14:paraId="364DC124" w14:textId="77777777" w:rsidTr="005631C3">
        <w:trPr>
          <w:trHeight w:val="57"/>
          <w:jc w:val="center"/>
        </w:trPr>
        <w:tc>
          <w:tcPr>
            <w:tcW w:w="3433" w:type="dxa"/>
            <w:tcBorders>
              <w:top w:val="single" w:sz="4" w:space="0" w:color="auto"/>
              <w:left w:val="nil"/>
              <w:bottom w:val="single" w:sz="4" w:space="0" w:color="auto"/>
              <w:right w:val="nil"/>
            </w:tcBorders>
          </w:tcPr>
          <w:p w14:paraId="79DCDF4B" w14:textId="77777777" w:rsidR="005631C3" w:rsidRPr="006A3CE9" w:rsidRDefault="005631C3" w:rsidP="005631C3">
            <w:pPr>
              <w:rPr>
                <w:rFonts w:ascii="Times New Roman" w:hAnsi="Times New Roman"/>
                <w:b/>
                <w:lang w:val="en-GB" w:eastAsia="en-GB"/>
              </w:rPr>
            </w:pPr>
          </w:p>
        </w:tc>
        <w:tc>
          <w:tcPr>
            <w:tcW w:w="3767" w:type="dxa"/>
            <w:tcBorders>
              <w:top w:val="single" w:sz="4" w:space="0" w:color="auto"/>
              <w:left w:val="nil"/>
              <w:bottom w:val="single" w:sz="4" w:space="0" w:color="auto"/>
              <w:right w:val="nil"/>
            </w:tcBorders>
          </w:tcPr>
          <w:p w14:paraId="296F3762" w14:textId="77777777" w:rsidR="005631C3" w:rsidRPr="006A3CE9" w:rsidRDefault="005631C3" w:rsidP="005631C3">
            <w:pPr>
              <w:rPr>
                <w:rFonts w:ascii="Times New Roman" w:hAnsi="Times New Roman"/>
                <w:b/>
                <w:lang w:val="en-GB" w:eastAsia="en-GB"/>
              </w:rPr>
            </w:pPr>
          </w:p>
          <w:p w14:paraId="2AAC7D40" w14:textId="77777777" w:rsidR="005631C3" w:rsidRPr="006A3CE9" w:rsidRDefault="005631C3" w:rsidP="005631C3">
            <w:pPr>
              <w:rPr>
                <w:rFonts w:ascii="Times New Roman" w:hAnsi="Times New Roman"/>
                <w:b/>
                <w:lang w:val="en-GB" w:eastAsia="en-GB"/>
              </w:rPr>
            </w:pPr>
          </w:p>
        </w:tc>
      </w:tr>
      <w:tr w:rsidR="005631C3" w:rsidRPr="006A3CE9" w14:paraId="1FCA769A" w14:textId="77777777" w:rsidTr="005631C3">
        <w:trPr>
          <w:trHeight w:val="57"/>
          <w:jc w:val="center"/>
        </w:trPr>
        <w:tc>
          <w:tcPr>
            <w:tcW w:w="7200" w:type="dxa"/>
            <w:gridSpan w:val="2"/>
            <w:tcBorders>
              <w:top w:val="single" w:sz="4" w:space="0" w:color="auto"/>
              <w:left w:val="single" w:sz="4" w:space="0" w:color="auto"/>
              <w:bottom w:val="single" w:sz="4" w:space="0" w:color="auto"/>
              <w:right w:val="single" w:sz="4" w:space="0" w:color="auto"/>
            </w:tcBorders>
            <w:shd w:val="clear" w:color="auto" w:fill="C0C0C0"/>
          </w:tcPr>
          <w:p w14:paraId="5FF74117" w14:textId="77777777" w:rsidR="005631C3" w:rsidRPr="006A3CE9" w:rsidRDefault="005631C3" w:rsidP="005631C3">
            <w:pPr>
              <w:rPr>
                <w:rFonts w:ascii="Times New Roman" w:hAnsi="Times New Roman"/>
                <w:b/>
                <w:sz w:val="20"/>
                <w:lang w:val="en-GB" w:eastAsia="en-GB"/>
              </w:rPr>
            </w:pPr>
          </w:p>
          <w:p w14:paraId="2B890658" w14:textId="77777777" w:rsidR="005631C3" w:rsidRPr="006A3CE9" w:rsidRDefault="005631C3" w:rsidP="005631C3">
            <w:pPr>
              <w:keepNext/>
              <w:keepLines/>
              <w:spacing w:before="40"/>
              <w:outlineLvl w:val="7"/>
              <w:rPr>
                <w:rFonts w:ascii="Times New Roman" w:hAnsi="Times New Roman"/>
                <w:b/>
                <w:color w:val="272727"/>
                <w:szCs w:val="21"/>
                <w:lang w:val="en-GB" w:eastAsia="en-GB"/>
              </w:rPr>
            </w:pPr>
            <w:r w:rsidRPr="006A3CE9">
              <w:rPr>
                <w:rFonts w:ascii="Calibri Light" w:hAnsi="Calibri Light"/>
                <w:color w:val="272727"/>
                <w:sz w:val="21"/>
                <w:szCs w:val="21"/>
                <w:lang w:val="en-GB" w:eastAsia="en-GB"/>
              </w:rPr>
              <w:t>Implement the control measures</w:t>
            </w:r>
          </w:p>
          <w:p w14:paraId="42C52287" w14:textId="77777777" w:rsidR="005631C3" w:rsidRPr="006A3CE9" w:rsidRDefault="00EF3BDD" w:rsidP="005631C3">
            <w:pPr>
              <w:jc w:val="center"/>
              <w:rPr>
                <w:rFonts w:ascii="Times New Roman" w:hAnsi="Times New Roman"/>
                <w:b/>
                <w:sz w:val="20"/>
                <w:lang w:val="en-GB" w:eastAsia="en-GB"/>
              </w:rPr>
            </w:pPr>
            <w:r>
              <w:rPr>
                <w:noProof/>
              </w:rPr>
              <mc:AlternateContent>
                <mc:Choice Requires="wps">
                  <w:drawing>
                    <wp:anchor distT="0" distB="0" distL="114298" distR="114298" simplePos="0" relativeHeight="251645952" behindDoc="0" locked="0" layoutInCell="1" allowOverlap="1" wp14:anchorId="630D44B6" wp14:editId="60A85961">
                      <wp:simplePos x="0" y="0"/>
                      <wp:positionH relativeFrom="column">
                        <wp:posOffset>2133599</wp:posOffset>
                      </wp:positionH>
                      <wp:positionV relativeFrom="paragraph">
                        <wp:posOffset>170180</wp:posOffset>
                      </wp:positionV>
                      <wp:extent cx="0" cy="342900"/>
                      <wp:effectExtent l="50800" t="0" r="25400" b="25400"/>
                      <wp:wrapNone/>
                      <wp:docPr id="61" name="Straight Connector 6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342900"/>
                              </a:xfrm>
                              <a:prstGeom prst="line">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w:pict>
                    <v:line w14:anchorId="7243AE3C" id="Straight Connector 61" o:spid="_x0000_s1026" style="position:absolute;z-index:251645952;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168pt,13.4pt" to="168pt,4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">
                      <v:stroke endarrow="block"/>
                      <o:lock v:ext="edit" shapetype="f"/>
                    </v:line>
                  </w:pict>
                </mc:Fallback>
              </mc:AlternateContent>
            </w:r>
          </w:p>
        </w:tc>
      </w:tr>
      <w:tr w:rsidR="005631C3" w:rsidRPr="006A3CE9" w14:paraId="2F2C6A37" w14:textId="77777777" w:rsidTr="005631C3">
        <w:trPr>
          <w:trHeight w:val="57"/>
          <w:jc w:val="center"/>
        </w:trPr>
        <w:tc>
          <w:tcPr>
            <w:tcW w:w="3433" w:type="dxa"/>
            <w:tcBorders>
              <w:top w:val="single" w:sz="4" w:space="0" w:color="auto"/>
              <w:left w:val="nil"/>
              <w:bottom w:val="single" w:sz="4" w:space="0" w:color="auto"/>
              <w:right w:val="nil"/>
            </w:tcBorders>
          </w:tcPr>
          <w:p w14:paraId="3534B874" w14:textId="77777777" w:rsidR="005631C3" w:rsidRPr="006A3CE9" w:rsidRDefault="005631C3" w:rsidP="005631C3">
            <w:pPr>
              <w:rPr>
                <w:rFonts w:ascii="Times New Roman" w:hAnsi="Times New Roman"/>
                <w:b/>
                <w:lang w:val="en-GB" w:eastAsia="en-GB"/>
              </w:rPr>
            </w:pPr>
          </w:p>
        </w:tc>
        <w:tc>
          <w:tcPr>
            <w:tcW w:w="3767" w:type="dxa"/>
            <w:tcBorders>
              <w:top w:val="single" w:sz="4" w:space="0" w:color="auto"/>
              <w:left w:val="nil"/>
              <w:bottom w:val="single" w:sz="4" w:space="0" w:color="auto"/>
              <w:right w:val="nil"/>
            </w:tcBorders>
          </w:tcPr>
          <w:p w14:paraId="4295110F" w14:textId="77777777" w:rsidR="005631C3" w:rsidRPr="006A3CE9" w:rsidRDefault="00EF3BDD" w:rsidP="005631C3">
            <w:pPr>
              <w:rPr>
                <w:rFonts w:ascii="Times New Roman" w:hAnsi="Times New Roman"/>
                <w:b/>
                <w:lang w:val="en-GB" w:eastAsia="en-GB"/>
              </w:rPr>
            </w:pPr>
            <w:r>
              <w:rPr>
                <w:noProof/>
              </w:rPr>
              <mc:AlternateContent>
                <mc:Choice Requires="wps">
                  <w:drawing>
                    <wp:anchor distT="0" distB="0" distL="114298" distR="114298" simplePos="0" relativeHeight="251646976" behindDoc="0" locked="0" layoutInCell="1" allowOverlap="1" wp14:anchorId="4DABA837" wp14:editId="3579BC20">
                      <wp:simplePos x="0" y="0"/>
                      <wp:positionH relativeFrom="column">
                        <wp:posOffset>-76201</wp:posOffset>
                      </wp:positionH>
                      <wp:positionV relativeFrom="paragraph">
                        <wp:posOffset>-1767840</wp:posOffset>
                      </wp:positionV>
                      <wp:extent cx="0" cy="342900"/>
                      <wp:effectExtent l="50800" t="0" r="25400" b="25400"/>
                      <wp:wrapNone/>
                      <wp:docPr id="60" name="Straight Connector 6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342900"/>
                              </a:xfrm>
                              <a:prstGeom prst="line">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w:pict>
                    <v:line w14:anchorId="67192BE1" id="Straight Connector 60" o:spid="_x0000_s1026" style="position:absolute;z-index:251646976;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6pt,-139.2pt" to="-6pt,-11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">
                      <v:stroke endarrow="block"/>
                      <o:lock v:ext="edit" shapetype="f"/>
                    </v:line>
                  </w:pict>
                </mc:Fallback>
              </mc:AlternateContent>
            </w:r>
          </w:p>
          <w:p w14:paraId="6BBC3AE6" w14:textId="77777777" w:rsidR="005631C3" w:rsidRPr="006A3CE9" w:rsidRDefault="005631C3" w:rsidP="005631C3">
            <w:pPr>
              <w:rPr>
                <w:rFonts w:ascii="Times New Roman" w:hAnsi="Times New Roman"/>
                <w:b/>
                <w:lang w:val="en-GB" w:eastAsia="en-GB"/>
              </w:rPr>
            </w:pPr>
          </w:p>
        </w:tc>
      </w:tr>
      <w:tr w:rsidR="005631C3" w:rsidRPr="006A3CE9" w14:paraId="78744636" w14:textId="77777777" w:rsidTr="005631C3">
        <w:trPr>
          <w:trHeight w:val="57"/>
          <w:jc w:val="center"/>
        </w:trPr>
        <w:tc>
          <w:tcPr>
            <w:tcW w:w="7200" w:type="dxa"/>
            <w:gridSpan w:val="2"/>
            <w:tcBorders>
              <w:top w:val="single" w:sz="4" w:space="0" w:color="auto"/>
              <w:left w:val="single" w:sz="4" w:space="0" w:color="auto"/>
              <w:bottom w:val="single" w:sz="4" w:space="0" w:color="auto"/>
              <w:right w:val="single" w:sz="4" w:space="0" w:color="auto"/>
            </w:tcBorders>
            <w:shd w:val="clear" w:color="auto" w:fill="C0C0C0"/>
          </w:tcPr>
          <w:p w14:paraId="55F37FBE" w14:textId="77777777" w:rsidR="005631C3" w:rsidRPr="006A3CE9" w:rsidRDefault="005631C3" w:rsidP="005631C3">
            <w:pPr>
              <w:rPr>
                <w:rFonts w:ascii="Times New Roman" w:hAnsi="Times New Roman"/>
                <w:b/>
                <w:sz w:val="20"/>
                <w:lang w:val="en-GB" w:eastAsia="en-GB"/>
              </w:rPr>
            </w:pPr>
          </w:p>
          <w:p w14:paraId="79788BF7" w14:textId="77777777" w:rsidR="005631C3" w:rsidRPr="006A3CE9" w:rsidRDefault="005631C3" w:rsidP="005631C3">
            <w:pPr>
              <w:keepNext/>
              <w:keepLines/>
              <w:spacing w:before="40"/>
              <w:outlineLvl w:val="7"/>
              <w:rPr>
                <w:rFonts w:ascii="Times New Roman" w:hAnsi="Times New Roman"/>
                <w:b/>
                <w:color w:val="272727"/>
                <w:szCs w:val="21"/>
                <w:lang w:val="en-GB" w:eastAsia="en-GB"/>
              </w:rPr>
            </w:pPr>
            <w:r w:rsidRPr="006A3CE9">
              <w:rPr>
                <w:rFonts w:ascii="Calibri Light" w:hAnsi="Calibri Light"/>
                <w:color w:val="272727"/>
                <w:sz w:val="21"/>
                <w:szCs w:val="21"/>
                <w:lang w:val="en-GB" w:eastAsia="en-GB"/>
              </w:rPr>
              <w:t>Raise awareness of assessment outcome</w:t>
            </w:r>
          </w:p>
          <w:p w14:paraId="209E6ACF" w14:textId="77777777" w:rsidR="005631C3" w:rsidRPr="006A3CE9" w:rsidRDefault="005631C3" w:rsidP="005631C3">
            <w:pPr>
              <w:jc w:val="center"/>
              <w:rPr>
                <w:rFonts w:ascii="Times New Roman" w:hAnsi="Times New Roman"/>
                <w:b/>
                <w:sz w:val="20"/>
                <w:lang w:val="en-GB" w:eastAsia="en-GB"/>
              </w:rPr>
            </w:pPr>
          </w:p>
        </w:tc>
      </w:tr>
      <w:tr w:rsidR="005631C3" w:rsidRPr="006A3CE9" w14:paraId="1BB55FC4" w14:textId="77777777" w:rsidTr="005631C3">
        <w:trPr>
          <w:trHeight w:val="57"/>
          <w:jc w:val="center"/>
        </w:trPr>
        <w:tc>
          <w:tcPr>
            <w:tcW w:w="3433" w:type="dxa"/>
            <w:tcBorders>
              <w:top w:val="single" w:sz="4" w:space="0" w:color="auto"/>
              <w:left w:val="nil"/>
              <w:bottom w:val="single" w:sz="4" w:space="0" w:color="auto"/>
              <w:right w:val="nil"/>
            </w:tcBorders>
          </w:tcPr>
          <w:p w14:paraId="1FB67C9B" w14:textId="77777777" w:rsidR="005631C3" w:rsidRPr="006A3CE9" w:rsidRDefault="005631C3" w:rsidP="005631C3">
            <w:pPr>
              <w:rPr>
                <w:rFonts w:ascii="Times New Roman" w:hAnsi="Times New Roman"/>
                <w:b/>
                <w:lang w:val="en-GB" w:eastAsia="en-GB"/>
              </w:rPr>
            </w:pPr>
          </w:p>
        </w:tc>
        <w:tc>
          <w:tcPr>
            <w:tcW w:w="3767" w:type="dxa"/>
            <w:tcBorders>
              <w:top w:val="single" w:sz="4" w:space="0" w:color="auto"/>
              <w:left w:val="nil"/>
              <w:bottom w:val="single" w:sz="4" w:space="0" w:color="auto"/>
              <w:right w:val="nil"/>
            </w:tcBorders>
          </w:tcPr>
          <w:p w14:paraId="36D70ADE" w14:textId="77777777" w:rsidR="005631C3" w:rsidRPr="006A3CE9" w:rsidRDefault="00EF3BDD" w:rsidP="005631C3">
            <w:pPr>
              <w:rPr>
                <w:rFonts w:ascii="Times New Roman" w:hAnsi="Times New Roman"/>
                <w:b/>
                <w:lang w:val="en-GB" w:eastAsia="en-GB"/>
              </w:rPr>
            </w:pPr>
            <w:r>
              <w:rPr>
                <w:noProof/>
              </w:rPr>
              <mc:AlternateContent>
                <mc:Choice Requires="wps">
                  <w:drawing>
                    <wp:anchor distT="0" distB="0" distL="114298" distR="114298" simplePos="0" relativeHeight="251648000" behindDoc="0" locked="0" layoutInCell="1" allowOverlap="1" wp14:anchorId="22C13FAB" wp14:editId="1A32E1F5">
                      <wp:simplePos x="0" y="0"/>
                      <wp:positionH relativeFrom="column">
                        <wp:posOffset>-38736</wp:posOffset>
                      </wp:positionH>
                      <wp:positionV relativeFrom="paragraph">
                        <wp:posOffset>14605</wp:posOffset>
                      </wp:positionV>
                      <wp:extent cx="0" cy="342900"/>
                      <wp:effectExtent l="50800" t="0" r="25400" b="25400"/>
                      <wp:wrapNone/>
                      <wp:docPr id="59" name="Straight Connector 5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342900"/>
                              </a:xfrm>
                              <a:prstGeom prst="line">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w:pict>
                    <v:line w14:anchorId="4AD14E0F" id="Straight Connector 59" o:spid="_x0000_s1026" style="position:absolute;z-index:251648000;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3.05pt,1.15pt" to="-3.05pt,2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">
                      <v:stroke endarrow="block"/>
                      <o:lock v:ext="edit" shapetype="f"/>
                    </v:line>
                  </w:pict>
                </mc:Fallback>
              </mc:AlternateContent>
            </w:r>
          </w:p>
          <w:p w14:paraId="72C8C834" w14:textId="77777777" w:rsidR="005631C3" w:rsidRPr="006A3CE9" w:rsidRDefault="005631C3" w:rsidP="005631C3">
            <w:pPr>
              <w:rPr>
                <w:rFonts w:ascii="Times New Roman" w:hAnsi="Times New Roman"/>
                <w:b/>
                <w:lang w:val="en-GB" w:eastAsia="en-GB"/>
              </w:rPr>
            </w:pPr>
          </w:p>
        </w:tc>
      </w:tr>
      <w:tr w:rsidR="005631C3" w:rsidRPr="006A3CE9" w14:paraId="44F9304B" w14:textId="77777777" w:rsidTr="005631C3">
        <w:trPr>
          <w:trHeight w:val="57"/>
          <w:jc w:val="center"/>
        </w:trPr>
        <w:tc>
          <w:tcPr>
            <w:tcW w:w="7200" w:type="dxa"/>
            <w:gridSpan w:val="2"/>
            <w:tcBorders>
              <w:top w:val="single" w:sz="4" w:space="0" w:color="auto"/>
              <w:left w:val="single" w:sz="4" w:space="0" w:color="auto"/>
              <w:bottom w:val="single" w:sz="4" w:space="0" w:color="auto"/>
              <w:right w:val="single" w:sz="4" w:space="0" w:color="auto"/>
            </w:tcBorders>
            <w:shd w:val="clear" w:color="auto" w:fill="C0C0C0"/>
          </w:tcPr>
          <w:p w14:paraId="182792D6" w14:textId="77777777" w:rsidR="005631C3" w:rsidRPr="006A3CE9" w:rsidRDefault="005631C3" w:rsidP="005631C3">
            <w:pPr>
              <w:rPr>
                <w:rFonts w:ascii="Times New Roman" w:hAnsi="Times New Roman"/>
                <w:b/>
                <w:sz w:val="20"/>
                <w:lang w:val="en-GB" w:eastAsia="en-GB"/>
              </w:rPr>
            </w:pPr>
          </w:p>
          <w:p w14:paraId="4138CACC" w14:textId="77777777" w:rsidR="005631C3" w:rsidRPr="006A3CE9" w:rsidRDefault="005631C3" w:rsidP="005631C3">
            <w:pPr>
              <w:keepNext/>
              <w:keepLines/>
              <w:spacing w:before="40"/>
              <w:outlineLvl w:val="7"/>
              <w:rPr>
                <w:rFonts w:ascii="Times New Roman" w:hAnsi="Times New Roman"/>
                <w:b/>
                <w:color w:val="272727"/>
                <w:szCs w:val="21"/>
                <w:lang w:val="en-GB" w:eastAsia="en-GB"/>
              </w:rPr>
            </w:pPr>
            <w:r w:rsidRPr="006A3CE9">
              <w:rPr>
                <w:rFonts w:ascii="Calibri Light" w:hAnsi="Calibri Light"/>
                <w:color w:val="272727"/>
                <w:sz w:val="21"/>
                <w:szCs w:val="21"/>
                <w:lang w:val="en-GB" w:eastAsia="en-GB"/>
              </w:rPr>
              <w:t>Provide any necessary training</w:t>
            </w:r>
          </w:p>
          <w:p w14:paraId="3AC8D0A5" w14:textId="77777777" w:rsidR="005631C3" w:rsidRPr="006A3CE9" w:rsidRDefault="005631C3" w:rsidP="005631C3">
            <w:pPr>
              <w:jc w:val="center"/>
              <w:rPr>
                <w:rFonts w:ascii="Times New Roman" w:hAnsi="Times New Roman"/>
                <w:b/>
                <w:sz w:val="20"/>
                <w:lang w:val="en-GB" w:eastAsia="en-GB"/>
              </w:rPr>
            </w:pPr>
          </w:p>
        </w:tc>
      </w:tr>
      <w:tr w:rsidR="005631C3" w:rsidRPr="006A3CE9" w14:paraId="1D0C7BAE" w14:textId="77777777" w:rsidTr="005631C3">
        <w:trPr>
          <w:trHeight w:val="57"/>
          <w:jc w:val="center"/>
        </w:trPr>
        <w:tc>
          <w:tcPr>
            <w:tcW w:w="3433" w:type="dxa"/>
            <w:tcBorders>
              <w:top w:val="single" w:sz="4" w:space="0" w:color="auto"/>
              <w:left w:val="nil"/>
              <w:bottom w:val="single" w:sz="4" w:space="0" w:color="auto"/>
              <w:right w:val="nil"/>
            </w:tcBorders>
          </w:tcPr>
          <w:p w14:paraId="26BE8BBC" w14:textId="77777777" w:rsidR="005631C3" w:rsidRPr="006A3CE9" w:rsidRDefault="00EF3BDD" w:rsidP="005631C3">
            <w:pPr>
              <w:rPr>
                <w:rFonts w:ascii="Times New Roman" w:hAnsi="Times New Roman"/>
                <w:b/>
                <w:lang w:val="en-GB" w:eastAsia="en-GB"/>
              </w:rPr>
            </w:pPr>
            <w:r>
              <w:rPr>
                <w:noProof/>
              </w:rPr>
              <mc:AlternateContent>
                <mc:Choice Requires="wps">
                  <w:drawing>
                    <wp:anchor distT="0" distB="0" distL="114299" distR="114299" simplePos="0" relativeHeight="251649024" behindDoc="0" locked="0" layoutInCell="1" allowOverlap="1" wp14:anchorId="6B47FCA5" wp14:editId="2D132EAD">
                      <wp:simplePos x="0" y="0"/>
                      <wp:positionH relativeFrom="column">
                        <wp:posOffset>2103755</wp:posOffset>
                      </wp:positionH>
                      <wp:positionV relativeFrom="paragraph">
                        <wp:posOffset>-1905</wp:posOffset>
                      </wp:positionV>
                      <wp:extent cx="0" cy="342265"/>
                      <wp:effectExtent l="50800" t="0" r="25400" b="26035"/>
                      <wp:wrapNone/>
                      <wp:docPr id="58"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342265"/>
                              </a:xfrm>
                              <a:prstGeom prst="line">
                                <a:avLst/>
                              </a:prstGeom>
                              <a:noFill/>
                              <a:ln w="9525">
                                <a:solidFill>
                                  <a:srgbClr val="000000"/>
                                </a:solidFill>
                                <a:round/>
                                <a:headEnd/>
                                <a:tailEnd type="triangle" w="med" len="me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76BFF12" id="Straight Connector 9" o:spid="_x0000_s1026" style="position:absolute;z-index:25164902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65.65pt,-.15pt" to="165.65pt,2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">
                      <v:stroke endarrow="block"/>
                      <o:lock v:ext="edit" shapetype="f"/>
                    </v:line>
                  </w:pict>
                </mc:Fallback>
              </mc:AlternateContent>
            </w:r>
          </w:p>
          <w:p w14:paraId="770360A5" w14:textId="77777777" w:rsidR="005631C3" w:rsidRPr="006A3CE9" w:rsidRDefault="005631C3" w:rsidP="005631C3">
            <w:pPr>
              <w:rPr>
                <w:rFonts w:ascii="Times New Roman" w:hAnsi="Times New Roman"/>
                <w:b/>
                <w:lang w:val="en-GB" w:eastAsia="en-GB"/>
              </w:rPr>
            </w:pPr>
          </w:p>
        </w:tc>
        <w:tc>
          <w:tcPr>
            <w:tcW w:w="3767" w:type="dxa"/>
            <w:tcBorders>
              <w:top w:val="single" w:sz="4" w:space="0" w:color="auto"/>
              <w:left w:val="nil"/>
              <w:bottom w:val="single" w:sz="4" w:space="0" w:color="auto"/>
              <w:right w:val="nil"/>
            </w:tcBorders>
            <w:hideMark/>
          </w:tcPr>
          <w:p w14:paraId="579F805E" w14:textId="77777777" w:rsidR="005631C3" w:rsidRPr="006A3CE9" w:rsidRDefault="00EF3BDD" w:rsidP="005631C3">
            <w:pPr>
              <w:rPr>
                <w:rFonts w:ascii="Times New Roman" w:hAnsi="Times New Roman"/>
                <w:b/>
                <w:lang w:val="en-GB" w:eastAsia="en-GB"/>
              </w:rPr>
            </w:pPr>
            <w:r>
              <w:rPr>
                <w:noProof/>
              </w:rPr>
              <mc:AlternateContent>
                <mc:Choice Requires="wps">
                  <w:drawing>
                    <wp:anchor distT="0" distB="0" distL="114298" distR="114298" simplePos="0" relativeHeight="251650048" behindDoc="0" locked="0" layoutInCell="1" allowOverlap="1" wp14:anchorId="18CE7D55" wp14:editId="53F25EF0">
                      <wp:simplePos x="0" y="0"/>
                      <wp:positionH relativeFrom="column">
                        <wp:posOffset>-76201</wp:posOffset>
                      </wp:positionH>
                      <wp:positionV relativeFrom="paragraph">
                        <wp:posOffset>-2628900</wp:posOffset>
                      </wp:positionV>
                      <wp:extent cx="0" cy="342900"/>
                      <wp:effectExtent l="50800" t="0" r="25400" b="25400"/>
                      <wp:wrapNone/>
                      <wp:docPr id="57" name="Straight Connector 5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342900"/>
                              </a:xfrm>
                              <a:prstGeom prst="line">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w:pict>
                    <v:line w14:anchorId="563F1842" id="Straight Connector 57" o:spid="_x0000_s1026" style="position:absolute;z-index:251650048;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6pt,-207pt" to="-6pt,-18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">
                      <v:stroke endarrow="block"/>
                      <o:lock v:ext="edit" shapetype="f"/>
                    </v:line>
                  </w:pict>
                </mc:Fallback>
              </mc:AlternateContent>
            </w:r>
          </w:p>
        </w:tc>
      </w:tr>
      <w:tr w:rsidR="005631C3" w:rsidRPr="006A3CE9" w14:paraId="18ADDBCF" w14:textId="77777777" w:rsidTr="005631C3">
        <w:trPr>
          <w:trHeight w:val="57"/>
          <w:jc w:val="center"/>
        </w:trPr>
        <w:tc>
          <w:tcPr>
            <w:tcW w:w="7200" w:type="dxa"/>
            <w:gridSpan w:val="2"/>
            <w:tcBorders>
              <w:top w:val="single" w:sz="4" w:space="0" w:color="auto"/>
              <w:left w:val="single" w:sz="4" w:space="0" w:color="auto"/>
              <w:bottom w:val="single" w:sz="4" w:space="0" w:color="auto"/>
              <w:right w:val="single" w:sz="4" w:space="0" w:color="auto"/>
            </w:tcBorders>
            <w:shd w:val="clear" w:color="auto" w:fill="C0C0C0"/>
          </w:tcPr>
          <w:p w14:paraId="02F17A69" w14:textId="77777777" w:rsidR="005631C3" w:rsidRPr="006A3CE9" w:rsidRDefault="005631C3" w:rsidP="005631C3">
            <w:pPr>
              <w:rPr>
                <w:rFonts w:ascii="Times New Roman" w:hAnsi="Times New Roman"/>
                <w:b/>
                <w:sz w:val="20"/>
                <w:lang w:val="en-GB" w:eastAsia="en-GB"/>
              </w:rPr>
            </w:pPr>
          </w:p>
          <w:p w14:paraId="04F1CA77" w14:textId="77777777" w:rsidR="005631C3" w:rsidRPr="006A3CE9" w:rsidRDefault="005631C3" w:rsidP="005631C3">
            <w:pPr>
              <w:keepNext/>
              <w:keepLines/>
              <w:spacing w:before="40"/>
              <w:outlineLvl w:val="7"/>
              <w:rPr>
                <w:rFonts w:ascii="Times New Roman" w:hAnsi="Times New Roman"/>
                <w:b/>
                <w:color w:val="272727"/>
                <w:szCs w:val="21"/>
                <w:lang w:val="en-GB" w:eastAsia="en-GB"/>
              </w:rPr>
            </w:pPr>
            <w:r w:rsidRPr="006A3CE9">
              <w:rPr>
                <w:rFonts w:ascii="Calibri Light" w:hAnsi="Calibri Light"/>
                <w:color w:val="272727"/>
                <w:sz w:val="21"/>
                <w:szCs w:val="21"/>
                <w:lang w:val="en-GB" w:eastAsia="en-GB"/>
              </w:rPr>
              <w:t>Monitor effectiveness</w:t>
            </w:r>
          </w:p>
          <w:p w14:paraId="4AF0F32D" w14:textId="77777777" w:rsidR="005631C3" w:rsidRPr="006A3CE9" w:rsidRDefault="005631C3" w:rsidP="005631C3">
            <w:pPr>
              <w:jc w:val="center"/>
              <w:rPr>
                <w:rFonts w:ascii="Times New Roman" w:hAnsi="Times New Roman"/>
                <w:b/>
                <w:sz w:val="20"/>
                <w:lang w:val="en-GB" w:eastAsia="en-GB"/>
              </w:rPr>
            </w:pPr>
          </w:p>
        </w:tc>
      </w:tr>
      <w:tr w:rsidR="005631C3" w:rsidRPr="006A3CE9" w14:paraId="3CBD4049" w14:textId="77777777" w:rsidTr="005631C3">
        <w:trPr>
          <w:trHeight w:val="57"/>
          <w:jc w:val="center"/>
        </w:trPr>
        <w:tc>
          <w:tcPr>
            <w:tcW w:w="3433" w:type="dxa"/>
            <w:tcBorders>
              <w:top w:val="single" w:sz="4" w:space="0" w:color="auto"/>
              <w:left w:val="nil"/>
              <w:bottom w:val="single" w:sz="4" w:space="0" w:color="auto"/>
              <w:right w:val="nil"/>
            </w:tcBorders>
          </w:tcPr>
          <w:p w14:paraId="60D64FEA" w14:textId="77777777" w:rsidR="005631C3" w:rsidRPr="006A3CE9" w:rsidRDefault="00EF3BDD" w:rsidP="005631C3">
            <w:pPr>
              <w:rPr>
                <w:rFonts w:ascii="Times New Roman" w:hAnsi="Times New Roman"/>
                <w:b/>
                <w:lang w:val="en-GB" w:eastAsia="en-GB"/>
              </w:rPr>
            </w:pPr>
            <w:r>
              <w:rPr>
                <w:noProof/>
              </w:rPr>
              <mc:AlternateContent>
                <mc:Choice Requires="wps">
                  <w:drawing>
                    <wp:anchor distT="0" distB="0" distL="114300" distR="114300" simplePos="0" relativeHeight="251651072" behindDoc="0" locked="0" layoutInCell="1" allowOverlap="1" wp14:anchorId="0E2EFBCE" wp14:editId="143110F4">
                      <wp:simplePos x="0" y="0"/>
                      <wp:positionH relativeFrom="column">
                        <wp:posOffset>2065020</wp:posOffset>
                      </wp:positionH>
                      <wp:positionV relativeFrom="paragraph">
                        <wp:posOffset>-5080</wp:posOffset>
                      </wp:positionV>
                      <wp:extent cx="7620" cy="356235"/>
                      <wp:effectExtent l="50800" t="0" r="30480" b="24765"/>
                      <wp:wrapNone/>
                      <wp:docPr id="56" name="Straight Connector 5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7620" cy="356235"/>
                              </a:xfrm>
                              <a:prstGeom prst="line">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w:pict>
                    <v:line w14:anchorId="478E6D82" id="Straight Connector 56" o:spid="_x0000_s1026" style="position:absolute;flip:x;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2.6pt,-.4pt" to="163.2pt,2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">
                      <v:stroke endarrow="block"/>
                      <o:lock v:ext="edit" shapetype="f"/>
                    </v:line>
                  </w:pict>
                </mc:Fallback>
              </mc:AlternateContent>
            </w:r>
          </w:p>
          <w:p w14:paraId="18C4BB4C" w14:textId="77777777" w:rsidR="005631C3" w:rsidRPr="006A3CE9" w:rsidRDefault="005631C3" w:rsidP="005631C3">
            <w:pPr>
              <w:rPr>
                <w:rFonts w:ascii="Times New Roman" w:hAnsi="Times New Roman"/>
                <w:b/>
                <w:lang w:val="en-GB" w:eastAsia="en-GB"/>
              </w:rPr>
            </w:pPr>
          </w:p>
        </w:tc>
        <w:tc>
          <w:tcPr>
            <w:tcW w:w="3767" w:type="dxa"/>
            <w:tcBorders>
              <w:top w:val="single" w:sz="4" w:space="0" w:color="auto"/>
              <w:left w:val="nil"/>
              <w:bottom w:val="single" w:sz="4" w:space="0" w:color="auto"/>
              <w:right w:val="nil"/>
            </w:tcBorders>
          </w:tcPr>
          <w:p w14:paraId="4E520CAE" w14:textId="77777777" w:rsidR="005631C3" w:rsidRPr="006A3CE9" w:rsidRDefault="005631C3" w:rsidP="005631C3">
            <w:pPr>
              <w:rPr>
                <w:rFonts w:ascii="Times New Roman" w:hAnsi="Times New Roman"/>
                <w:b/>
                <w:lang w:val="en-GB" w:eastAsia="en-GB"/>
              </w:rPr>
            </w:pPr>
          </w:p>
        </w:tc>
      </w:tr>
      <w:tr w:rsidR="005631C3" w:rsidRPr="006A3CE9" w14:paraId="37DEBF24" w14:textId="77777777" w:rsidTr="005631C3">
        <w:trPr>
          <w:trHeight w:val="57"/>
          <w:jc w:val="center"/>
        </w:trPr>
        <w:tc>
          <w:tcPr>
            <w:tcW w:w="7200" w:type="dxa"/>
            <w:gridSpan w:val="2"/>
            <w:tcBorders>
              <w:top w:val="single" w:sz="4" w:space="0" w:color="auto"/>
              <w:left w:val="single" w:sz="4" w:space="0" w:color="auto"/>
              <w:bottom w:val="single" w:sz="4" w:space="0" w:color="auto"/>
              <w:right w:val="single" w:sz="4" w:space="0" w:color="auto"/>
            </w:tcBorders>
            <w:shd w:val="clear" w:color="auto" w:fill="C0C0C0"/>
          </w:tcPr>
          <w:p w14:paraId="4357F887" w14:textId="77777777" w:rsidR="005631C3" w:rsidRPr="006A3CE9" w:rsidRDefault="005631C3" w:rsidP="005631C3">
            <w:pPr>
              <w:rPr>
                <w:rFonts w:ascii="Times New Roman" w:hAnsi="Times New Roman"/>
                <w:b/>
                <w:sz w:val="20"/>
                <w:lang w:val="en-GB" w:eastAsia="en-GB"/>
              </w:rPr>
            </w:pPr>
          </w:p>
          <w:p w14:paraId="20E61BE0" w14:textId="77777777" w:rsidR="005631C3" w:rsidRPr="006A3CE9" w:rsidRDefault="005631C3" w:rsidP="005631C3">
            <w:pPr>
              <w:keepNext/>
              <w:keepLines/>
              <w:spacing w:before="40"/>
              <w:outlineLvl w:val="7"/>
              <w:rPr>
                <w:rFonts w:ascii="Times New Roman" w:hAnsi="Times New Roman"/>
                <w:b/>
                <w:color w:val="272727"/>
                <w:szCs w:val="21"/>
                <w:lang w:val="en-GB" w:eastAsia="en-GB"/>
              </w:rPr>
            </w:pPr>
            <w:r w:rsidRPr="006A3CE9">
              <w:rPr>
                <w:rFonts w:ascii="Calibri Light" w:hAnsi="Calibri Light"/>
                <w:color w:val="272727"/>
                <w:sz w:val="21"/>
                <w:szCs w:val="21"/>
                <w:lang w:val="en-GB" w:eastAsia="en-GB"/>
              </w:rPr>
              <w:t>Review process</w:t>
            </w:r>
          </w:p>
          <w:p w14:paraId="36C82922" w14:textId="77777777" w:rsidR="005631C3" w:rsidRPr="006A3CE9" w:rsidRDefault="005631C3" w:rsidP="005631C3">
            <w:pPr>
              <w:jc w:val="center"/>
              <w:rPr>
                <w:rFonts w:ascii="Times New Roman" w:hAnsi="Times New Roman"/>
                <w:b/>
                <w:sz w:val="20"/>
                <w:lang w:val="en-GB" w:eastAsia="en-GB"/>
              </w:rPr>
            </w:pPr>
          </w:p>
        </w:tc>
      </w:tr>
    </w:tbl>
    <w:p w14:paraId="77578DFC" w14:textId="77777777" w:rsidR="005631C3" w:rsidRPr="006A3CE9" w:rsidRDefault="005631C3" w:rsidP="005631C3">
      <w:pPr>
        <w:pBdr>
          <w:top w:val="single" w:sz="6" w:space="1" w:color="auto"/>
        </w:pBdr>
        <w:rPr>
          <w:color w:val="000000"/>
          <w:sz w:val="18"/>
          <w:lang w:val="en-GB" w:eastAsia="en-GB"/>
        </w:rPr>
        <w:sectPr w:rsidR="005631C3" w:rsidRPr="006A3CE9" w:rsidSect="00B31169">
          <w:pgSz w:w="11907" w:h="16839" w:code="9"/>
          <w:pgMar w:top="1021" w:right="1134" w:bottom="1021" w:left="1134" w:header="0" w:footer="737" w:gutter="0"/>
          <w:cols w:space="720"/>
          <w:docGrid w:linePitch="326"/>
        </w:sectPr>
      </w:pPr>
    </w:p>
    <w:p w14:paraId="74EEE871" w14:textId="16B59EF9" w:rsidR="005631C3" w:rsidRPr="008D7F99" w:rsidRDefault="008D7F99" w:rsidP="005631C3">
      <w:pPr>
        <w:rPr>
          <w:rFonts w:cs="Arial"/>
          <w:b/>
          <w:sz w:val="28"/>
          <w:szCs w:val="28"/>
          <w:lang w:val="en-GB" w:eastAsia="en-GB"/>
        </w:rPr>
      </w:pPr>
      <w:r w:rsidRPr="008D7F99">
        <w:rPr>
          <w:rFonts w:cs="Arial"/>
          <w:b/>
          <w:noProof/>
          <w:sz w:val="28"/>
          <w:szCs w:val="28"/>
        </w:rPr>
        <w:lastRenderedPageBreak/>
        <mc:AlternateContent>
          <mc:Choice Requires="wps">
            <w:drawing>
              <wp:anchor distT="0" distB="0" distL="114300" distR="114300" simplePos="0" relativeHeight="251652096" behindDoc="0" locked="0" layoutInCell="1" allowOverlap="1" wp14:anchorId="3C2D21CB" wp14:editId="1E9FB3D9">
                <wp:simplePos x="0" y="0"/>
                <wp:positionH relativeFrom="column">
                  <wp:posOffset>5364636</wp:posOffset>
                </wp:positionH>
                <wp:positionV relativeFrom="paragraph">
                  <wp:posOffset>-175756</wp:posOffset>
                </wp:positionV>
                <wp:extent cx="2819400" cy="628650"/>
                <wp:effectExtent l="0" t="0" r="0" b="0"/>
                <wp:wrapNone/>
                <wp:docPr id="54"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819400" cy="628650"/>
                        </a:xfrm>
                        <a:prstGeom prst="rect">
                          <a:avLst/>
                        </a:prstGeom>
                        <a:solidFill>
                          <a:srgbClr val="FFFFFF"/>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6350">
                              <a:solidFill>
                                <a:srgbClr val="000000"/>
                              </a:solidFill>
                              <a:miter lim="800000"/>
                              <a:headEnd/>
                              <a:tailEnd/>
                            </a14:hiddenLine>
                          </a:ext>
                        </a:extLst>
                      </wps:spPr>
                      <wps:txbx>
                        <w:txbxContent>
                          <w:p w14:paraId="1DF76E52" w14:textId="77777777" w:rsidR="005631C3" w:rsidRDefault="00EF3BDD" w:rsidP="005631C3">
                            <w:r>
                              <w:rPr>
                                <w:noProof/>
                              </w:rPr>
                              <w:drawing>
                                <wp:inline distT="0" distB="0" distL="0" distR="0" wp14:anchorId="52BE6D9B" wp14:editId="654452DD">
                                  <wp:extent cx="2615565" cy="494665"/>
                                  <wp:effectExtent l="0" t="0" r="0" b="0"/>
                                  <wp:docPr id="13" name="Pictur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pic:cNvPicPr>
                                            <a:picLocks/>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615565" cy="494665"/>
                                          </a:xfrm>
                                          <a:prstGeom prst="rect">
                                            <a:avLst/>
                                          </a:prstGeom>
                                          <a:noFill/>
                                          <a:ln>
                                            <a:noFill/>
                                          </a:ln>
                                        </pic:spPr>
                                      </pic:pic>
                                    </a:graphicData>
                                  </a:graphic>
                                </wp:inline>
                              </w:drawing>
                            </w:r>
                            <w:r w:rsidR="005631C3">
                              <w:t xml:space="preserv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C2D21CB" id="Text Box 1" o:spid="_x0000_s1044" type="#_x0000_t202" style="position:absolute;margin-left:422.4pt;margin-top:-13.85pt;width:222pt;height:49.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" stroked="f">
                <v:textbox>
                  <w:txbxContent>
                    <w:p w14:paraId="1DF76E52" w14:textId="77777777" w:rsidR="005631C3" w:rsidRDefault="00EF3BDD" w:rsidP="005631C3">
                      <w:r>
                        <w:rPr>
                          <w:noProof/>
                        </w:rPr>
                        <w:drawing>
                          <wp:inline distT="0" distB="0" distL="0" distR="0" wp14:anchorId="52BE6D9B" wp14:editId="654452DD">
                            <wp:extent cx="2615565" cy="494665"/>
                            <wp:effectExtent l="0" t="0" r="0" b="0"/>
                            <wp:docPr id="13" name="Pictur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pic:cNvPicPr>
                                      <a:picLocks/>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615565" cy="494665"/>
                                    </a:xfrm>
                                    <a:prstGeom prst="rect">
                                      <a:avLst/>
                                    </a:prstGeom>
                                    <a:noFill/>
                                    <a:ln>
                                      <a:noFill/>
                                    </a:ln>
                                  </pic:spPr>
                                </pic:pic>
                              </a:graphicData>
                            </a:graphic>
                          </wp:inline>
                        </w:drawing>
                      </w:r>
                      <w:r w:rsidR="005631C3">
                        <w:t xml:space="preserve"> </w:t>
                      </w:r>
                    </w:p>
                  </w:txbxContent>
                </v:textbox>
              </v:shape>
            </w:pict>
          </mc:Fallback>
        </mc:AlternateContent>
      </w:r>
      <w:r w:rsidR="000C725A">
        <w:rPr>
          <w:rFonts w:cs="Arial"/>
          <w:b/>
          <w:sz w:val="28"/>
          <w:szCs w:val="28"/>
          <w:lang w:val="en-GB" w:eastAsia="en-GB"/>
        </w:rPr>
        <w:t xml:space="preserve">11.2 </w:t>
      </w:r>
      <w:r w:rsidR="005631C3" w:rsidRPr="008D7F99">
        <w:rPr>
          <w:rFonts w:cs="Arial"/>
          <w:b/>
          <w:sz w:val="28"/>
          <w:szCs w:val="28"/>
          <w:lang w:val="en-GB" w:eastAsia="en-GB"/>
        </w:rPr>
        <w:t>SWF Risk Assessment</w:t>
      </w:r>
      <w:r w:rsidR="005631C3" w:rsidRPr="008D7F99">
        <w:rPr>
          <w:rFonts w:cs="Arial"/>
          <w:b/>
          <w:sz w:val="28"/>
          <w:szCs w:val="28"/>
          <w:lang w:val="en-GB" w:eastAsia="en-GB"/>
        </w:rPr>
        <w:tab/>
      </w:r>
      <w:r w:rsidR="005631C3" w:rsidRPr="008D7F99">
        <w:rPr>
          <w:rFonts w:cs="Arial"/>
          <w:b/>
          <w:sz w:val="28"/>
          <w:szCs w:val="28"/>
          <w:lang w:val="en-GB" w:eastAsia="en-GB"/>
        </w:rPr>
        <w:tab/>
      </w:r>
      <w:r w:rsidR="005631C3" w:rsidRPr="008D7F99">
        <w:rPr>
          <w:rFonts w:cs="Arial"/>
          <w:b/>
          <w:sz w:val="28"/>
          <w:szCs w:val="28"/>
          <w:lang w:val="en-GB" w:eastAsia="en-GB"/>
        </w:rPr>
        <w:tab/>
        <w:t xml:space="preserve">Date: </w:t>
      </w:r>
    </w:p>
    <w:p w14:paraId="0C582679" w14:textId="77777777" w:rsidR="005631C3" w:rsidRPr="008D7F99" w:rsidRDefault="005631C3" w:rsidP="005631C3">
      <w:pPr>
        <w:rPr>
          <w:rFonts w:cs="Arial"/>
          <w:b/>
          <w:sz w:val="28"/>
          <w:szCs w:val="28"/>
          <w:lang w:val="en-GB" w:eastAsia="en-GB"/>
        </w:rPr>
      </w:pPr>
      <w:r w:rsidRPr="008D7F99">
        <w:rPr>
          <w:rFonts w:cs="Arial"/>
          <w:b/>
          <w:szCs w:val="24"/>
          <w:lang w:val="en-GB" w:eastAsia="en-GB"/>
        </w:rPr>
        <w:t>Activity:</w:t>
      </w:r>
      <w:r w:rsidRPr="008D7F99">
        <w:rPr>
          <w:rFonts w:cs="Arial"/>
          <w:b/>
          <w:szCs w:val="24"/>
          <w:lang w:val="en-GB" w:eastAsia="en-GB"/>
        </w:rPr>
        <w:softHyphen/>
      </w:r>
      <w:r w:rsidRPr="008D7F99">
        <w:rPr>
          <w:rFonts w:cs="Arial"/>
          <w:b/>
          <w:szCs w:val="24"/>
          <w:lang w:val="en-GB" w:eastAsia="en-GB"/>
        </w:rPr>
        <w:softHyphen/>
      </w:r>
      <w:r w:rsidRPr="008D7F99">
        <w:rPr>
          <w:rFonts w:cs="Arial"/>
          <w:szCs w:val="24"/>
          <w:u w:val="single"/>
          <w:lang w:val="en-GB" w:eastAsia="en-GB"/>
        </w:rPr>
        <w:tab/>
      </w:r>
      <w:r w:rsidRPr="008D7F99">
        <w:rPr>
          <w:rFonts w:cs="Arial"/>
          <w:szCs w:val="24"/>
          <w:u w:val="single"/>
          <w:lang w:val="en-GB" w:eastAsia="en-GB"/>
        </w:rPr>
        <w:tab/>
      </w:r>
      <w:r w:rsidRPr="008D7F99">
        <w:rPr>
          <w:rFonts w:cs="Arial"/>
          <w:szCs w:val="24"/>
          <w:u w:val="single"/>
          <w:lang w:val="en-GB" w:eastAsia="en-GB"/>
        </w:rPr>
        <w:tab/>
      </w:r>
      <w:r w:rsidRPr="008D7F99">
        <w:rPr>
          <w:rFonts w:cs="Arial"/>
          <w:szCs w:val="24"/>
          <w:u w:val="single"/>
          <w:lang w:val="en-GB" w:eastAsia="en-GB"/>
        </w:rPr>
        <w:tab/>
      </w:r>
      <w:r w:rsidRPr="008D7F99">
        <w:rPr>
          <w:rFonts w:cs="Arial"/>
          <w:szCs w:val="24"/>
          <w:u w:val="single"/>
          <w:lang w:val="en-GB" w:eastAsia="en-GB"/>
        </w:rPr>
        <w:tab/>
      </w:r>
      <w:r w:rsidRPr="008D7F99">
        <w:rPr>
          <w:rFonts w:cs="Arial"/>
          <w:szCs w:val="24"/>
          <w:lang w:val="en-GB" w:eastAsia="en-GB"/>
        </w:rPr>
        <w:tab/>
        <w:t xml:space="preserve">     </w:t>
      </w:r>
      <w:r w:rsidRPr="008D7F99">
        <w:rPr>
          <w:rFonts w:cs="Arial"/>
          <w:b/>
          <w:sz w:val="28"/>
          <w:szCs w:val="28"/>
          <w:lang w:val="en-GB" w:eastAsia="en-GB"/>
        </w:rPr>
        <w:t>Review due:</w:t>
      </w:r>
    </w:p>
    <w:p w14:paraId="2CC8A755" w14:textId="77777777" w:rsidR="005631C3" w:rsidRPr="008D7F99" w:rsidRDefault="005631C3" w:rsidP="005631C3">
      <w:pPr>
        <w:rPr>
          <w:rFonts w:cs="Arial"/>
          <w:b/>
          <w:sz w:val="28"/>
          <w:szCs w:val="28"/>
          <w:lang w:val="en-GB" w:eastAsia="en-GB"/>
        </w:rPr>
      </w:pPr>
    </w:p>
    <w:tbl>
      <w:tblPr>
        <w:tblW w:w="14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28"/>
        <w:gridCol w:w="2537"/>
        <w:gridCol w:w="2787"/>
        <w:gridCol w:w="2935"/>
        <w:gridCol w:w="1817"/>
        <w:gridCol w:w="1127"/>
        <w:gridCol w:w="1039"/>
      </w:tblGrid>
      <w:tr w:rsidR="005631C3" w:rsidRPr="006A3CE9" w14:paraId="1794E2B9" w14:textId="77777777" w:rsidTr="008D7F99">
        <w:trPr>
          <w:trHeight w:val="720"/>
        </w:trPr>
        <w:tc>
          <w:tcPr>
            <w:tcW w:w="1951" w:type="dxa"/>
            <w:vAlign w:val="center"/>
          </w:tcPr>
          <w:p w14:paraId="28C82446" w14:textId="77777777" w:rsidR="005631C3" w:rsidRPr="006A3CE9" w:rsidRDefault="005631C3" w:rsidP="00506364">
            <w:pPr>
              <w:jc w:val="center"/>
              <w:rPr>
                <w:rFonts w:cs="Arial"/>
                <w:sz w:val="22"/>
                <w:szCs w:val="22"/>
                <w:lang w:val="en-GB" w:eastAsia="en-GB"/>
              </w:rPr>
            </w:pPr>
            <w:r w:rsidRPr="006A3CE9">
              <w:rPr>
                <w:rFonts w:cs="Arial"/>
                <w:sz w:val="22"/>
                <w:szCs w:val="22"/>
                <w:lang w:val="en-GB" w:eastAsia="en-GB"/>
              </w:rPr>
              <w:t>Hazards Identified</w:t>
            </w:r>
          </w:p>
        </w:tc>
        <w:tc>
          <w:tcPr>
            <w:tcW w:w="2579" w:type="dxa"/>
            <w:vAlign w:val="center"/>
          </w:tcPr>
          <w:p w14:paraId="21245458" w14:textId="77777777" w:rsidR="005631C3" w:rsidRPr="006A3CE9" w:rsidRDefault="005631C3" w:rsidP="00506364">
            <w:pPr>
              <w:jc w:val="center"/>
              <w:rPr>
                <w:rFonts w:cs="Arial"/>
                <w:sz w:val="22"/>
                <w:szCs w:val="22"/>
                <w:lang w:val="en-GB" w:eastAsia="en-GB"/>
              </w:rPr>
            </w:pPr>
            <w:r w:rsidRPr="006A3CE9">
              <w:rPr>
                <w:rFonts w:cs="Arial"/>
                <w:sz w:val="22"/>
                <w:szCs w:val="22"/>
                <w:lang w:val="en-GB" w:eastAsia="en-GB"/>
              </w:rPr>
              <w:t>Who might be harmed and how?</w:t>
            </w:r>
          </w:p>
        </w:tc>
        <w:tc>
          <w:tcPr>
            <w:tcW w:w="2836" w:type="dxa"/>
            <w:vAlign w:val="center"/>
          </w:tcPr>
          <w:p w14:paraId="09C46F51" w14:textId="77777777" w:rsidR="005631C3" w:rsidRPr="006A3CE9" w:rsidRDefault="005631C3" w:rsidP="00506364">
            <w:pPr>
              <w:jc w:val="center"/>
              <w:rPr>
                <w:rFonts w:cs="Arial"/>
                <w:sz w:val="22"/>
                <w:szCs w:val="22"/>
                <w:lang w:val="en-GB" w:eastAsia="en-GB"/>
              </w:rPr>
            </w:pPr>
            <w:r w:rsidRPr="006A3CE9">
              <w:rPr>
                <w:rFonts w:cs="Arial"/>
                <w:sz w:val="22"/>
                <w:szCs w:val="22"/>
                <w:lang w:val="en-GB" w:eastAsia="en-GB"/>
              </w:rPr>
              <w:t>What are you already doing?</w:t>
            </w:r>
          </w:p>
        </w:tc>
        <w:tc>
          <w:tcPr>
            <w:tcW w:w="2977" w:type="dxa"/>
            <w:vAlign w:val="center"/>
          </w:tcPr>
          <w:p w14:paraId="4FEF2482" w14:textId="77777777" w:rsidR="005631C3" w:rsidRPr="006A3CE9" w:rsidRDefault="005631C3" w:rsidP="00506364">
            <w:pPr>
              <w:jc w:val="center"/>
              <w:rPr>
                <w:rFonts w:cs="Arial"/>
                <w:sz w:val="22"/>
                <w:szCs w:val="22"/>
                <w:lang w:val="en-GB" w:eastAsia="en-GB"/>
              </w:rPr>
            </w:pPr>
            <w:r w:rsidRPr="006A3CE9">
              <w:rPr>
                <w:rFonts w:cs="Arial"/>
                <w:sz w:val="22"/>
                <w:szCs w:val="22"/>
                <w:lang w:val="en-GB" w:eastAsia="en-GB"/>
              </w:rPr>
              <w:t>What further action is necessary?</w:t>
            </w:r>
          </w:p>
        </w:tc>
        <w:tc>
          <w:tcPr>
            <w:tcW w:w="1843" w:type="dxa"/>
            <w:vAlign w:val="center"/>
          </w:tcPr>
          <w:p w14:paraId="24585DE7" w14:textId="77777777" w:rsidR="005631C3" w:rsidRPr="006A3CE9" w:rsidRDefault="005631C3" w:rsidP="00506364">
            <w:pPr>
              <w:jc w:val="center"/>
              <w:rPr>
                <w:rFonts w:cs="Arial"/>
                <w:sz w:val="22"/>
                <w:szCs w:val="22"/>
                <w:lang w:val="en-GB" w:eastAsia="en-GB"/>
              </w:rPr>
            </w:pPr>
            <w:r w:rsidRPr="006A3CE9">
              <w:rPr>
                <w:rFonts w:cs="Arial"/>
                <w:sz w:val="22"/>
                <w:szCs w:val="22"/>
                <w:lang w:val="en-GB" w:eastAsia="en-GB"/>
              </w:rPr>
              <w:t>Action by who?</w:t>
            </w:r>
          </w:p>
        </w:tc>
        <w:tc>
          <w:tcPr>
            <w:tcW w:w="1134" w:type="dxa"/>
            <w:vAlign w:val="center"/>
          </w:tcPr>
          <w:p w14:paraId="6D17361D" w14:textId="77777777" w:rsidR="005631C3" w:rsidRPr="006A3CE9" w:rsidRDefault="005631C3" w:rsidP="00506364">
            <w:pPr>
              <w:jc w:val="center"/>
              <w:rPr>
                <w:rFonts w:cs="Arial"/>
                <w:sz w:val="22"/>
                <w:szCs w:val="22"/>
                <w:lang w:val="en-GB" w:eastAsia="en-GB"/>
              </w:rPr>
            </w:pPr>
            <w:r w:rsidRPr="006A3CE9">
              <w:rPr>
                <w:rFonts w:cs="Arial"/>
                <w:sz w:val="22"/>
                <w:szCs w:val="22"/>
                <w:lang w:val="en-GB" w:eastAsia="en-GB"/>
              </w:rPr>
              <w:t>Action by when?</w:t>
            </w:r>
          </w:p>
        </w:tc>
        <w:tc>
          <w:tcPr>
            <w:tcW w:w="850" w:type="dxa"/>
            <w:vAlign w:val="center"/>
          </w:tcPr>
          <w:p w14:paraId="2E83F684" w14:textId="77777777" w:rsidR="005631C3" w:rsidRPr="006A3CE9" w:rsidRDefault="005631C3" w:rsidP="00506364">
            <w:pPr>
              <w:jc w:val="center"/>
              <w:rPr>
                <w:rFonts w:cs="Arial"/>
                <w:sz w:val="22"/>
                <w:szCs w:val="22"/>
                <w:lang w:val="en-GB" w:eastAsia="en-GB"/>
              </w:rPr>
            </w:pPr>
            <w:r w:rsidRPr="006A3CE9">
              <w:rPr>
                <w:rFonts w:cs="Arial"/>
                <w:sz w:val="22"/>
                <w:szCs w:val="22"/>
                <w:lang w:val="en-GB" w:eastAsia="en-GB"/>
              </w:rPr>
              <w:t xml:space="preserve">Done? </w:t>
            </w:r>
            <w:r w:rsidRPr="006A3CE9">
              <w:rPr>
                <w:rFonts w:cs="Arial"/>
                <w:sz w:val="20"/>
                <w:lang w:val="en-GB" w:eastAsia="en-GB"/>
              </w:rPr>
              <w:t>Date &amp; signature</w:t>
            </w:r>
          </w:p>
        </w:tc>
      </w:tr>
      <w:tr w:rsidR="005631C3" w:rsidRPr="006A3CE9" w14:paraId="1059A18A" w14:textId="77777777" w:rsidTr="008D7F99">
        <w:trPr>
          <w:trHeight w:val="1743"/>
        </w:trPr>
        <w:tc>
          <w:tcPr>
            <w:tcW w:w="1951" w:type="dxa"/>
          </w:tcPr>
          <w:p w14:paraId="45CA9299" w14:textId="77777777" w:rsidR="005631C3" w:rsidRPr="006A3CE9" w:rsidRDefault="005631C3" w:rsidP="005631C3">
            <w:pPr>
              <w:rPr>
                <w:rFonts w:cs="Arial"/>
                <w:sz w:val="20"/>
                <w:lang w:val="en-GB" w:eastAsia="en-GB"/>
              </w:rPr>
            </w:pPr>
          </w:p>
        </w:tc>
        <w:tc>
          <w:tcPr>
            <w:tcW w:w="2579" w:type="dxa"/>
          </w:tcPr>
          <w:p w14:paraId="0766C4B0" w14:textId="77777777" w:rsidR="005631C3" w:rsidRPr="006A3CE9" w:rsidRDefault="005631C3" w:rsidP="005631C3">
            <w:pPr>
              <w:rPr>
                <w:rFonts w:cs="Arial"/>
                <w:sz w:val="20"/>
                <w:lang w:val="en-GB" w:eastAsia="en-GB"/>
              </w:rPr>
            </w:pPr>
          </w:p>
        </w:tc>
        <w:tc>
          <w:tcPr>
            <w:tcW w:w="2836" w:type="dxa"/>
          </w:tcPr>
          <w:p w14:paraId="0C9443E5" w14:textId="77777777" w:rsidR="005631C3" w:rsidRPr="006A3CE9" w:rsidRDefault="005631C3" w:rsidP="005631C3">
            <w:pPr>
              <w:rPr>
                <w:rFonts w:cs="Arial"/>
                <w:sz w:val="20"/>
                <w:lang w:val="en-GB" w:eastAsia="en-GB"/>
              </w:rPr>
            </w:pPr>
          </w:p>
        </w:tc>
        <w:tc>
          <w:tcPr>
            <w:tcW w:w="2977" w:type="dxa"/>
          </w:tcPr>
          <w:p w14:paraId="2EFD6542" w14:textId="77777777" w:rsidR="005631C3" w:rsidRPr="006A3CE9" w:rsidRDefault="005631C3" w:rsidP="005631C3">
            <w:pPr>
              <w:rPr>
                <w:rFonts w:cs="Arial"/>
                <w:sz w:val="20"/>
                <w:lang w:val="en-GB" w:eastAsia="en-GB"/>
              </w:rPr>
            </w:pPr>
          </w:p>
        </w:tc>
        <w:tc>
          <w:tcPr>
            <w:tcW w:w="1843" w:type="dxa"/>
          </w:tcPr>
          <w:p w14:paraId="4A22703D" w14:textId="77777777" w:rsidR="005631C3" w:rsidRPr="006A3CE9" w:rsidRDefault="005631C3" w:rsidP="005631C3">
            <w:pPr>
              <w:rPr>
                <w:rFonts w:cs="Arial"/>
                <w:sz w:val="20"/>
                <w:lang w:val="en-GB" w:eastAsia="en-GB"/>
              </w:rPr>
            </w:pPr>
          </w:p>
        </w:tc>
        <w:tc>
          <w:tcPr>
            <w:tcW w:w="1134" w:type="dxa"/>
          </w:tcPr>
          <w:p w14:paraId="2638B724" w14:textId="77777777" w:rsidR="005631C3" w:rsidRPr="006A3CE9" w:rsidRDefault="005631C3" w:rsidP="005631C3">
            <w:pPr>
              <w:rPr>
                <w:rFonts w:cs="Arial"/>
                <w:sz w:val="20"/>
                <w:lang w:val="en-GB" w:eastAsia="en-GB"/>
              </w:rPr>
            </w:pPr>
          </w:p>
        </w:tc>
        <w:tc>
          <w:tcPr>
            <w:tcW w:w="850" w:type="dxa"/>
          </w:tcPr>
          <w:p w14:paraId="68D6B7E4" w14:textId="77777777" w:rsidR="005631C3" w:rsidRPr="006A3CE9" w:rsidRDefault="005631C3" w:rsidP="005631C3">
            <w:pPr>
              <w:rPr>
                <w:rFonts w:cs="Arial"/>
                <w:sz w:val="20"/>
                <w:lang w:val="en-GB" w:eastAsia="en-GB"/>
              </w:rPr>
            </w:pPr>
          </w:p>
        </w:tc>
      </w:tr>
      <w:tr w:rsidR="005631C3" w:rsidRPr="006A3CE9" w14:paraId="58F78BE2" w14:textId="77777777" w:rsidTr="008D7F99">
        <w:trPr>
          <w:trHeight w:val="1743"/>
        </w:trPr>
        <w:tc>
          <w:tcPr>
            <w:tcW w:w="1951" w:type="dxa"/>
          </w:tcPr>
          <w:p w14:paraId="5996DA56" w14:textId="77777777" w:rsidR="005631C3" w:rsidRPr="006A3CE9" w:rsidRDefault="005631C3" w:rsidP="005631C3">
            <w:pPr>
              <w:rPr>
                <w:rFonts w:cs="Arial"/>
                <w:sz w:val="20"/>
                <w:lang w:val="en-GB" w:eastAsia="en-GB"/>
              </w:rPr>
            </w:pPr>
          </w:p>
        </w:tc>
        <w:tc>
          <w:tcPr>
            <w:tcW w:w="2579" w:type="dxa"/>
          </w:tcPr>
          <w:p w14:paraId="0B42FFB8" w14:textId="77777777" w:rsidR="005631C3" w:rsidRPr="006A3CE9" w:rsidRDefault="005631C3" w:rsidP="005631C3">
            <w:pPr>
              <w:rPr>
                <w:rFonts w:cs="Arial"/>
                <w:sz w:val="20"/>
                <w:lang w:val="en-GB" w:eastAsia="en-GB"/>
              </w:rPr>
            </w:pPr>
          </w:p>
        </w:tc>
        <w:tc>
          <w:tcPr>
            <w:tcW w:w="2836" w:type="dxa"/>
          </w:tcPr>
          <w:p w14:paraId="2458ED98" w14:textId="77777777" w:rsidR="005631C3" w:rsidRPr="006A3CE9" w:rsidRDefault="005631C3" w:rsidP="005631C3">
            <w:pPr>
              <w:rPr>
                <w:rFonts w:cs="Arial"/>
                <w:sz w:val="20"/>
                <w:lang w:val="en-GB" w:eastAsia="en-GB"/>
              </w:rPr>
            </w:pPr>
          </w:p>
        </w:tc>
        <w:tc>
          <w:tcPr>
            <w:tcW w:w="2977" w:type="dxa"/>
          </w:tcPr>
          <w:p w14:paraId="029F9918" w14:textId="77777777" w:rsidR="005631C3" w:rsidRPr="006A3CE9" w:rsidRDefault="005631C3" w:rsidP="005631C3">
            <w:pPr>
              <w:rPr>
                <w:rFonts w:cs="Arial"/>
                <w:sz w:val="20"/>
                <w:lang w:val="en-GB" w:eastAsia="en-GB"/>
              </w:rPr>
            </w:pPr>
          </w:p>
        </w:tc>
        <w:tc>
          <w:tcPr>
            <w:tcW w:w="1843" w:type="dxa"/>
          </w:tcPr>
          <w:p w14:paraId="3FC0DC06" w14:textId="77777777" w:rsidR="005631C3" w:rsidRPr="006A3CE9" w:rsidRDefault="005631C3" w:rsidP="005631C3">
            <w:pPr>
              <w:rPr>
                <w:rFonts w:cs="Arial"/>
                <w:sz w:val="20"/>
                <w:lang w:val="en-GB" w:eastAsia="en-GB"/>
              </w:rPr>
            </w:pPr>
          </w:p>
        </w:tc>
        <w:tc>
          <w:tcPr>
            <w:tcW w:w="1134" w:type="dxa"/>
          </w:tcPr>
          <w:p w14:paraId="64C5B5C3" w14:textId="77777777" w:rsidR="005631C3" w:rsidRPr="006A3CE9" w:rsidRDefault="005631C3" w:rsidP="005631C3">
            <w:pPr>
              <w:rPr>
                <w:rFonts w:cs="Arial"/>
                <w:sz w:val="20"/>
                <w:lang w:val="en-GB" w:eastAsia="en-GB"/>
              </w:rPr>
            </w:pPr>
          </w:p>
        </w:tc>
        <w:tc>
          <w:tcPr>
            <w:tcW w:w="850" w:type="dxa"/>
          </w:tcPr>
          <w:p w14:paraId="0FDAD3AF" w14:textId="77777777" w:rsidR="005631C3" w:rsidRPr="006A3CE9" w:rsidRDefault="005631C3" w:rsidP="005631C3">
            <w:pPr>
              <w:rPr>
                <w:rFonts w:cs="Arial"/>
                <w:sz w:val="20"/>
                <w:lang w:val="en-GB" w:eastAsia="en-GB"/>
              </w:rPr>
            </w:pPr>
          </w:p>
        </w:tc>
      </w:tr>
      <w:tr w:rsidR="005631C3" w:rsidRPr="006A3CE9" w14:paraId="72A100A2" w14:textId="77777777" w:rsidTr="008D7F99">
        <w:trPr>
          <w:trHeight w:val="1743"/>
        </w:trPr>
        <w:tc>
          <w:tcPr>
            <w:tcW w:w="1951" w:type="dxa"/>
          </w:tcPr>
          <w:p w14:paraId="2BBE367E" w14:textId="77777777" w:rsidR="005631C3" w:rsidRPr="006A3CE9" w:rsidRDefault="005631C3" w:rsidP="005631C3">
            <w:pPr>
              <w:rPr>
                <w:rFonts w:cs="Arial"/>
                <w:sz w:val="20"/>
                <w:lang w:val="en-GB" w:eastAsia="en-GB"/>
              </w:rPr>
            </w:pPr>
          </w:p>
        </w:tc>
        <w:tc>
          <w:tcPr>
            <w:tcW w:w="2579" w:type="dxa"/>
          </w:tcPr>
          <w:p w14:paraId="3B3D4E00" w14:textId="77777777" w:rsidR="005631C3" w:rsidRPr="006A3CE9" w:rsidRDefault="005631C3" w:rsidP="005631C3">
            <w:pPr>
              <w:rPr>
                <w:rFonts w:cs="Arial"/>
                <w:sz w:val="20"/>
                <w:lang w:val="en-GB" w:eastAsia="en-GB"/>
              </w:rPr>
            </w:pPr>
          </w:p>
        </w:tc>
        <w:tc>
          <w:tcPr>
            <w:tcW w:w="2836" w:type="dxa"/>
          </w:tcPr>
          <w:p w14:paraId="39E621C1" w14:textId="77777777" w:rsidR="005631C3" w:rsidRPr="006A3CE9" w:rsidRDefault="005631C3" w:rsidP="005631C3">
            <w:pPr>
              <w:rPr>
                <w:rFonts w:cs="Arial"/>
                <w:sz w:val="20"/>
                <w:lang w:val="en-GB" w:eastAsia="en-GB"/>
              </w:rPr>
            </w:pPr>
          </w:p>
        </w:tc>
        <w:tc>
          <w:tcPr>
            <w:tcW w:w="2977" w:type="dxa"/>
          </w:tcPr>
          <w:p w14:paraId="4CA9B517" w14:textId="77777777" w:rsidR="005631C3" w:rsidRPr="006A3CE9" w:rsidRDefault="005631C3" w:rsidP="005631C3">
            <w:pPr>
              <w:rPr>
                <w:rFonts w:cs="Arial"/>
                <w:sz w:val="20"/>
                <w:lang w:val="en-GB" w:eastAsia="en-GB"/>
              </w:rPr>
            </w:pPr>
          </w:p>
        </w:tc>
        <w:tc>
          <w:tcPr>
            <w:tcW w:w="1843" w:type="dxa"/>
          </w:tcPr>
          <w:p w14:paraId="2595143D" w14:textId="77777777" w:rsidR="005631C3" w:rsidRPr="006A3CE9" w:rsidRDefault="005631C3" w:rsidP="005631C3">
            <w:pPr>
              <w:rPr>
                <w:rFonts w:cs="Arial"/>
                <w:sz w:val="20"/>
                <w:lang w:val="en-GB" w:eastAsia="en-GB"/>
              </w:rPr>
            </w:pPr>
          </w:p>
        </w:tc>
        <w:tc>
          <w:tcPr>
            <w:tcW w:w="1134" w:type="dxa"/>
          </w:tcPr>
          <w:p w14:paraId="63363CAD" w14:textId="77777777" w:rsidR="005631C3" w:rsidRPr="006A3CE9" w:rsidRDefault="005631C3" w:rsidP="005631C3">
            <w:pPr>
              <w:rPr>
                <w:rFonts w:cs="Arial"/>
                <w:sz w:val="20"/>
                <w:lang w:val="en-GB" w:eastAsia="en-GB"/>
              </w:rPr>
            </w:pPr>
          </w:p>
        </w:tc>
        <w:tc>
          <w:tcPr>
            <w:tcW w:w="850" w:type="dxa"/>
          </w:tcPr>
          <w:p w14:paraId="32C2B4DB" w14:textId="77777777" w:rsidR="005631C3" w:rsidRPr="006A3CE9" w:rsidRDefault="005631C3" w:rsidP="005631C3">
            <w:pPr>
              <w:rPr>
                <w:rFonts w:cs="Arial"/>
                <w:sz w:val="20"/>
                <w:lang w:val="en-GB" w:eastAsia="en-GB"/>
              </w:rPr>
            </w:pPr>
          </w:p>
        </w:tc>
      </w:tr>
      <w:tr w:rsidR="005631C3" w:rsidRPr="006A3CE9" w14:paraId="141533C2" w14:textId="77777777" w:rsidTr="008D7F99">
        <w:trPr>
          <w:trHeight w:val="1743"/>
        </w:trPr>
        <w:tc>
          <w:tcPr>
            <w:tcW w:w="1951" w:type="dxa"/>
          </w:tcPr>
          <w:p w14:paraId="25A24735" w14:textId="77777777" w:rsidR="005631C3" w:rsidRPr="006A3CE9" w:rsidRDefault="005631C3" w:rsidP="005631C3">
            <w:pPr>
              <w:rPr>
                <w:rFonts w:cs="Arial"/>
                <w:sz w:val="20"/>
                <w:lang w:val="en-GB" w:eastAsia="en-GB"/>
              </w:rPr>
            </w:pPr>
          </w:p>
        </w:tc>
        <w:tc>
          <w:tcPr>
            <w:tcW w:w="2579" w:type="dxa"/>
          </w:tcPr>
          <w:p w14:paraId="5D927593" w14:textId="77777777" w:rsidR="005631C3" w:rsidRPr="006A3CE9" w:rsidRDefault="005631C3" w:rsidP="005631C3">
            <w:pPr>
              <w:rPr>
                <w:rFonts w:cs="Arial"/>
                <w:sz w:val="20"/>
                <w:lang w:val="en-GB" w:eastAsia="en-GB"/>
              </w:rPr>
            </w:pPr>
          </w:p>
        </w:tc>
        <w:tc>
          <w:tcPr>
            <w:tcW w:w="2836" w:type="dxa"/>
          </w:tcPr>
          <w:p w14:paraId="56B56084" w14:textId="77777777" w:rsidR="005631C3" w:rsidRPr="006A3CE9" w:rsidRDefault="005631C3" w:rsidP="005631C3">
            <w:pPr>
              <w:rPr>
                <w:rFonts w:cs="Arial"/>
                <w:sz w:val="20"/>
                <w:lang w:val="en-GB" w:eastAsia="en-GB"/>
              </w:rPr>
            </w:pPr>
          </w:p>
          <w:p w14:paraId="0744992C" w14:textId="77777777" w:rsidR="005631C3" w:rsidRPr="006A3CE9" w:rsidRDefault="005631C3" w:rsidP="005631C3">
            <w:pPr>
              <w:rPr>
                <w:rFonts w:cs="Arial"/>
                <w:sz w:val="20"/>
                <w:lang w:val="en-GB" w:eastAsia="en-GB"/>
              </w:rPr>
            </w:pPr>
          </w:p>
          <w:p w14:paraId="6DB4F211" w14:textId="77777777" w:rsidR="005631C3" w:rsidRPr="006A3CE9" w:rsidRDefault="005631C3" w:rsidP="005631C3">
            <w:pPr>
              <w:rPr>
                <w:rFonts w:cs="Arial"/>
                <w:sz w:val="20"/>
                <w:lang w:val="en-GB" w:eastAsia="en-GB"/>
              </w:rPr>
            </w:pPr>
          </w:p>
          <w:p w14:paraId="51B76226" w14:textId="77777777" w:rsidR="005631C3" w:rsidRPr="006A3CE9" w:rsidRDefault="005631C3" w:rsidP="005631C3">
            <w:pPr>
              <w:rPr>
                <w:rFonts w:cs="Arial"/>
                <w:sz w:val="20"/>
                <w:lang w:val="en-GB" w:eastAsia="en-GB"/>
              </w:rPr>
            </w:pPr>
          </w:p>
          <w:p w14:paraId="033D1BE8" w14:textId="77777777" w:rsidR="005631C3" w:rsidRPr="006A3CE9" w:rsidRDefault="005631C3" w:rsidP="005631C3">
            <w:pPr>
              <w:rPr>
                <w:rFonts w:cs="Arial"/>
                <w:sz w:val="20"/>
                <w:lang w:val="en-GB" w:eastAsia="en-GB"/>
              </w:rPr>
            </w:pPr>
          </w:p>
          <w:p w14:paraId="5A644D6D" w14:textId="77777777" w:rsidR="005631C3" w:rsidRPr="006A3CE9" w:rsidRDefault="005631C3" w:rsidP="005631C3">
            <w:pPr>
              <w:rPr>
                <w:rFonts w:cs="Arial"/>
                <w:sz w:val="20"/>
                <w:lang w:val="en-GB" w:eastAsia="en-GB"/>
              </w:rPr>
            </w:pPr>
          </w:p>
          <w:p w14:paraId="54FB26A4" w14:textId="77777777" w:rsidR="005631C3" w:rsidRPr="006A3CE9" w:rsidRDefault="005631C3" w:rsidP="005631C3">
            <w:pPr>
              <w:rPr>
                <w:rFonts w:cs="Arial"/>
                <w:sz w:val="20"/>
                <w:lang w:val="en-GB" w:eastAsia="en-GB"/>
              </w:rPr>
            </w:pPr>
          </w:p>
          <w:p w14:paraId="42063C77" w14:textId="77777777" w:rsidR="005631C3" w:rsidRPr="006A3CE9" w:rsidRDefault="005631C3" w:rsidP="00506364">
            <w:pPr>
              <w:jc w:val="right"/>
              <w:rPr>
                <w:rFonts w:cs="Arial"/>
                <w:sz w:val="20"/>
                <w:lang w:val="en-GB" w:eastAsia="en-GB"/>
              </w:rPr>
            </w:pPr>
          </w:p>
        </w:tc>
        <w:tc>
          <w:tcPr>
            <w:tcW w:w="2977" w:type="dxa"/>
          </w:tcPr>
          <w:p w14:paraId="044A87BD" w14:textId="77777777" w:rsidR="005631C3" w:rsidRPr="006A3CE9" w:rsidRDefault="005631C3" w:rsidP="005631C3">
            <w:pPr>
              <w:rPr>
                <w:rFonts w:cs="Arial"/>
                <w:sz w:val="20"/>
                <w:lang w:val="en-GB" w:eastAsia="en-GB"/>
              </w:rPr>
            </w:pPr>
          </w:p>
        </w:tc>
        <w:tc>
          <w:tcPr>
            <w:tcW w:w="1843" w:type="dxa"/>
          </w:tcPr>
          <w:p w14:paraId="3A45FD5B" w14:textId="77777777" w:rsidR="005631C3" w:rsidRPr="006A3CE9" w:rsidRDefault="005631C3" w:rsidP="005631C3">
            <w:pPr>
              <w:rPr>
                <w:rFonts w:cs="Arial"/>
                <w:sz w:val="20"/>
                <w:lang w:val="en-GB" w:eastAsia="en-GB"/>
              </w:rPr>
            </w:pPr>
          </w:p>
        </w:tc>
        <w:tc>
          <w:tcPr>
            <w:tcW w:w="1134" w:type="dxa"/>
          </w:tcPr>
          <w:p w14:paraId="2A155F88" w14:textId="77777777" w:rsidR="005631C3" w:rsidRPr="006A3CE9" w:rsidRDefault="005631C3" w:rsidP="005631C3">
            <w:pPr>
              <w:rPr>
                <w:rFonts w:cs="Arial"/>
                <w:sz w:val="20"/>
                <w:lang w:val="en-GB" w:eastAsia="en-GB"/>
              </w:rPr>
            </w:pPr>
          </w:p>
        </w:tc>
        <w:tc>
          <w:tcPr>
            <w:tcW w:w="850" w:type="dxa"/>
          </w:tcPr>
          <w:p w14:paraId="10FEA539" w14:textId="77777777" w:rsidR="005631C3" w:rsidRPr="006A3CE9" w:rsidRDefault="005631C3" w:rsidP="005631C3">
            <w:pPr>
              <w:rPr>
                <w:rFonts w:cs="Arial"/>
                <w:sz w:val="20"/>
                <w:lang w:val="en-GB" w:eastAsia="en-GB"/>
              </w:rPr>
            </w:pPr>
          </w:p>
        </w:tc>
      </w:tr>
    </w:tbl>
    <w:p w14:paraId="0C6F47DC" w14:textId="77777777" w:rsidR="005631C3" w:rsidRPr="006A3CE9" w:rsidRDefault="005631C3" w:rsidP="005631C3">
      <w:pPr>
        <w:pBdr>
          <w:top w:val="single" w:sz="6" w:space="1" w:color="auto"/>
        </w:pBdr>
        <w:rPr>
          <w:color w:val="000000"/>
          <w:sz w:val="18"/>
          <w:lang w:val="en-GB" w:eastAsia="en-GB"/>
        </w:rPr>
        <w:sectPr w:rsidR="005631C3" w:rsidRPr="006A3CE9" w:rsidSect="00B31169">
          <w:footerReference w:type="even" r:id="rId20"/>
          <w:pgSz w:w="16839" w:h="11907" w:orient="landscape" w:code="9"/>
          <w:pgMar w:top="1440" w:right="1440" w:bottom="1440" w:left="1440" w:header="0" w:footer="737" w:gutter="0"/>
          <w:cols w:space="720"/>
          <w:docGrid w:linePitch="326"/>
        </w:sectPr>
      </w:pPr>
    </w:p>
    <w:p w14:paraId="2424871C" w14:textId="3603FC60" w:rsidR="005631C3" w:rsidRPr="006A3CE9" w:rsidRDefault="00EF3BDD" w:rsidP="005631C3">
      <w:pPr>
        <w:rPr>
          <w:rFonts w:cs="Arial"/>
          <w:b/>
          <w:sz w:val="32"/>
          <w:szCs w:val="32"/>
          <w:lang w:val="en-GB" w:eastAsia="en-GB"/>
        </w:rPr>
      </w:pPr>
      <w:r>
        <w:rPr>
          <w:rFonts w:cs="Arial"/>
          <w:b/>
          <w:noProof/>
          <w:sz w:val="32"/>
          <w:szCs w:val="32"/>
        </w:rPr>
        <w:lastRenderedPageBreak/>
        <mc:AlternateContent>
          <mc:Choice Requires="wps">
            <w:drawing>
              <wp:anchor distT="0" distB="0" distL="114300" distR="114300" simplePos="0" relativeHeight="251654144" behindDoc="0" locked="0" layoutInCell="1" allowOverlap="1" wp14:anchorId="1C8A539B" wp14:editId="0C12381E">
                <wp:simplePos x="0" y="0"/>
                <wp:positionH relativeFrom="column">
                  <wp:posOffset>6079490</wp:posOffset>
                </wp:positionH>
                <wp:positionV relativeFrom="paragraph">
                  <wp:posOffset>-93345</wp:posOffset>
                </wp:positionV>
                <wp:extent cx="2819400" cy="628650"/>
                <wp:effectExtent l="0" t="0" r="0" b="0"/>
                <wp:wrapNone/>
                <wp:docPr id="50"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819400" cy="628650"/>
                        </a:xfrm>
                        <a:prstGeom prst="rect">
                          <a:avLst/>
                        </a:prstGeom>
                        <a:solidFill>
                          <a:srgbClr val="FFFFFF"/>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6350">
                              <a:solidFill>
                                <a:srgbClr val="000000"/>
                              </a:solidFill>
                              <a:miter lim="800000"/>
                              <a:headEnd/>
                              <a:tailEnd/>
                            </a14:hiddenLine>
                          </a:ext>
                        </a:extLst>
                      </wps:spPr>
                      <wps:txbx>
                        <w:txbxContent>
                          <w:p w14:paraId="23DBFCC6" w14:textId="77777777" w:rsidR="005631C3" w:rsidRDefault="00EF3BDD" w:rsidP="005631C3">
                            <w:r>
                              <w:rPr>
                                <w:noProof/>
                              </w:rPr>
                              <w:drawing>
                                <wp:inline distT="0" distB="0" distL="0" distR="0" wp14:anchorId="341F5119" wp14:editId="6D77E92F">
                                  <wp:extent cx="2615565" cy="494665"/>
                                  <wp:effectExtent l="0" t="0" r="0" b="0"/>
                                  <wp:docPr id="121" name="Pictur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pic:cNvPicPr>
                                            <a:picLocks/>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615565" cy="494665"/>
                                          </a:xfrm>
                                          <a:prstGeom prst="rect">
                                            <a:avLst/>
                                          </a:prstGeom>
                                          <a:noFill/>
                                          <a:ln>
                                            <a:noFill/>
                                          </a:ln>
                                        </pic:spPr>
                                      </pic:pic>
                                    </a:graphicData>
                                  </a:graphic>
                                </wp:inline>
                              </w:drawing>
                            </w:r>
                            <w:r w:rsidR="005631C3">
                              <w:t xml:space="preserv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C8A539B" id="Text Box 27" o:spid="_x0000_s1045" type="#_x0000_t202" style="position:absolute;margin-left:478.7pt;margin-top:-7.35pt;width:222pt;height:49.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" stroked="f">
                <v:textbox>
                  <w:txbxContent>
                    <w:p w14:paraId="23DBFCC6" w14:textId="77777777" w:rsidR="005631C3" w:rsidRDefault="00EF3BDD" w:rsidP="005631C3">
                      <w:r>
                        <w:rPr>
                          <w:noProof/>
                        </w:rPr>
                        <w:drawing>
                          <wp:inline distT="0" distB="0" distL="0" distR="0" wp14:anchorId="341F5119" wp14:editId="6D77E92F">
                            <wp:extent cx="2615565" cy="494665"/>
                            <wp:effectExtent l="0" t="0" r="0" b="0"/>
                            <wp:docPr id="121" name="Pictur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pic:cNvPicPr>
                                      <a:picLocks/>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615565" cy="494665"/>
                                    </a:xfrm>
                                    <a:prstGeom prst="rect">
                                      <a:avLst/>
                                    </a:prstGeom>
                                    <a:noFill/>
                                    <a:ln>
                                      <a:noFill/>
                                    </a:ln>
                                  </pic:spPr>
                                </pic:pic>
                              </a:graphicData>
                            </a:graphic>
                          </wp:inline>
                        </w:drawing>
                      </w:r>
                      <w:r w:rsidR="005631C3">
                        <w:t xml:space="preserve"> </w:t>
                      </w:r>
                    </w:p>
                  </w:txbxContent>
                </v:textbox>
              </v:shape>
            </w:pict>
          </mc:Fallback>
        </mc:AlternateContent>
      </w:r>
      <w:r w:rsidR="00FE3077">
        <w:rPr>
          <w:rFonts w:cs="Arial"/>
          <w:b/>
          <w:sz w:val="32"/>
          <w:szCs w:val="32"/>
          <w:lang w:val="en-GB" w:eastAsia="en-GB"/>
        </w:rPr>
        <w:t xml:space="preserve">11.3 </w:t>
      </w:r>
      <w:r w:rsidR="005631C3" w:rsidRPr="006A3CE9">
        <w:rPr>
          <w:rFonts w:cs="Arial"/>
          <w:b/>
          <w:sz w:val="32"/>
          <w:szCs w:val="32"/>
          <w:lang w:val="en-GB" w:eastAsia="en-GB"/>
        </w:rPr>
        <w:t>SWF Risk Assessment</w:t>
      </w:r>
      <w:r w:rsidR="005631C3" w:rsidRPr="006A3CE9">
        <w:rPr>
          <w:rFonts w:cs="Arial"/>
          <w:b/>
          <w:sz w:val="32"/>
          <w:szCs w:val="32"/>
          <w:lang w:val="en-GB" w:eastAsia="en-GB"/>
        </w:rPr>
        <w:tab/>
      </w:r>
      <w:r w:rsidR="005631C3" w:rsidRPr="006A3CE9">
        <w:rPr>
          <w:rFonts w:cs="Arial"/>
          <w:b/>
          <w:sz w:val="32"/>
          <w:szCs w:val="32"/>
          <w:lang w:val="en-GB" w:eastAsia="en-GB"/>
        </w:rPr>
        <w:tab/>
      </w:r>
      <w:r w:rsidR="005631C3" w:rsidRPr="006A3CE9">
        <w:rPr>
          <w:rFonts w:cs="Arial"/>
          <w:b/>
          <w:sz w:val="32"/>
          <w:szCs w:val="32"/>
          <w:lang w:val="en-GB" w:eastAsia="en-GB"/>
        </w:rPr>
        <w:tab/>
        <w:t xml:space="preserve">Date: </w:t>
      </w:r>
      <w:r w:rsidR="005631C3" w:rsidRPr="006A3CE9">
        <w:rPr>
          <w:rFonts w:cs="Arial"/>
          <w:sz w:val="32"/>
          <w:szCs w:val="32"/>
          <w:lang w:val="en-GB" w:eastAsia="en-GB"/>
        </w:rPr>
        <w:t>September 2016</w:t>
      </w:r>
    </w:p>
    <w:p w14:paraId="285FFBE3" w14:textId="5BB1F6B4" w:rsidR="005631C3" w:rsidRPr="006A3CE9" w:rsidRDefault="005631C3" w:rsidP="005631C3">
      <w:pPr>
        <w:rPr>
          <w:rFonts w:cs="Arial"/>
          <w:b/>
          <w:sz w:val="32"/>
          <w:szCs w:val="32"/>
          <w:lang w:val="en-GB" w:eastAsia="en-GB"/>
        </w:rPr>
      </w:pPr>
      <w:r w:rsidRPr="006A3CE9">
        <w:rPr>
          <w:rFonts w:cs="Arial"/>
          <w:b/>
          <w:sz w:val="28"/>
          <w:szCs w:val="28"/>
          <w:lang w:val="en-GB" w:eastAsia="en-GB"/>
        </w:rPr>
        <w:t>Activity:</w:t>
      </w:r>
      <w:r w:rsidRPr="006A3CE9">
        <w:rPr>
          <w:rFonts w:cs="Arial"/>
          <w:b/>
          <w:sz w:val="28"/>
          <w:szCs w:val="28"/>
          <w:lang w:val="en-GB" w:eastAsia="en-GB"/>
        </w:rPr>
        <w:softHyphen/>
      </w:r>
      <w:r w:rsidRPr="006A3CE9">
        <w:rPr>
          <w:rFonts w:cs="Arial"/>
          <w:b/>
          <w:sz w:val="28"/>
          <w:szCs w:val="28"/>
          <w:lang w:val="en-GB" w:eastAsia="en-GB"/>
        </w:rPr>
        <w:softHyphen/>
      </w:r>
      <w:r w:rsidR="00292578" w:rsidRPr="006A3CE9">
        <w:rPr>
          <w:rFonts w:cs="Arial"/>
          <w:sz w:val="28"/>
          <w:szCs w:val="28"/>
          <w:u w:val="single"/>
          <w:lang w:val="en-GB" w:eastAsia="en-GB"/>
        </w:rPr>
        <w:t xml:space="preserve"> </w:t>
      </w:r>
      <w:r w:rsidRPr="006A3CE9">
        <w:rPr>
          <w:rFonts w:cs="Arial"/>
          <w:sz w:val="28"/>
          <w:szCs w:val="28"/>
          <w:u w:val="single"/>
          <w:lang w:val="en-GB" w:eastAsia="en-GB"/>
        </w:rPr>
        <w:t>Office Health and Safety</w:t>
      </w:r>
      <w:r w:rsidRPr="006A3CE9">
        <w:rPr>
          <w:rFonts w:cs="Arial"/>
          <w:sz w:val="28"/>
          <w:szCs w:val="28"/>
          <w:lang w:val="en-GB" w:eastAsia="en-GB"/>
        </w:rPr>
        <w:tab/>
      </w:r>
      <w:r w:rsidRPr="006A3CE9">
        <w:rPr>
          <w:rFonts w:cs="Arial"/>
          <w:sz w:val="28"/>
          <w:szCs w:val="28"/>
          <w:lang w:val="en-GB" w:eastAsia="en-GB"/>
        </w:rPr>
        <w:tab/>
      </w:r>
      <w:r w:rsidRPr="006A3CE9">
        <w:rPr>
          <w:rFonts w:cs="Arial"/>
          <w:b/>
          <w:sz w:val="32"/>
          <w:szCs w:val="32"/>
          <w:lang w:val="en-GB" w:eastAsia="en-GB"/>
        </w:rPr>
        <w:t xml:space="preserve">Review due: </w:t>
      </w:r>
      <w:r w:rsidR="004219AA">
        <w:rPr>
          <w:rFonts w:cs="Arial"/>
          <w:sz w:val="32"/>
          <w:szCs w:val="32"/>
          <w:lang w:val="en-GB" w:eastAsia="en-GB"/>
        </w:rPr>
        <w:t>May 2023</w:t>
      </w:r>
    </w:p>
    <w:p w14:paraId="054F0E95" w14:textId="77777777" w:rsidR="005631C3" w:rsidRPr="006A3CE9" w:rsidRDefault="005631C3" w:rsidP="005631C3">
      <w:pPr>
        <w:rPr>
          <w:rFonts w:cs="Arial"/>
          <w:b/>
          <w:sz w:val="32"/>
          <w:szCs w:val="32"/>
          <w:lang w:val="en-GB" w:eastAsia="en-GB"/>
        </w:rPr>
      </w:pP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2"/>
        <w:gridCol w:w="2701"/>
        <w:gridCol w:w="4180"/>
        <w:gridCol w:w="2654"/>
        <w:gridCol w:w="1276"/>
        <w:gridCol w:w="1270"/>
        <w:gridCol w:w="1280"/>
      </w:tblGrid>
      <w:tr w:rsidR="005631C3" w:rsidRPr="006A3CE9" w14:paraId="284AF4C9" w14:textId="77777777" w:rsidTr="00506364">
        <w:trPr>
          <w:trHeight w:val="720"/>
        </w:trPr>
        <w:tc>
          <w:tcPr>
            <w:tcW w:w="1809" w:type="dxa"/>
            <w:vAlign w:val="center"/>
          </w:tcPr>
          <w:p w14:paraId="44EF18CF" w14:textId="77777777" w:rsidR="005631C3" w:rsidRPr="006A3CE9" w:rsidRDefault="005631C3" w:rsidP="00506364">
            <w:pPr>
              <w:jc w:val="center"/>
              <w:rPr>
                <w:rFonts w:cs="Arial"/>
                <w:sz w:val="22"/>
                <w:szCs w:val="22"/>
                <w:lang w:val="en-GB" w:eastAsia="en-GB"/>
              </w:rPr>
            </w:pPr>
            <w:r w:rsidRPr="006A3CE9">
              <w:rPr>
                <w:rFonts w:cs="Arial"/>
                <w:sz w:val="22"/>
                <w:szCs w:val="22"/>
                <w:lang w:val="en-GB" w:eastAsia="en-GB"/>
              </w:rPr>
              <w:t>Hazards Identified</w:t>
            </w:r>
          </w:p>
        </w:tc>
        <w:tc>
          <w:tcPr>
            <w:tcW w:w="2721" w:type="dxa"/>
            <w:vAlign w:val="center"/>
          </w:tcPr>
          <w:p w14:paraId="23979D42" w14:textId="77777777" w:rsidR="005631C3" w:rsidRPr="006A3CE9" w:rsidRDefault="005631C3" w:rsidP="00506364">
            <w:pPr>
              <w:jc w:val="center"/>
              <w:rPr>
                <w:rFonts w:cs="Arial"/>
                <w:sz w:val="22"/>
                <w:szCs w:val="22"/>
                <w:lang w:val="en-GB" w:eastAsia="en-GB"/>
              </w:rPr>
            </w:pPr>
            <w:r w:rsidRPr="006A3CE9">
              <w:rPr>
                <w:rFonts w:cs="Arial"/>
                <w:sz w:val="22"/>
                <w:szCs w:val="22"/>
                <w:lang w:val="en-GB" w:eastAsia="en-GB"/>
              </w:rPr>
              <w:t>Who might be harmed and how?</w:t>
            </w:r>
          </w:p>
        </w:tc>
        <w:tc>
          <w:tcPr>
            <w:tcW w:w="4254" w:type="dxa"/>
            <w:vAlign w:val="center"/>
          </w:tcPr>
          <w:p w14:paraId="0A78C193" w14:textId="77777777" w:rsidR="005631C3" w:rsidRPr="006A3CE9" w:rsidRDefault="005631C3" w:rsidP="00506364">
            <w:pPr>
              <w:jc w:val="center"/>
              <w:rPr>
                <w:rFonts w:cs="Arial"/>
                <w:sz w:val="22"/>
                <w:szCs w:val="22"/>
                <w:lang w:val="en-GB" w:eastAsia="en-GB"/>
              </w:rPr>
            </w:pPr>
            <w:r w:rsidRPr="006A3CE9">
              <w:rPr>
                <w:rFonts w:cs="Arial"/>
                <w:sz w:val="22"/>
                <w:szCs w:val="22"/>
                <w:lang w:val="en-GB" w:eastAsia="en-GB"/>
              </w:rPr>
              <w:t>What are you already doing?</w:t>
            </w:r>
          </w:p>
        </w:tc>
        <w:tc>
          <w:tcPr>
            <w:tcW w:w="2691" w:type="dxa"/>
            <w:vAlign w:val="center"/>
          </w:tcPr>
          <w:p w14:paraId="55A6DAA6" w14:textId="77777777" w:rsidR="005631C3" w:rsidRPr="006A3CE9" w:rsidRDefault="005631C3" w:rsidP="00506364">
            <w:pPr>
              <w:jc w:val="center"/>
              <w:rPr>
                <w:rFonts w:cs="Arial"/>
                <w:sz w:val="22"/>
                <w:szCs w:val="22"/>
                <w:lang w:val="en-GB" w:eastAsia="en-GB"/>
              </w:rPr>
            </w:pPr>
            <w:r w:rsidRPr="006A3CE9">
              <w:rPr>
                <w:rFonts w:cs="Arial"/>
                <w:sz w:val="22"/>
                <w:szCs w:val="22"/>
                <w:lang w:val="en-GB" w:eastAsia="en-GB"/>
              </w:rPr>
              <w:t>What further action is necessary?</w:t>
            </w:r>
          </w:p>
        </w:tc>
        <w:tc>
          <w:tcPr>
            <w:tcW w:w="1278" w:type="dxa"/>
            <w:vAlign w:val="center"/>
          </w:tcPr>
          <w:p w14:paraId="7D1EFF9F" w14:textId="77777777" w:rsidR="005631C3" w:rsidRPr="006A3CE9" w:rsidRDefault="005631C3" w:rsidP="00506364">
            <w:pPr>
              <w:jc w:val="center"/>
              <w:rPr>
                <w:rFonts w:cs="Arial"/>
                <w:sz w:val="22"/>
                <w:szCs w:val="22"/>
                <w:lang w:val="en-GB" w:eastAsia="en-GB"/>
              </w:rPr>
            </w:pPr>
            <w:r w:rsidRPr="006A3CE9">
              <w:rPr>
                <w:rFonts w:cs="Arial"/>
                <w:sz w:val="22"/>
                <w:szCs w:val="22"/>
                <w:lang w:val="en-GB" w:eastAsia="en-GB"/>
              </w:rPr>
              <w:t>Action by who?</w:t>
            </w:r>
          </w:p>
        </w:tc>
        <w:tc>
          <w:tcPr>
            <w:tcW w:w="1276" w:type="dxa"/>
            <w:vAlign w:val="center"/>
          </w:tcPr>
          <w:p w14:paraId="2941777E" w14:textId="77777777" w:rsidR="005631C3" w:rsidRPr="006A3CE9" w:rsidRDefault="005631C3" w:rsidP="00506364">
            <w:pPr>
              <w:jc w:val="center"/>
              <w:rPr>
                <w:rFonts w:cs="Arial"/>
                <w:sz w:val="22"/>
                <w:szCs w:val="22"/>
                <w:lang w:val="en-GB" w:eastAsia="en-GB"/>
              </w:rPr>
            </w:pPr>
            <w:r w:rsidRPr="006A3CE9">
              <w:rPr>
                <w:rFonts w:cs="Arial"/>
                <w:sz w:val="22"/>
                <w:szCs w:val="22"/>
                <w:lang w:val="en-GB" w:eastAsia="en-GB"/>
              </w:rPr>
              <w:t>Action by when?</w:t>
            </w:r>
          </w:p>
        </w:tc>
        <w:tc>
          <w:tcPr>
            <w:tcW w:w="1134" w:type="dxa"/>
            <w:vAlign w:val="center"/>
          </w:tcPr>
          <w:p w14:paraId="4F91D2A5" w14:textId="77777777" w:rsidR="005631C3" w:rsidRPr="006A3CE9" w:rsidRDefault="005631C3" w:rsidP="00506364">
            <w:pPr>
              <w:jc w:val="center"/>
              <w:rPr>
                <w:rFonts w:cs="Arial"/>
                <w:sz w:val="22"/>
                <w:szCs w:val="22"/>
                <w:lang w:val="en-GB" w:eastAsia="en-GB"/>
              </w:rPr>
            </w:pPr>
            <w:r w:rsidRPr="006A3CE9">
              <w:rPr>
                <w:rFonts w:cs="Arial"/>
                <w:sz w:val="22"/>
                <w:szCs w:val="22"/>
                <w:lang w:val="en-GB" w:eastAsia="en-GB"/>
              </w:rPr>
              <w:t xml:space="preserve">Done? </w:t>
            </w:r>
            <w:r w:rsidRPr="006A3CE9">
              <w:rPr>
                <w:rFonts w:cs="Arial"/>
                <w:sz w:val="20"/>
                <w:lang w:val="en-GB" w:eastAsia="en-GB"/>
              </w:rPr>
              <w:t>Date &amp; signature</w:t>
            </w:r>
          </w:p>
        </w:tc>
      </w:tr>
      <w:tr w:rsidR="005631C3" w:rsidRPr="006A3CE9" w14:paraId="30AD517E" w14:textId="77777777" w:rsidTr="00506364">
        <w:trPr>
          <w:trHeight w:val="1743"/>
        </w:trPr>
        <w:tc>
          <w:tcPr>
            <w:tcW w:w="1809" w:type="dxa"/>
            <w:tcBorders>
              <w:top w:val="single" w:sz="4" w:space="0" w:color="auto"/>
              <w:left w:val="single" w:sz="4" w:space="0" w:color="auto"/>
              <w:bottom w:val="single" w:sz="4" w:space="0" w:color="auto"/>
              <w:right w:val="single" w:sz="4" w:space="0" w:color="auto"/>
            </w:tcBorders>
          </w:tcPr>
          <w:p w14:paraId="5E9D8BA0" w14:textId="77777777" w:rsidR="005631C3" w:rsidRPr="006A3CE9" w:rsidRDefault="005631C3" w:rsidP="005631C3">
            <w:pPr>
              <w:rPr>
                <w:rFonts w:cs="Arial"/>
                <w:iCs/>
                <w:sz w:val="22"/>
                <w:szCs w:val="18"/>
                <w:lang w:val="en-GB" w:eastAsia="en-GB"/>
              </w:rPr>
            </w:pPr>
            <w:r w:rsidRPr="006A3CE9">
              <w:rPr>
                <w:rFonts w:cs="Arial"/>
                <w:sz w:val="22"/>
                <w:szCs w:val="18"/>
                <w:lang w:val="en-GB" w:eastAsia="en-GB"/>
              </w:rPr>
              <w:t>Slips, trips and falls</w:t>
            </w:r>
          </w:p>
        </w:tc>
        <w:tc>
          <w:tcPr>
            <w:tcW w:w="2721" w:type="dxa"/>
            <w:tcBorders>
              <w:top w:val="single" w:sz="4" w:space="0" w:color="auto"/>
              <w:left w:val="single" w:sz="4" w:space="0" w:color="auto"/>
              <w:bottom w:val="single" w:sz="4" w:space="0" w:color="auto"/>
              <w:right w:val="single" w:sz="4" w:space="0" w:color="auto"/>
            </w:tcBorders>
          </w:tcPr>
          <w:p w14:paraId="5D025356" w14:textId="77777777" w:rsidR="005631C3" w:rsidRPr="006A3CE9" w:rsidRDefault="005631C3" w:rsidP="005631C3">
            <w:pPr>
              <w:rPr>
                <w:rFonts w:cs="Arial"/>
                <w:iCs/>
                <w:sz w:val="22"/>
                <w:szCs w:val="18"/>
                <w:lang w:val="en-GB" w:eastAsia="en-GB"/>
              </w:rPr>
            </w:pPr>
            <w:r w:rsidRPr="006A3CE9">
              <w:rPr>
                <w:rFonts w:cs="Arial"/>
                <w:iCs/>
                <w:sz w:val="22"/>
                <w:szCs w:val="18"/>
                <w:lang w:val="en-GB" w:eastAsia="en-GB"/>
              </w:rPr>
              <w:t>Staff and volunteers may slip, trip or fall while moving around the office</w:t>
            </w:r>
          </w:p>
        </w:tc>
        <w:tc>
          <w:tcPr>
            <w:tcW w:w="4254" w:type="dxa"/>
            <w:tcBorders>
              <w:top w:val="single" w:sz="4" w:space="0" w:color="auto"/>
              <w:left w:val="single" w:sz="4" w:space="0" w:color="auto"/>
              <w:bottom w:val="single" w:sz="4" w:space="0" w:color="auto"/>
              <w:right w:val="single" w:sz="4" w:space="0" w:color="auto"/>
            </w:tcBorders>
          </w:tcPr>
          <w:p w14:paraId="3D43FEC2" w14:textId="77777777" w:rsidR="005631C3" w:rsidRPr="006A3CE9" w:rsidRDefault="005631C3" w:rsidP="005631C3">
            <w:pPr>
              <w:rPr>
                <w:rFonts w:cs="Arial"/>
                <w:sz w:val="22"/>
                <w:szCs w:val="18"/>
                <w:lang w:val="en-GB" w:eastAsia="en-GB"/>
              </w:rPr>
            </w:pPr>
            <w:r w:rsidRPr="006A3CE9">
              <w:rPr>
                <w:rFonts w:cs="Arial"/>
                <w:sz w:val="22"/>
                <w:szCs w:val="18"/>
                <w:lang w:val="en-GB" w:eastAsia="en-GB"/>
              </w:rPr>
              <w:t>Reasonable standards of housekeeping maintained</w:t>
            </w:r>
          </w:p>
          <w:p w14:paraId="74911D42" w14:textId="77777777" w:rsidR="005631C3" w:rsidRPr="006A3CE9" w:rsidRDefault="005631C3" w:rsidP="005631C3">
            <w:pPr>
              <w:rPr>
                <w:rFonts w:cs="Arial"/>
                <w:sz w:val="22"/>
                <w:szCs w:val="18"/>
                <w:lang w:val="en-GB" w:eastAsia="en-GB"/>
              </w:rPr>
            </w:pPr>
            <w:r w:rsidRPr="006A3CE9">
              <w:rPr>
                <w:rFonts w:cs="Arial"/>
                <w:sz w:val="22"/>
                <w:szCs w:val="18"/>
                <w:lang w:val="en-GB" w:eastAsia="en-GB"/>
              </w:rPr>
              <w:t>Trailing cables positioned neatly away from walkways</w:t>
            </w:r>
          </w:p>
          <w:p w14:paraId="7E1C636F" w14:textId="77777777" w:rsidR="005631C3" w:rsidRPr="006A3CE9" w:rsidRDefault="005631C3" w:rsidP="005631C3">
            <w:pPr>
              <w:rPr>
                <w:rFonts w:cs="Arial"/>
                <w:sz w:val="22"/>
                <w:szCs w:val="18"/>
                <w:lang w:val="en-GB" w:eastAsia="en-GB"/>
              </w:rPr>
            </w:pPr>
            <w:r w:rsidRPr="006A3CE9">
              <w:rPr>
                <w:rFonts w:cs="Arial"/>
                <w:sz w:val="22"/>
                <w:szCs w:val="18"/>
                <w:lang w:val="en-GB" w:eastAsia="en-GB"/>
              </w:rPr>
              <w:t>Damage to floor coverings and other repairs and maintenance reported immediately to estates helpdesk for repair/replacement as necessary</w:t>
            </w:r>
          </w:p>
          <w:p w14:paraId="221FA046" w14:textId="77777777" w:rsidR="005631C3" w:rsidRPr="006A3CE9" w:rsidRDefault="005631C3" w:rsidP="005631C3">
            <w:pPr>
              <w:rPr>
                <w:rFonts w:cs="Arial"/>
                <w:sz w:val="22"/>
                <w:szCs w:val="18"/>
                <w:lang w:val="en-GB" w:eastAsia="en-GB"/>
              </w:rPr>
            </w:pPr>
            <w:r w:rsidRPr="006A3CE9">
              <w:rPr>
                <w:rFonts w:cs="Arial"/>
                <w:sz w:val="22"/>
                <w:szCs w:val="18"/>
                <w:lang w:val="en-GB" w:eastAsia="en-GB"/>
              </w:rPr>
              <w:t>Floors kept clear of items, e.g. papers, bags</w:t>
            </w:r>
          </w:p>
          <w:p w14:paraId="32545627" w14:textId="77777777" w:rsidR="005631C3" w:rsidRPr="006A3CE9" w:rsidRDefault="005631C3" w:rsidP="005631C3">
            <w:pPr>
              <w:rPr>
                <w:rFonts w:cs="Arial"/>
                <w:sz w:val="22"/>
                <w:szCs w:val="18"/>
                <w:lang w:val="en-GB" w:eastAsia="en-GB"/>
              </w:rPr>
            </w:pPr>
            <w:r w:rsidRPr="006A3CE9">
              <w:rPr>
                <w:rFonts w:cs="Arial"/>
                <w:sz w:val="22"/>
                <w:szCs w:val="18"/>
                <w:lang w:val="en-GB" w:eastAsia="en-GB"/>
              </w:rPr>
              <w:t>Cabinet drawers and doors kept closed when not in use</w:t>
            </w:r>
          </w:p>
          <w:p w14:paraId="6879DCE6" w14:textId="77777777" w:rsidR="005631C3" w:rsidRPr="006A3CE9" w:rsidRDefault="005631C3" w:rsidP="005631C3">
            <w:pPr>
              <w:rPr>
                <w:rFonts w:cs="Arial"/>
                <w:sz w:val="22"/>
                <w:szCs w:val="18"/>
                <w:lang w:val="en-GB" w:eastAsia="en-GB"/>
              </w:rPr>
            </w:pPr>
            <w:r w:rsidRPr="006A3CE9">
              <w:rPr>
                <w:rFonts w:cs="Arial"/>
                <w:sz w:val="22"/>
                <w:szCs w:val="18"/>
                <w:lang w:val="en-GB" w:eastAsia="en-GB"/>
              </w:rPr>
              <w:t>Floor cleaned regularly by house services</w:t>
            </w:r>
          </w:p>
          <w:p w14:paraId="261C4F61" w14:textId="77777777" w:rsidR="005631C3" w:rsidRPr="006A3CE9" w:rsidRDefault="005631C3" w:rsidP="005631C3">
            <w:pPr>
              <w:rPr>
                <w:rFonts w:cs="Arial"/>
                <w:iCs/>
                <w:sz w:val="22"/>
                <w:szCs w:val="18"/>
                <w:lang w:val="en-GB" w:eastAsia="en-GB"/>
              </w:rPr>
            </w:pPr>
            <w:r w:rsidRPr="006A3CE9">
              <w:rPr>
                <w:rFonts w:cs="Arial"/>
                <w:sz w:val="22"/>
                <w:szCs w:val="18"/>
                <w:lang w:val="en-GB" w:eastAsia="en-GB"/>
              </w:rPr>
              <w:t>Adequate lighting provided and maintained by house services</w:t>
            </w:r>
          </w:p>
        </w:tc>
        <w:tc>
          <w:tcPr>
            <w:tcW w:w="2691" w:type="dxa"/>
            <w:tcBorders>
              <w:top w:val="single" w:sz="4" w:space="0" w:color="auto"/>
              <w:left w:val="single" w:sz="4" w:space="0" w:color="auto"/>
              <w:bottom w:val="single" w:sz="4" w:space="0" w:color="auto"/>
              <w:right w:val="single" w:sz="4" w:space="0" w:color="auto"/>
            </w:tcBorders>
          </w:tcPr>
          <w:p w14:paraId="271DFE54" w14:textId="77777777" w:rsidR="005631C3" w:rsidRPr="006A3CE9" w:rsidRDefault="005631C3" w:rsidP="005631C3">
            <w:pPr>
              <w:rPr>
                <w:rFonts w:cs="Arial"/>
                <w:iCs/>
                <w:sz w:val="22"/>
                <w:szCs w:val="18"/>
                <w:lang w:val="en-GB" w:eastAsia="en-GB"/>
              </w:rPr>
            </w:pPr>
            <w:r w:rsidRPr="006A3CE9">
              <w:rPr>
                <w:rFonts w:cs="Arial"/>
                <w:iCs/>
                <w:sz w:val="22"/>
                <w:szCs w:val="18"/>
                <w:lang w:val="en-GB" w:eastAsia="en-GB"/>
              </w:rPr>
              <w:t>Regular housekeeping and cleaning (every Thursday)</w:t>
            </w:r>
          </w:p>
        </w:tc>
        <w:tc>
          <w:tcPr>
            <w:tcW w:w="1278" w:type="dxa"/>
          </w:tcPr>
          <w:p w14:paraId="6F657F3C" w14:textId="77777777" w:rsidR="005631C3" w:rsidRPr="006A3CE9" w:rsidRDefault="005631C3" w:rsidP="005631C3">
            <w:pPr>
              <w:rPr>
                <w:rFonts w:cs="Arial"/>
                <w:sz w:val="20"/>
                <w:lang w:val="en-GB" w:eastAsia="en-GB"/>
              </w:rPr>
            </w:pPr>
            <w:r w:rsidRPr="006A3CE9">
              <w:rPr>
                <w:rFonts w:cs="Arial"/>
                <w:sz w:val="20"/>
                <w:lang w:val="en-GB" w:eastAsia="en-GB"/>
              </w:rPr>
              <w:t>All employees and volunteers</w:t>
            </w:r>
          </w:p>
        </w:tc>
        <w:tc>
          <w:tcPr>
            <w:tcW w:w="1276" w:type="dxa"/>
          </w:tcPr>
          <w:p w14:paraId="23CF086D" w14:textId="77777777" w:rsidR="005631C3" w:rsidRPr="006A3CE9" w:rsidRDefault="005631C3" w:rsidP="005631C3">
            <w:pPr>
              <w:rPr>
                <w:rFonts w:cs="Arial"/>
                <w:sz w:val="20"/>
                <w:lang w:val="en-GB" w:eastAsia="en-GB"/>
              </w:rPr>
            </w:pPr>
            <w:r w:rsidRPr="006A3CE9">
              <w:rPr>
                <w:rFonts w:cs="Arial"/>
                <w:sz w:val="20"/>
                <w:lang w:val="en-GB" w:eastAsia="en-GB"/>
              </w:rPr>
              <w:t>Every Thursday</w:t>
            </w:r>
          </w:p>
          <w:p w14:paraId="5882F92A" w14:textId="77777777" w:rsidR="005631C3" w:rsidRPr="006A3CE9" w:rsidRDefault="005631C3" w:rsidP="005631C3">
            <w:pPr>
              <w:rPr>
                <w:rFonts w:cs="Arial"/>
                <w:sz w:val="20"/>
                <w:lang w:val="en-GB" w:eastAsia="en-GB"/>
              </w:rPr>
            </w:pPr>
          </w:p>
          <w:p w14:paraId="339DA99C" w14:textId="77777777" w:rsidR="005631C3" w:rsidRPr="006A3CE9" w:rsidRDefault="005631C3" w:rsidP="005631C3">
            <w:pPr>
              <w:rPr>
                <w:rFonts w:cs="Arial"/>
                <w:sz w:val="20"/>
                <w:lang w:val="en-GB" w:eastAsia="en-GB"/>
              </w:rPr>
            </w:pPr>
            <w:r w:rsidRPr="006A3CE9">
              <w:rPr>
                <w:rFonts w:cs="Arial"/>
                <w:sz w:val="20"/>
                <w:lang w:val="en-GB" w:eastAsia="en-GB"/>
              </w:rPr>
              <w:t>and</w:t>
            </w:r>
          </w:p>
          <w:p w14:paraId="428087FC" w14:textId="77777777" w:rsidR="005631C3" w:rsidRPr="006A3CE9" w:rsidRDefault="005631C3" w:rsidP="005631C3">
            <w:pPr>
              <w:rPr>
                <w:rFonts w:cs="Arial"/>
                <w:sz w:val="20"/>
                <w:lang w:val="en-GB" w:eastAsia="en-GB"/>
              </w:rPr>
            </w:pPr>
          </w:p>
          <w:p w14:paraId="57ED9EDE" w14:textId="77777777" w:rsidR="005631C3" w:rsidRPr="006A3CE9" w:rsidRDefault="005631C3" w:rsidP="005631C3">
            <w:pPr>
              <w:rPr>
                <w:rFonts w:cs="Arial"/>
                <w:sz w:val="20"/>
                <w:lang w:val="en-GB" w:eastAsia="en-GB"/>
              </w:rPr>
            </w:pPr>
            <w:r w:rsidRPr="006A3CE9">
              <w:rPr>
                <w:rFonts w:cs="Arial"/>
                <w:sz w:val="20"/>
                <w:lang w:val="en-GB" w:eastAsia="en-GB"/>
              </w:rPr>
              <w:t>Ongoing every day</w:t>
            </w:r>
          </w:p>
        </w:tc>
        <w:tc>
          <w:tcPr>
            <w:tcW w:w="1134" w:type="dxa"/>
          </w:tcPr>
          <w:p w14:paraId="51F4A00F" w14:textId="77777777" w:rsidR="005631C3" w:rsidRPr="006A3CE9" w:rsidRDefault="005631C3" w:rsidP="005631C3">
            <w:pPr>
              <w:rPr>
                <w:sz w:val="22"/>
                <w:lang w:val="en-GB" w:eastAsia="en-GB"/>
              </w:rPr>
            </w:pPr>
            <w:r w:rsidRPr="006A3CE9">
              <w:rPr>
                <w:rFonts w:cs="Arial"/>
                <w:sz w:val="20"/>
                <w:lang w:val="en-GB" w:eastAsia="en-GB"/>
              </w:rPr>
              <w:t>Sign SWF “RA Sign Off Sheet” attached</w:t>
            </w:r>
          </w:p>
        </w:tc>
      </w:tr>
      <w:tr w:rsidR="005631C3" w:rsidRPr="006A3CE9" w14:paraId="72C4B51A" w14:textId="77777777" w:rsidTr="00506364">
        <w:trPr>
          <w:trHeight w:val="1743"/>
        </w:trPr>
        <w:tc>
          <w:tcPr>
            <w:tcW w:w="1809" w:type="dxa"/>
            <w:tcBorders>
              <w:top w:val="single" w:sz="4" w:space="0" w:color="auto"/>
              <w:left w:val="single" w:sz="4" w:space="0" w:color="auto"/>
              <w:bottom w:val="single" w:sz="4" w:space="0" w:color="auto"/>
              <w:right w:val="single" w:sz="4" w:space="0" w:color="auto"/>
            </w:tcBorders>
          </w:tcPr>
          <w:p w14:paraId="041C13C9" w14:textId="77777777" w:rsidR="005631C3" w:rsidRPr="006A3CE9" w:rsidRDefault="005631C3" w:rsidP="005631C3">
            <w:pPr>
              <w:rPr>
                <w:rFonts w:cs="Arial"/>
                <w:sz w:val="22"/>
                <w:szCs w:val="18"/>
                <w:lang w:val="en-GB" w:eastAsia="en-GB"/>
              </w:rPr>
            </w:pPr>
            <w:r w:rsidRPr="006A3CE9">
              <w:rPr>
                <w:rFonts w:cs="Arial"/>
                <w:sz w:val="22"/>
                <w:szCs w:val="18"/>
                <w:lang w:val="en-GB" w:eastAsia="en-GB"/>
              </w:rPr>
              <w:t>Injuries from carrying, lifting, pushing heavy loads</w:t>
            </w:r>
          </w:p>
        </w:tc>
        <w:tc>
          <w:tcPr>
            <w:tcW w:w="2721" w:type="dxa"/>
            <w:tcBorders>
              <w:top w:val="single" w:sz="4" w:space="0" w:color="auto"/>
              <w:left w:val="single" w:sz="4" w:space="0" w:color="auto"/>
              <w:bottom w:val="single" w:sz="4" w:space="0" w:color="auto"/>
              <w:right w:val="single" w:sz="4" w:space="0" w:color="auto"/>
            </w:tcBorders>
          </w:tcPr>
          <w:p w14:paraId="442FC4A9" w14:textId="77777777" w:rsidR="005631C3" w:rsidRPr="006A3CE9" w:rsidRDefault="005631C3" w:rsidP="005631C3">
            <w:pPr>
              <w:rPr>
                <w:rFonts w:cs="Arial"/>
                <w:sz w:val="22"/>
                <w:szCs w:val="18"/>
                <w:lang w:val="en-GB" w:eastAsia="en-GB"/>
              </w:rPr>
            </w:pPr>
            <w:r w:rsidRPr="006A3CE9">
              <w:rPr>
                <w:rFonts w:cs="Arial"/>
                <w:sz w:val="22"/>
                <w:szCs w:val="18"/>
                <w:lang w:val="en-GB" w:eastAsia="en-GB"/>
              </w:rPr>
              <w:t>Volunteers could suffer from back pain if heavy/bulky objects carried incorrectly.</w:t>
            </w:r>
          </w:p>
        </w:tc>
        <w:tc>
          <w:tcPr>
            <w:tcW w:w="4254" w:type="dxa"/>
            <w:tcBorders>
              <w:top w:val="single" w:sz="4" w:space="0" w:color="auto"/>
              <w:left w:val="single" w:sz="4" w:space="0" w:color="auto"/>
              <w:bottom w:val="single" w:sz="4" w:space="0" w:color="auto"/>
              <w:right w:val="single" w:sz="4" w:space="0" w:color="auto"/>
            </w:tcBorders>
          </w:tcPr>
          <w:p w14:paraId="77985B89" w14:textId="77777777" w:rsidR="005631C3" w:rsidRPr="006A3CE9" w:rsidRDefault="005631C3" w:rsidP="005631C3">
            <w:pPr>
              <w:rPr>
                <w:rFonts w:cs="Arial"/>
                <w:sz w:val="22"/>
                <w:szCs w:val="18"/>
                <w:lang w:val="en-GB" w:eastAsia="en-GB"/>
              </w:rPr>
            </w:pPr>
            <w:r w:rsidRPr="006A3CE9">
              <w:rPr>
                <w:rFonts w:cs="Arial"/>
                <w:sz w:val="22"/>
                <w:szCs w:val="18"/>
                <w:lang w:val="en-GB" w:eastAsia="en-GB"/>
              </w:rPr>
              <w:t>Staff and volunteers instructed on correct posture for lifting.</w:t>
            </w:r>
          </w:p>
          <w:p w14:paraId="2AFC964D" w14:textId="77777777" w:rsidR="005631C3" w:rsidRPr="006A3CE9" w:rsidRDefault="005631C3" w:rsidP="005631C3">
            <w:pPr>
              <w:rPr>
                <w:rFonts w:cs="Arial"/>
                <w:sz w:val="22"/>
                <w:szCs w:val="18"/>
                <w:lang w:val="en-GB" w:eastAsia="en-GB"/>
              </w:rPr>
            </w:pPr>
            <w:r w:rsidRPr="006A3CE9">
              <w:rPr>
                <w:rFonts w:cs="Arial"/>
                <w:sz w:val="22"/>
                <w:szCs w:val="18"/>
                <w:lang w:val="en-GB" w:eastAsia="en-GB"/>
              </w:rPr>
              <w:t>Adequate boxes supplied for transportation of stationary or equipment</w:t>
            </w:r>
          </w:p>
          <w:p w14:paraId="371EC172" w14:textId="77777777" w:rsidR="005631C3" w:rsidRPr="006A3CE9" w:rsidRDefault="005631C3" w:rsidP="005631C3">
            <w:pPr>
              <w:rPr>
                <w:rFonts w:cs="Arial"/>
                <w:sz w:val="22"/>
                <w:szCs w:val="18"/>
                <w:lang w:val="en-GB" w:eastAsia="en-GB"/>
              </w:rPr>
            </w:pPr>
          </w:p>
        </w:tc>
        <w:tc>
          <w:tcPr>
            <w:tcW w:w="2691" w:type="dxa"/>
            <w:tcBorders>
              <w:top w:val="single" w:sz="4" w:space="0" w:color="auto"/>
              <w:left w:val="single" w:sz="4" w:space="0" w:color="auto"/>
              <w:bottom w:val="single" w:sz="4" w:space="0" w:color="auto"/>
              <w:right w:val="single" w:sz="4" w:space="0" w:color="auto"/>
            </w:tcBorders>
          </w:tcPr>
          <w:p w14:paraId="31EFF21B" w14:textId="77777777" w:rsidR="005631C3" w:rsidRPr="006A3CE9" w:rsidRDefault="005631C3" w:rsidP="005631C3">
            <w:pPr>
              <w:rPr>
                <w:rFonts w:cs="Arial"/>
                <w:sz w:val="22"/>
                <w:szCs w:val="18"/>
                <w:lang w:val="en-GB" w:eastAsia="en-GB"/>
              </w:rPr>
            </w:pPr>
            <w:r w:rsidRPr="006A3CE9">
              <w:rPr>
                <w:rFonts w:cs="Arial"/>
                <w:sz w:val="22"/>
                <w:szCs w:val="18"/>
                <w:lang w:val="en-GB" w:eastAsia="en-GB"/>
              </w:rPr>
              <w:t>Reiterate advice on a regular basis.</w:t>
            </w:r>
          </w:p>
        </w:tc>
        <w:tc>
          <w:tcPr>
            <w:tcW w:w="1278" w:type="dxa"/>
          </w:tcPr>
          <w:p w14:paraId="5D27B86B" w14:textId="77777777" w:rsidR="005631C3" w:rsidRPr="006A3CE9" w:rsidRDefault="005631C3" w:rsidP="005631C3">
            <w:pPr>
              <w:rPr>
                <w:rFonts w:cs="Arial"/>
                <w:sz w:val="20"/>
                <w:lang w:val="en-GB" w:eastAsia="en-GB"/>
              </w:rPr>
            </w:pPr>
            <w:r w:rsidRPr="006A3CE9">
              <w:rPr>
                <w:rFonts w:cs="Arial"/>
                <w:sz w:val="20"/>
                <w:lang w:val="en-GB" w:eastAsia="en-GB"/>
              </w:rPr>
              <w:t>Key Staff</w:t>
            </w:r>
          </w:p>
          <w:p w14:paraId="57DACD11" w14:textId="77777777" w:rsidR="005631C3" w:rsidRPr="006A3CE9" w:rsidRDefault="005631C3" w:rsidP="005631C3">
            <w:pPr>
              <w:rPr>
                <w:rFonts w:cs="Arial"/>
                <w:sz w:val="20"/>
                <w:lang w:val="en-GB" w:eastAsia="en-GB"/>
              </w:rPr>
            </w:pPr>
            <w:r w:rsidRPr="006A3CE9">
              <w:rPr>
                <w:rFonts w:cs="Arial"/>
                <w:sz w:val="20"/>
                <w:lang w:val="en-GB" w:eastAsia="en-GB"/>
              </w:rPr>
              <w:t>(Instruct &amp; Monitor)</w:t>
            </w:r>
          </w:p>
          <w:p w14:paraId="7FF9EA1A" w14:textId="77777777" w:rsidR="005631C3" w:rsidRPr="006A3CE9" w:rsidRDefault="005631C3" w:rsidP="005631C3">
            <w:pPr>
              <w:rPr>
                <w:rFonts w:cs="Arial"/>
                <w:sz w:val="20"/>
                <w:lang w:val="en-GB" w:eastAsia="en-GB"/>
              </w:rPr>
            </w:pPr>
          </w:p>
          <w:p w14:paraId="3196DAFC" w14:textId="77777777" w:rsidR="005631C3" w:rsidRPr="006A3CE9" w:rsidRDefault="005631C3" w:rsidP="005631C3">
            <w:pPr>
              <w:rPr>
                <w:rFonts w:cs="Arial"/>
                <w:sz w:val="20"/>
                <w:lang w:val="en-GB" w:eastAsia="en-GB"/>
              </w:rPr>
            </w:pPr>
            <w:r w:rsidRPr="006A3CE9">
              <w:rPr>
                <w:rFonts w:cs="Arial"/>
                <w:sz w:val="20"/>
                <w:lang w:val="en-GB" w:eastAsia="en-GB"/>
              </w:rPr>
              <w:t>All employees and volunteers</w:t>
            </w:r>
          </w:p>
        </w:tc>
        <w:tc>
          <w:tcPr>
            <w:tcW w:w="1276" w:type="dxa"/>
          </w:tcPr>
          <w:p w14:paraId="1817535C" w14:textId="77777777" w:rsidR="005631C3" w:rsidRPr="006A3CE9" w:rsidRDefault="005631C3" w:rsidP="005631C3">
            <w:pPr>
              <w:rPr>
                <w:rFonts w:cs="Arial"/>
                <w:sz w:val="20"/>
                <w:lang w:val="en-GB" w:eastAsia="en-GB"/>
              </w:rPr>
            </w:pPr>
            <w:r w:rsidRPr="006A3CE9">
              <w:rPr>
                <w:rFonts w:cs="Arial"/>
                <w:sz w:val="20"/>
                <w:lang w:val="en-GB" w:eastAsia="en-GB"/>
              </w:rPr>
              <w:t>Ongoing as needed</w:t>
            </w:r>
          </w:p>
        </w:tc>
        <w:tc>
          <w:tcPr>
            <w:tcW w:w="1134" w:type="dxa"/>
          </w:tcPr>
          <w:p w14:paraId="51E5AA57" w14:textId="77777777" w:rsidR="005631C3" w:rsidRPr="006A3CE9" w:rsidRDefault="005631C3" w:rsidP="005631C3">
            <w:pPr>
              <w:rPr>
                <w:sz w:val="22"/>
                <w:lang w:val="en-GB" w:eastAsia="en-GB"/>
              </w:rPr>
            </w:pPr>
            <w:r w:rsidRPr="006A3CE9">
              <w:rPr>
                <w:rFonts w:cs="Arial"/>
                <w:sz w:val="20"/>
                <w:lang w:val="en-GB" w:eastAsia="en-GB"/>
              </w:rPr>
              <w:t>Sign SWF “RA Sign Off Sheet” attached</w:t>
            </w:r>
          </w:p>
        </w:tc>
      </w:tr>
      <w:tr w:rsidR="005631C3" w:rsidRPr="006A3CE9" w14:paraId="23FB81FE" w14:textId="77777777" w:rsidTr="00506364">
        <w:trPr>
          <w:trHeight w:val="1743"/>
        </w:trPr>
        <w:tc>
          <w:tcPr>
            <w:tcW w:w="1809" w:type="dxa"/>
            <w:tcBorders>
              <w:top w:val="single" w:sz="4" w:space="0" w:color="auto"/>
              <w:left w:val="single" w:sz="4" w:space="0" w:color="auto"/>
              <w:bottom w:val="single" w:sz="4" w:space="0" w:color="auto"/>
              <w:right w:val="single" w:sz="4" w:space="0" w:color="auto"/>
            </w:tcBorders>
          </w:tcPr>
          <w:p w14:paraId="7F649D0E" w14:textId="77777777" w:rsidR="005631C3" w:rsidRPr="006A3CE9" w:rsidRDefault="005631C3" w:rsidP="005631C3">
            <w:pPr>
              <w:rPr>
                <w:rFonts w:cs="Arial"/>
                <w:sz w:val="22"/>
                <w:szCs w:val="18"/>
                <w:lang w:val="en-GB" w:eastAsia="en-GB"/>
              </w:rPr>
            </w:pPr>
            <w:r w:rsidRPr="006A3CE9">
              <w:rPr>
                <w:rFonts w:cs="Arial"/>
                <w:sz w:val="22"/>
                <w:szCs w:val="18"/>
                <w:lang w:val="en-GB" w:eastAsia="en-GB"/>
              </w:rPr>
              <w:lastRenderedPageBreak/>
              <w:t>Regular computer use</w:t>
            </w:r>
          </w:p>
        </w:tc>
        <w:tc>
          <w:tcPr>
            <w:tcW w:w="2721" w:type="dxa"/>
            <w:tcBorders>
              <w:top w:val="single" w:sz="4" w:space="0" w:color="auto"/>
              <w:left w:val="single" w:sz="4" w:space="0" w:color="auto"/>
              <w:bottom w:val="single" w:sz="4" w:space="0" w:color="auto"/>
              <w:right w:val="single" w:sz="4" w:space="0" w:color="auto"/>
            </w:tcBorders>
          </w:tcPr>
          <w:p w14:paraId="51EA109B" w14:textId="77777777" w:rsidR="005631C3" w:rsidRPr="006A3CE9" w:rsidRDefault="005631C3" w:rsidP="005631C3">
            <w:pPr>
              <w:rPr>
                <w:rFonts w:cs="Arial"/>
                <w:sz w:val="22"/>
                <w:szCs w:val="18"/>
                <w:lang w:val="en-GB" w:eastAsia="en-GB"/>
              </w:rPr>
            </w:pPr>
            <w:r w:rsidRPr="006A3CE9">
              <w:rPr>
                <w:rFonts w:cs="Arial"/>
                <w:sz w:val="22"/>
                <w:szCs w:val="18"/>
                <w:lang w:val="en-GB" w:eastAsia="en-GB"/>
              </w:rPr>
              <w:t>Staff and volunteers may suffer from upper limb disorders (associated with repetitive actions) from regular PC use or suffer from eyestrain/headache if lighting/screen image is poor</w:t>
            </w:r>
          </w:p>
        </w:tc>
        <w:tc>
          <w:tcPr>
            <w:tcW w:w="4254" w:type="dxa"/>
            <w:tcBorders>
              <w:top w:val="single" w:sz="4" w:space="0" w:color="auto"/>
              <w:left w:val="single" w:sz="4" w:space="0" w:color="auto"/>
              <w:bottom w:val="single" w:sz="4" w:space="0" w:color="auto"/>
              <w:right w:val="single" w:sz="4" w:space="0" w:color="auto"/>
            </w:tcBorders>
          </w:tcPr>
          <w:p w14:paraId="1B8BE127" w14:textId="77777777" w:rsidR="005631C3" w:rsidRPr="006A3CE9" w:rsidRDefault="005631C3" w:rsidP="005631C3">
            <w:pPr>
              <w:rPr>
                <w:rFonts w:cs="Arial"/>
                <w:sz w:val="22"/>
                <w:szCs w:val="18"/>
                <w:lang w:val="en-GB" w:eastAsia="en-GB"/>
              </w:rPr>
            </w:pPr>
            <w:r w:rsidRPr="006A3CE9">
              <w:rPr>
                <w:rFonts w:cs="Arial"/>
                <w:sz w:val="22"/>
                <w:szCs w:val="18"/>
                <w:lang w:val="en-GB" w:eastAsia="en-GB"/>
              </w:rPr>
              <w:t>Staff and volunteers advised on correct posture and allowed to take regular break from screen time.</w:t>
            </w:r>
          </w:p>
        </w:tc>
        <w:tc>
          <w:tcPr>
            <w:tcW w:w="2691" w:type="dxa"/>
            <w:tcBorders>
              <w:top w:val="single" w:sz="4" w:space="0" w:color="auto"/>
              <w:left w:val="single" w:sz="4" w:space="0" w:color="auto"/>
              <w:bottom w:val="single" w:sz="4" w:space="0" w:color="auto"/>
              <w:right w:val="single" w:sz="4" w:space="0" w:color="auto"/>
            </w:tcBorders>
          </w:tcPr>
          <w:p w14:paraId="04F334F7" w14:textId="77777777" w:rsidR="005631C3" w:rsidRPr="006A3CE9" w:rsidRDefault="005631C3" w:rsidP="005631C3">
            <w:pPr>
              <w:rPr>
                <w:rFonts w:cs="Arial"/>
                <w:sz w:val="22"/>
                <w:szCs w:val="18"/>
                <w:lang w:val="en-GB" w:eastAsia="en-GB"/>
              </w:rPr>
            </w:pPr>
            <w:r w:rsidRPr="006A3CE9">
              <w:rPr>
                <w:rFonts w:cs="Arial"/>
                <w:sz w:val="22"/>
                <w:szCs w:val="18"/>
                <w:lang w:val="en-GB" w:eastAsia="en-GB"/>
              </w:rPr>
              <w:t xml:space="preserve">Improve work stations by providing appropriate equipment such as wrist rests and adjusting screen height as well as acquiring higher quality office chairs. </w:t>
            </w:r>
          </w:p>
        </w:tc>
        <w:tc>
          <w:tcPr>
            <w:tcW w:w="1278" w:type="dxa"/>
          </w:tcPr>
          <w:p w14:paraId="0143A001" w14:textId="77777777" w:rsidR="005631C3" w:rsidRPr="006A3CE9" w:rsidRDefault="005631C3" w:rsidP="005631C3">
            <w:pPr>
              <w:rPr>
                <w:rFonts w:cs="Arial"/>
                <w:sz w:val="20"/>
                <w:lang w:val="en-GB" w:eastAsia="en-GB"/>
              </w:rPr>
            </w:pPr>
            <w:r w:rsidRPr="006A3CE9">
              <w:rPr>
                <w:rFonts w:cs="Arial"/>
                <w:sz w:val="20"/>
                <w:lang w:val="en-GB" w:eastAsia="en-GB"/>
              </w:rPr>
              <w:t>Key Staff, employees and volunteers</w:t>
            </w:r>
          </w:p>
          <w:p w14:paraId="1A5E09A7" w14:textId="77777777" w:rsidR="005631C3" w:rsidRPr="006A3CE9" w:rsidRDefault="005631C3" w:rsidP="005631C3">
            <w:pPr>
              <w:rPr>
                <w:rFonts w:cs="Arial"/>
                <w:sz w:val="20"/>
                <w:lang w:val="en-GB" w:eastAsia="en-GB"/>
              </w:rPr>
            </w:pPr>
          </w:p>
          <w:p w14:paraId="24A5037E" w14:textId="77777777" w:rsidR="005631C3" w:rsidRPr="006A3CE9" w:rsidRDefault="005631C3" w:rsidP="005631C3">
            <w:pPr>
              <w:rPr>
                <w:rFonts w:cs="Arial"/>
                <w:sz w:val="20"/>
                <w:lang w:val="en-GB" w:eastAsia="en-GB"/>
              </w:rPr>
            </w:pPr>
            <w:r w:rsidRPr="006A3CE9">
              <w:rPr>
                <w:rFonts w:cs="Arial"/>
                <w:sz w:val="20"/>
                <w:lang w:val="en-GB" w:eastAsia="en-GB"/>
              </w:rPr>
              <w:t>Key Staff and Director</w:t>
            </w:r>
          </w:p>
        </w:tc>
        <w:tc>
          <w:tcPr>
            <w:tcW w:w="1276" w:type="dxa"/>
          </w:tcPr>
          <w:p w14:paraId="7F076BBA" w14:textId="77777777" w:rsidR="005631C3" w:rsidRPr="006A3CE9" w:rsidRDefault="005631C3" w:rsidP="005631C3">
            <w:pPr>
              <w:rPr>
                <w:rFonts w:cs="Arial"/>
                <w:sz w:val="20"/>
                <w:lang w:val="en-GB" w:eastAsia="en-GB"/>
              </w:rPr>
            </w:pPr>
            <w:r w:rsidRPr="006A3CE9">
              <w:rPr>
                <w:rFonts w:cs="Arial"/>
                <w:sz w:val="20"/>
                <w:lang w:val="en-GB" w:eastAsia="en-GB"/>
              </w:rPr>
              <w:t>Ongoing</w:t>
            </w:r>
          </w:p>
          <w:p w14:paraId="5ABCC956" w14:textId="77777777" w:rsidR="005631C3" w:rsidRPr="006A3CE9" w:rsidRDefault="005631C3" w:rsidP="005631C3">
            <w:pPr>
              <w:rPr>
                <w:rFonts w:cs="Arial"/>
                <w:sz w:val="20"/>
                <w:lang w:val="en-GB" w:eastAsia="en-GB"/>
              </w:rPr>
            </w:pPr>
          </w:p>
          <w:p w14:paraId="1784D15F" w14:textId="77777777" w:rsidR="005631C3" w:rsidRPr="006A3CE9" w:rsidRDefault="005631C3" w:rsidP="005631C3">
            <w:pPr>
              <w:rPr>
                <w:rFonts w:cs="Arial"/>
                <w:sz w:val="20"/>
                <w:lang w:val="en-GB" w:eastAsia="en-GB"/>
              </w:rPr>
            </w:pPr>
          </w:p>
          <w:p w14:paraId="5D60D6EB" w14:textId="77777777" w:rsidR="005631C3" w:rsidRPr="006A3CE9" w:rsidRDefault="005631C3" w:rsidP="005631C3">
            <w:pPr>
              <w:rPr>
                <w:rFonts w:cs="Arial"/>
                <w:sz w:val="20"/>
                <w:lang w:val="en-GB" w:eastAsia="en-GB"/>
              </w:rPr>
            </w:pPr>
          </w:p>
          <w:p w14:paraId="6721D20E" w14:textId="77777777" w:rsidR="005631C3" w:rsidRPr="006A3CE9" w:rsidRDefault="005631C3" w:rsidP="005631C3">
            <w:pPr>
              <w:rPr>
                <w:rFonts w:cs="Arial"/>
                <w:sz w:val="20"/>
                <w:lang w:val="en-GB" w:eastAsia="en-GB"/>
              </w:rPr>
            </w:pPr>
            <w:r w:rsidRPr="006A3CE9">
              <w:rPr>
                <w:rFonts w:cs="Arial"/>
                <w:sz w:val="20"/>
                <w:lang w:val="en-GB" w:eastAsia="en-GB"/>
              </w:rPr>
              <w:t>Review and order for 2017 season</w:t>
            </w:r>
          </w:p>
        </w:tc>
        <w:tc>
          <w:tcPr>
            <w:tcW w:w="1134" w:type="dxa"/>
          </w:tcPr>
          <w:p w14:paraId="17845761" w14:textId="77777777" w:rsidR="005631C3" w:rsidRPr="006A3CE9" w:rsidRDefault="005631C3" w:rsidP="005631C3">
            <w:pPr>
              <w:rPr>
                <w:rFonts w:cs="Arial"/>
                <w:sz w:val="20"/>
                <w:lang w:val="en-GB" w:eastAsia="en-GB"/>
              </w:rPr>
            </w:pPr>
            <w:r w:rsidRPr="006A3CE9">
              <w:rPr>
                <w:rFonts w:cs="Arial"/>
                <w:sz w:val="20"/>
                <w:lang w:val="en-GB" w:eastAsia="en-GB"/>
              </w:rPr>
              <w:t>Sign SWF “RA Sign Off Sheet” attached</w:t>
            </w:r>
          </w:p>
          <w:p w14:paraId="128E5F5D" w14:textId="77777777" w:rsidR="00AC2E7B" w:rsidRPr="006A3CE9" w:rsidRDefault="00AC2E7B" w:rsidP="005631C3">
            <w:pPr>
              <w:rPr>
                <w:sz w:val="22"/>
                <w:lang w:val="en-GB" w:eastAsia="en-GB"/>
              </w:rPr>
            </w:pPr>
          </w:p>
          <w:p w14:paraId="7AED2BCD" w14:textId="77777777" w:rsidR="00AC2E7B" w:rsidRPr="006A3CE9" w:rsidRDefault="00AC2E7B" w:rsidP="005631C3">
            <w:pPr>
              <w:rPr>
                <w:sz w:val="22"/>
                <w:lang w:val="en-GB" w:eastAsia="en-GB"/>
              </w:rPr>
            </w:pPr>
            <w:r w:rsidRPr="006A3CE9">
              <w:rPr>
                <w:sz w:val="22"/>
                <w:lang w:val="en-GB" w:eastAsia="en-GB"/>
              </w:rPr>
              <w:t>Completed</w:t>
            </w:r>
          </w:p>
          <w:p w14:paraId="77B66070" w14:textId="77777777" w:rsidR="00AC2E7B" w:rsidRPr="006A3CE9" w:rsidRDefault="00AC2E7B" w:rsidP="005631C3">
            <w:pPr>
              <w:rPr>
                <w:sz w:val="22"/>
                <w:lang w:val="en-GB" w:eastAsia="en-GB"/>
              </w:rPr>
            </w:pPr>
            <w:r w:rsidRPr="006A3CE9">
              <w:rPr>
                <w:sz w:val="22"/>
                <w:lang w:val="en-GB" w:eastAsia="en-GB"/>
              </w:rPr>
              <w:t>reviewed</w:t>
            </w:r>
          </w:p>
          <w:p w14:paraId="2A9EAA64" w14:textId="77777777" w:rsidR="00AC2E7B" w:rsidRPr="006A3CE9" w:rsidRDefault="00AC2E7B" w:rsidP="005631C3">
            <w:pPr>
              <w:rPr>
                <w:sz w:val="22"/>
                <w:lang w:val="en-GB" w:eastAsia="en-GB"/>
              </w:rPr>
            </w:pPr>
            <w:r w:rsidRPr="006A3CE9">
              <w:rPr>
                <w:sz w:val="22"/>
                <w:lang w:val="en-GB" w:eastAsia="en-GB"/>
              </w:rPr>
              <w:t>Sept18</w:t>
            </w:r>
          </w:p>
        </w:tc>
      </w:tr>
      <w:tr w:rsidR="005631C3" w:rsidRPr="006A3CE9" w14:paraId="2DC98AF8" w14:textId="77777777" w:rsidTr="00506364">
        <w:trPr>
          <w:trHeight w:val="1743"/>
        </w:trPr>
        <w:tc>
          <w:tcPr>
            <w:tcW w:w="1809" w:type="dxa"/>
            <w:tcBorders>
              <w:top w:val="single" w:sz="4" w:space="0" w:color="auto"/>
              <w:left w:val="single" w:sz="4" w:space="0" w:color="auto"/>
              <w:bottom w:val="single" w:sz="4" w:space="0" w:color="auto"/>
              <w:right w:val="single" w:sz="4" w:space="0" w:color="auto"/>
            </w:tcBorders>
          </w:tcPr>
          <w:p w14:paraId="02B6A194" w14:textId="77777777" w:rsidR="005631C3" w:rsidRPr="006A3CE9" w:rsidRDefault="005631C3" w:rsidP="005631C3">
            <w:pPr>
              <w:rPr>
                <w:rFonts w:cs="Arial"/>
                <w:sz w:val="22"/>
                <w:szCs w:val="18"/>
                <w:lang w:val="en-GB" w:eastAsia="en-GB"/>
              </w:rPr>
            </w:pPr>
            <w:r w:rsidRPr="006A3CE9">
              <w:rPr>
                <w:rFonts w:cs="Arial"/>
                <w:sz w:val="22"/>
                <w:szCs w:val="18"/>
                <w:lang w:val="en-GB" w:eastAsia="en-GB"/>
              </w:rPr>
              <w:t>Fire</w:t>
            </w:r>
          </w:p>
        </w:tc>
        <w:tc>
          <w:tcPr>
            <w:tcW w:w="2721" w:type="dxa"/>
            <w:tcBorders>
              <w:top w:val="single" w:sz="4" w:space="0" w:color="auto"/>
              <w:left w:val="single" w:sz="4" w:space="0" w:color="auto"/>
              <w:bottom w:val="single" w:sz="4" w:space="0" w:color="auto"/>
              <w:right w:val="single" w:sz="4" w:space="0" w:color="auto"/>
            </w:tcBorders>
          </w:tcPr>
          <w:p w14:paraId="33615600" w14:textId="77777777" w:rsidR="005631C3" w:rsidRPr="006A3CE9" w:rsidRDefault="005631C3" w:rsidP="005631C3">
            <w:pPr>
              <w:rPr>
                <w:rFonts w:cs="Arial"/>
                <w:sz w:val="22"/>
                <w:szCs w:val="18"/>
                <w:lang w:val="en-GB" w:eastAsia="en-GB"/>
              </w:rPr>
            </w:pPr>
            <w:r w:rsidRPr="006A3CE9">
              <w:rPr>
                <w:rFonts w:cs="Arial"/>
                <w:sz w:val="22"/>
                <w:szCs w:val="18"/>
                <w:lang w:val="en-GB" w:eastAsia="en-GB"/>
              </w:rPr>
              <w:t>Staff and volunteers could suffer from smoke inhalation or burns if trapped in office</w:t>
            </w:r>
          </w:p>
          <w:p w14:paraId="382D106D" w14:textId="77777777" w:rsidR="005631C3" w:rsidRPr="006A3CE9" w:rsidRDefault="005631C3" w:rsidP="005631C3">
            <w:pPr>
              <w:rPr>
                <w:rFonts w:cs="Arial"/>
                <w:sz w:val="22"/>
                <w:szCs w:val="18"/>
                <w:lang w:val="en-GB" w:eastAsia="en-GB"/>
              </w:rPr>
            </w:pPr>
          </w:p>
        </w:tc>
        <w:tc>
          <w:tcPr>
            <w:tcW w:w="4254" w:type="dxa"/>
            <w:tcBorders>
              <w:top w:val="single" w:sz="4" w:space="0" w:color="auto"/>
              <w:left w:val="single" w:sz="4" w:space="0" w:color="auto"/>
              <w:bottom w:val="single" w:sz="4" w:space="0" w:color="auto"/>
              <w:right w:val="single" w:sz="4" w:space="0" w:color="auto"/>
            </w:tcBorders>
          </w:tcPr>
          <w:p w14:paraId="33DBE896" w14:textId="77777777" w:rsidR="005631C3" w:rsidRPr="006A3CE9" w:rsidRDefault="005631C3" w:rsidP="005631C3">
            <w:pPr>
              <w:rPr>
                <w:rFonts w:cs="Arial"/>
                <w:sz w:val="22"/>
                <w:szCs w:val="18"/>
                <w:lang w:val="en-GB" w:eastAsia="en-GB"/>
              </w:rPr>
            </w:pPr>
            <w:r w:rsidRPr="006A3CE9">
              <w:rPr>
                <w:rFonts w:cs="Arial"/>
                <w:sz w:val="22"/>
                <w:szCs w:val="18"/>
                <w:lang w:val="en-GB" w:eastAsia="en-GB"/>
              </w:rPr>
              <w:t>Volunteer induction includes fire evacuation procedures and means of raising the alarm</w:t>
            </w:r>
          </w:p>
          <w:p w14:paraId="167684CE" w14:textId="77777777" w:rsidR="005631C3" w:rsidRPr="006A3CE9" w:rsidRDefault="005631C3" w:rsidP="005631C3">
            <w:pPr>
              <w:rPr>
                <w:rFonts w:cs="Arial"/>
                <w:sz w:val="22"/>
                <w:szCs w:val="18"/>
                <w:lang w:val="en-GB" w:eastAsia="en-GB"/>
              </w:rPr>
            </w:pPr>
            <w:r w:rsidRPr="006A3CE9">
              <w:rPr>
                <w:rFonts w:cs="Arial"/>
                <w:sz w:val="22"/>
                <w:szCs w:val="18"/>
                <w:lang w:val="en-GB" w:eastAsia="en-GB"/>
              </w:rPr>
              <w:t xml:space="preserve">Access to fire exits kept clear </w:t>
            </w:r>
          </w:p>
          <w:p w14:paraId="5BD1A328" w14:textId="77777777" w:rsidR="005631C3" w:rsidRPr="006A3CE9" w:rsidRDefault="005631C3" w:rsidP="005631C3">
            <w:pPr>
              <w:rPr>
                <w:rFonts w:cs="Arial"/>
                <w:sz w:val="22"/>
                <w:szCs w:val="18"/>
                <w:lang w:val="en-GB" w:eastAsia="en-GB"/>
              </w:rPr>
            </w:pPr>
            <w:r w:rsidRPr="006A3CE9">
              <w:rPr>
                <w:rFonts w:cs="Arial"/>
                <w:sz w:val="22"/>
                <w:szCs w:val="18"/>
                <w:lang w:val="en-GB" w:eastAsia="en-GB"/>
              </w:rPr>
              <w:t>Regular removal of combustible waste</w:t>
            </w:r>
          </w:p>
          <w:p w14:paraId="146D2AF2" w14:textId="77777777" w:rsidR="005631C3" w:rsidRPr="006A3CE9" w:rsidRDefault="005631C3" w:rsidP="005631C3">
            <w:pPr>
              <w:rPr>
                <w:rFonts w:cs="Arial"/>
                <w:sz w:val="22"/>
                <w:szCs w:val="18"/>
                <w:lang w:val="en-GB" w:eastAsia="en-GB"/>
              </w:rPr>
            </w:pPr>
            <w:r w:rsidRPr="006A3CE9">
              <w:rPr>
                <w:rFonts w:cs="Arial"/>
                <w:sz w:val="22"/>
                <w:szCs w:val="18"/>
                <w:lang w:val="en-GB" w:eastAsia="en-GB"/>
              </w:rPr>
              <w:t>Heaters located away from combustible materials and switched off when office is left unattended.</w:t>
            </w:r>
          </w:p>
          <w:p w14:paraId="3B155198" w14:textId="77777777" w:rsidR="005631C3" w:rsidRPr="006A3CE9" w:rsidRDefault="005631C3" w:rsidP="005631C3">
            <w:pPr>
              <w:rPr>
                <w:rFonts w:cs="Arial"/>
                <w:sz w:val="22"/>
                <w:szCs w:val="18"/>
                <w:lang w:val="en-GB" w:eastAsia="en-GB"/>
              </w:rPr>
            </w:pPr>
            <w:r w:rsidRPr="006A3CE9">
              <w:rPr>
                <w:rFonts w:cs="Arial"/>
                <w:sz w:val="22"/>
                <w:szCs w:val="18"/>
                <w:lang w:val="en-GB" w:eastAsia="en-GB"/>
              </w:rPr>
              <w:t>Overloaded sockets replaced.</w:t>
            </w:r>
          </w:p>
          <w:p w14:paraId="3BE7F93A" w14:textId="77777777" w:rsidR="005631C3" w:rsidRPr="006A3CE9" w:rsidRDefault="005631C3" w:rsidP="005631C3">
            <w:pPr>
              <w:rPr>
                <w:rFonts w:cs="Arial"/>
                <w:sz w:val="22"/>
                <w:szCs w:val="18"/>
                <w:lang w:val="en-GB" w:eastAsia="en-GB"/>
              </w:rPr>
            </w:pPr>
            <w:r w:rsidRPr="006A3CE9">
              <w:rPr>
                <w:rFonts w:cs="Arial"/>
                <w:sz w:val="22"/>
                <w:szCs w:val="18"/>
                <w:lang w:val="en-GB" w:eastAsia="en-GB"/>
              </w:rPr>
              <w:t xml:space="preserve">Surge protected extension cables. </w:t>
            </w:r>
          </w:p>
        </w:tc>
        <w:tc>
          <w:tcPr>
            <w:tcW w:w="2691" w:type="dxa"/>
            <w:tcBorders>
              <w:top w:val="single" w:sz="4" w:space="0" w:color="auto"/>
              <w:left w:val="single" w:sz="4" w:space="0" w:color="auto"/>
              <w:bottom w:val="single" w:sz="4" w:space="0" w:color="auto"/>
              <w:right w:val="single" w:sz="4" w:space="0" w:color="auto"/>
            </w:tcBorders>
          </w:tcPr>
          <w:p w14:paraId="4D510B13" w14:textId="77777777" w:rsidR="005631C3" w:rsidRPr="006A3CE9" w:rsidRDefault="005631C3" w:rsidP="005631C3">
            <w:pPr>
              <w:rPr>
                <w:rFonts w:cs="Arial"/>
                <w:sz w:val="22"/>
                <w:szCs w:val="18"/>
                <w:lang w:val="en-GB" w:eastAsia="en-GB"/>
              </w:rPr>
            </w:pPr>
            <w:r w:rsidRPr="006A3CE9">
              <w:rPr>
                <w:rFonts w:cs="Arial"/>
                <w:sz w:val="22"/>
                <w:szCs w:val="18"/>
                <w:lang w:val="en-GB" w:eastAsia="en-GB"/>
              </w:rPr>
              <w:t xml:space="preserve">Reiterate these requirements on a regular basis. Conduct regular maintenance </w:t>
            </w:r>
          </w:p>
        </w:tc>
        <w:tc>
          <w:tcPr>
            <w:tcW w:w="1278" w:type="dxa"/>
          </w:tcPr>
          <w:p w14:paraId="3922AC0C" w14:textId="77777777" w:rsidR="005631C3" w:rsidRPr="006A3CE9" w:rsidRDefault="005631C3" w:rsidP="005631C3">
            <w:pPr>
              <w:rPr>
                <w:rFonts w:cs="Arial"/>
                <w:sz w:val="20"/>
                <w:lang w:val="en-GB" w:eastAsia="en-GB"/>
              </w:rPr>
            </w:pPr>
            <w:r w:rsidRPr="006A3CE9">
              <w:rPr>
                <w:rFonts w:cs="Arial"/>
                <w:sz w:val="20"/>
                <w:lang w:val="en-GB" w:eastAsia="en-GB"/>
              </w:rPr>
              <w:t>Key Staff</w:t>
            </w:r>
          </w:p>
          <w:p w14:paraId="022F2187" w14:textId="77777777" w:rsidR="005631C3" w:rsidRPr="006A3CE9" w:rsidRDefault="005631C3" w:rsidP="005631C3">
            <w:pPr>
              <w:rPr>
                <w:rFonts w:cs="Arial"/>
                <w:sz w:val="20"/>
                <w:lang w:val="en-GB" w:eastAsia="en-GB"/>
              </w:rPr>
            </w:pPr>
          </w:p>
          <w:p w14:paraId="6525F15C" w14:textId="77777777" w:rsidR="005631C3" w:rsidRPr="006A3CE9" w:rsidRDefault="005631C3" w:rsidP="005631C3">
            <w:pPr>
              <w:rPr>
                <w:rFonts w:cs="Arial"/>
                <w:sz w:val="20"/>
                <w:lang w:val="en-GB" w:eastAsia="en-GB"/>
              </w:rPr>
            </w:pPr>
          </w:p>
          <w:p w14:paraId="7BA954E6" w14:textId="77777777" w:rsidR="005631C3" w:rsidRPr="006A3CE9" w:rsidRDefault="005631C3" w:rsidP="005631C3">
            <w:pPr>
              <w:rPr>
                <w:rFonts w:cs="Arial"/>
                <w:sz w:val="20"/>
                <w:lang w:val="en-GB" w:eastAsia="en-GB"/>
              </w:rPr>
            </w:pPr>
            <w:r w:rsidRPr="006A3CE9">
              <w:rPr>
                <w:rFonts w:cs="Arial"/>
                <w:sz w:val="20"/>
                <w:lang w:val="en-GB" w:eastAsia="en-GB"/>
              </w:rPr>
              <w:t>Employees and Volunteers</w:t>
            </w:r>
          </w:p>
        </w:tc>
        <w:tc>
          <w:tcPr>
            <w:tcW w:w="1276" w:type="dxa"/>
          </w:tcPr>
          <w:p w14:paraId="2A2B03C7" w14:textId="77777777" w:rsidR="005631C3" w:rsidRPr="006A3CE9" w:rsidRDefault="005631C3" w:rsidP="005631C3">
            <w:pPr>
              <w:rPr>
                <w:rFonts w:cs="Arial"/>
                <w:sz w:val="20"/>
                <w:lang w:val="en-GB" w:eastAsia="en-GB"/>
              </w:rPr>
            </w:pPr>
            <w:r w:rsidRPr="006A3CE9">
              <w:rPr>
                <w:rFonts w:cs="Arial"/>
                <w:sz w:val="20"/>
                <w:lang w:val="en-GB" w:eastAsia="en-GB"/>
              </w:rPr>
              <w:t>Induction at beginning of season</w:t>
            </w:r>
          </w:p>
          <w:p w14:paraId="4F3CA576" w14:textId="77777777" w:rsidR="005631C3" w:rsidRPr="006A3CE9" w:rsidRDefault="005631C3" w:rsidP="005631C3">
            <w:pPr>
              <w:rPr>
                <w:rFonts w:cs="Arial"/>
                <w:sz w:val="20"/>
                <w:lang w:val="en-GB" w:eastAsia="en-GB"/>
              </w:rPr>
            </w:pPr>
          </w:p>
          <w:p w14:paraId="64A4743C" w14:textId="77777777" w:rsidR="005631C3" w:rsidRPr="006A3CE9" w:rsidRDefault="005631C3" w:rsidP="005631C3">
            <w:pPr>
              <w:rPr>
                <w:rFonts w:cs="Arial"/>
                <w:sz w:val="20"/>
                <w:lang w:val="en-GB" w:eastAsia="en-GB"/>
              </w:rPr>
            </w:pPr>
            <w:r w:rsidRPr="006A3CE9">
              <w:rPr>
                <w:rFonts w:cs="Arial"/>
                <w:sz w:val="20"/>
                <w:lang w:val="en-GB" w:eastAsia="en-GB"/>
              </w:rPr>
              <w:t>Ongoing</w:t>
            </w:r>
          </w:p>
        </w:tc>
        <w:tc>
          <w:tcPr>
            <w:tcW w:w="1134" w:type="dxa"/>
          </w:tcPr>
          <w:p w14:paraId="140C0FDF" w14:textId="77777777" w:rsidR="005631C3" w:rsidRPr="006A3CE9" w:rsidRDefault="005631C3" w:rsidP="005631C3">
            <w:pPr>
              <w:rPr>
                <w:sz w:val="22"/>
                <w:lang w:val="en-GB" w:eastAsia="en-GB"/>
              </w:rPr>
            </w:pPr>
            <w:r w:rsidRPr="006A3CE9">
              <w:rPr>
                <w:rFonts w:cs="Arial"/>
                <w:sz w:val="20"/>
                <w:lang w:val="en-GB" w:eastAsia="en-GB"/>
              </w:rPr>
              <w:t>Sign SWF “RA Sign Off Sheet” attached</w:t>
            </w:r>
          </w:p>
        </w:tc>
      </w:tr>
      <w:tr w:rsidR="005631C3" w:rsidRPr="006A3CE9" w14:paraId="580FA645" w14:textId="77777777" w:rsidTr="00506364">
        <w:trPr>
          <w:trHeight w:val="1743"/>
        </w:trPr>
        <w:tc>
          <w:tcPr>
            <w:tcW w:w="1809" w:type="dxa"/>
            <w:tcBorders>
              <w:top w:val="single" w:sz="4" w:space="0" w:color="auto"/>
              <w:left w:val="single" w:sz="4" w:space="0" w:color="auto"/>
              <w:bottom w:val="single" w:sz="4" w:space="0" w:color="auto"/>
              <w:right w:val="single" w:sz="4" w:space="0" w:color="auto"/>
            </w:tcBorders>
          </w:tcPr>
          <w:p w14:paraId="27E52556" w14:textId="77777777" w:rsidR="005631C3" w:rsidRPr="006A3CE9" w:rsidRDefault="005631C3" w:rsidP="005631C3">
            <w:pPr>
              <w:rPr>
                <w:rFonts w:cs="Arial"/>
                <w:sz w:val="22"/>
                <w:szCs w:val="18"/>
                <w:lang w:val="en-GB" w:eastAsia="en-GB"/>
              </w:rPr>
            </w:pPr>
            <w:r w:rsidRPr="006A3CE9">
              <w:rPr>
                <w:rFonts w:cs="Arial"/>
                <w:sz w:val="22"/>
                <w:szCs w:val="18"/>
                <w:lang w:val="en-GB" w:eastAsia="en-GB"/>
              </w:rPr>
              <w:t>Lone working</w:t>
            </w:r>
          </w:p>
        </w:tc>
        <w:tc>
          <w:tcPr>
            <w:tcW w:w="2721" w:type="dxa"/>
            <w:tcBorders>
              <w:top w:val="single" w:sz="4" w:space="0" w:color="auto"/>
              <w:left w:val="single" w:sz="4" w:space="0" w:color="auto"/>
              <w:bottom w:val="single" w:sz="4" w:space="0" w:color="auto"/>
              <w:right w:val="single" w:sz="4" w:space="0" w:color="auto"/>
            </w:tcBorders>
          </w:tcPr>
          <w:p w14:paraId="1CD61488" w14:textId="77777777" w:rsidR="005631C3" w:rsidRPr="006A3CE9" w:rsidRDefault="005631C3" w:rsidP="005631C3">
            <w:pPr>
              <w:rPr>
                <w:rFonts w:cs="Arial"/>
                <w:sz w:val="22"/>
                <w:szCs w:val="18"/>
                <w:lang w:val="en-GB" w:eastAsia="en-GB"/>
              </w:rPr>
            </w:pPr>
            <w:r w:rsidRPr="006A3CE9">
              <w:rPr>
                <w:rFonts w:cs="Arial"/>
                <w:sz w:val="22"/>
                <w:szCs w:val="18"/>
                <w:lang w:val="en-GB" w:eastAsia="en-GB"/>
              </w:rPr>
              <w:t>Staff and volunteers may be at risk if left alone and vulnerable in case of emergencies</w:t>
            </w:r>
          </w:p>
        </w:tc>
        <w:tc>
          <w:tcPr>
            <w:tcW w:w="4254" w:type="dxa"/>
            <w:tcBorders>
              <w:top w:val="single" w:sz="4" w:space="0" w:color="auto"/>
              <w:left w:val="single" w:sz="4" w:space="0" w:color="auto"/>
              <w:bottom w:val="single" w:sz="4" w:space="0" w:color="auto"/>
              <w:right w:val="single" w:sz="4" w:space="0" w:color="auto"/>
            </w:tcBorders>
          </w:tcPr>
          <w:p w14:paraId="5BDE7966" w14:textId="77777777" w:rsidR="005631C3" w:rsidRPr="006A3CE9" w:rsidRDefault="005631C3" w:rsidP="005631C3">
            <w:pPr>
              <w:rPr>
                <w:rFonts w:cs="Arial"/>
                <w:sz w:val="22"/>
                <w:szCs w:val="18"/>
                <w:lang w:val="en-GB" w:eastAsia="en-GB"/>
              </w:rPr>
            </w:pPr>
            <w:r w:rsidRPr="006A3CE9">
              <w:rPr>
                <w:rFonts w:cs="Arial"/>
                <w:sz w:val="22"/>
                <w:szCs w:val="18"/>
                <w:lang w:val="en-GB" w:eastAsia="en-GB"/>
              </w:rPr>
              <w:t>Telephone contact available at all times</w:t>
            </w:r>
          </w:p>
          <w:p w14:paraId="00E42FA6" w14:textId="77777777" w:rsidR="005631C3" w:rsidRPr="006A3CE9" w:rsidRDefault="005631C3" w:rsidP="005631C3">
            <w:pPr>
              <w:rPr>
                <w:rFonts w:cs="Arial"/>
                <w:sz w:val="22"/>
                <w:szCs w:val="18"/>
                <w:lang w:val="en-GB" w:eastAsia="en-GB"/>
              </w:rPr>
            </w:pPr>
            <w:r w:rsidRPr="006A3CE9">
              <w:rPr>
                <w:rFonts w:cs="Arial"/>
                <w:sz w:val="22"/>
                <w:szCs w:val="18"/>
                <w:lang w:val="en-GB" w:eastAsia="en-GB"/>
              </w:rPr>
              <w:t xml:space="preserve">Staff advised to ensure unauthorised persons do not gain access when using building out of hours </w:t>
            </w:r>
          </w:p>
          <w:p w14:paraId="4D04B4DE" w14:textId="77777777" w:rsidR="005631C3" w:rsidRPr="006A3CE9" w:rsidRDefault="005631C3" w:rsidP="005631C3">
            <w:pPr>
              <w:rPr>
                <w:rFonts w:cs="Arial"/>
                <w:sz w:val="22"/>
                <w:szCs w:val="18"/>
                <w:lang w:val="en-GB" w:eastAsia="en-GB"/>
              </w:rPr>
            </w:pPr>
          </w:p>
        </w:tc>
        <w:tc>
          <w:tcPr>
            <w:tcW w:w="2691" w:type="dxa"/>
            <w:tcBorders>
              <w:top w:val="single" w:sz="4" w:space="0" w:color="auto"/>
              <w:left w:val="single" w:sz="4" w:space="0" w:color="auto"/>
              <w:bottom w:val="single" w:sz="4" w:space="0" w:color="auto"/>
              <w:right w:val="single" w:sz="4" w:space="0" w:color="auto"/>
            </w:tcBorders>
          </w:tcPr>
          <w:p w14:paraId="489B8004" w14:textId="77777777" w:rsidR="005631C3" w:rsidRPr="006A3CE9" w:rsidRDefault="005631C3" w:rsidP="005631C3">
            <w:pPr>
              <w:rPr>
                <w:rFonts w:cs="Arial"/>
                <w:sz w:val="22"/>
                <w:szCs w:val="18"/>
                <w:lang w:val="en-GB" w:eastAsia="en-GB"/>
              </w:rPr>
            </w:pPr>
            <w:r w:rsidRPr="006A3CE9">
              <w:rPr>
                <w:rFonts w:cs="Arial"/>
                <w:sz w:val="22"/>
                <w:szCs w:val="18"/>
                <w:lang w:val="en-GB" w:eastAsia="en-GB"/>
              </w:rPr>
              <w:t xml:space="preserve">Reiterate this advice on a regular basis. </w:t>
            </w:r>
          </w:p>
        </w:tc>
        <w:tc>
          <w:tcPr>
            <w:tcW w:w="1278" w:type="dxa"/>
          </w:tcPr>
          <w:p w14:paraId="108AF6D1" w14:textId="77777777" w:rsidR="005631C3" w:rsidRPr="006A3CE9" w:rsidRDefault="005631C3" w:rsidP="005631C3">
            <w:pPr>
              <w:rPr>
                <w:rFonts w:cs="Arial"/>
                <w:sz w:val="20"/>
                <w:lang w:val="en-GB" w:eastAsia="en-GB"/>
              </w:rPr>
            </w:pPr>
            <w:r w:rsidRPr="006A3CE9">
              <w:rPr>
                <w:rFonts w:cs="Arial"/>
                <w:sz w:val="20"/>
                <w:lang w:val="en-GB" w:eastAsia="en-GB"/>
              </w:rPr>
              <w:t>Key Staff, Employees and Volunteers</w:t>
            </w:r>
          </w:p>
        </w:tc>
        <w:tc>
          <w:tcPr>
            <w:tcW w:w="1276" w:type="dxa"/>
          </w:tcPr>
          <w:p w14:paraId="236E62A0" w14:textId="77777777" w:rsidR="005631C3" w:rsidRPr="006A3CE9" w:rsidRDefault="005631C3" w:rsidP="005631C3">
            <w:pPr>
              <w:rPr>
                <w:rFonts w:cs="Arial"/>
                <w:sz w:val="20"/>
                <w:lang w:val="en-GB" w:eastAsia="en-GB"/>
              </w:rPr>
            </w:pPr>
            <w:r w:rsidRPr="006A3CE9">
              <w:rPr>
                <w:rFonts w:cs="Arial"/>
                <w:sz w:val="20"/>
                <w:lang w:val="en-GB" w:eastAsia="en-GB"/>
              </w:rPr>
              <w:t>Ongoing</w:t>
            </w:r>
          </w:p>
        </w:tc>
        <w:tc>
          <w:tcPr>
            <w:tcW w:w="1134" w:type="dxa"/>
          </w:tcPr>
          <w:p w14:paraId="5CCA4D98" w14:textId="77777777" w:rsidR="005631C3" w:rsidRPr="006A3CE9" w:rsidRDefault="005631C3" w:rsidP="005631C3">
            <w:pPr>
              <w:rPr>
                <w:sz w:val="22"/>
                <w:lang w:val="en-GB" w:eastAsia="en-GB"/>
              </w:rPr>
            </w:pPr>
            <w:r w:rsidRPr="006A3CE9">
              <w:rPr>
                <w:rFonts w:cs="Arial"/>
                <w:sz w:val="20"/>
                <w:lang w:val="en-GB" w:eastAsia="en-GB"/>
              </w:rPr>
              <w:t>Sign SWF “RA Sign Off Sheet” attached</w:t>
            </w:r>
          </w:p>
        </w:tc>
      </w:tr>
      <w:tr w:rsidR="005631C3" w:rsidRPr="006A3CE9" w14:paraId="7DBA5449" w14:textId="77777777" w:rsidTr="00506364">
        <w:trPr>
          <w:trHeight w:val="983"/>
        </w:trPr>
        <w:tc>
          <w:tcPr>
            <w:tcW w:w="1809" w:type="dxa"/>
            <w:tcBorders>
              <w:top w:val="single" w:sz="4" w:space="0" w:color="auto"/>
              <w:left w:val="single" w:sz="4" w:space="0" w:color="auto"/>
              <w:bottom w:val="single" w:sz="4" w:space="0" w:color="auto"/>
              <w:right w:val="single" w:sz="4" w:space="0" w:color="auto"/>
            </w:tcBorders>
          </w:tcPr>
          <w:p w14:paraId="6B6A8E0A" w14:textId="77777777" w:rsidR="005631C3" w:rsidRPr="006A3CE9" w:rsidRDefault="005631C3" w:rsidP="005631C3">
            <w:pPr>
              <w:rPr>
                <w:rFonts w:cs="Arial"/>
                <w:sz w:val="22"/>
                <w:szCs w:val="18"/>
                <w:lang w:val="en-GB" w:eastAsia="en-GB"/>
              </w:rPr>
            </w:pPr>
            <w:r w:rsidRPr="006A3CE9">
              <w:rPr>
                <w:rFonts w:cs="Arial"/>
                <w:sz w:val="22"/>
                <w:szCs w:val="18"/>
                <w:lang w:val="en-GB" w:eastAsia="en-GB"/>
              </w:rPr>
              <w:t>Stress</w:t>
            </w:r>
          </w:p>
        </w:tc>
        <w:tc>
          <w:tcPr>
            <w:tcW w:w="2721" w:type="dxa"/>
            <w:tcBorders>
              <w:top w:val="single" w:sz="4" w:space="0" w:color="auto"/>
              <w:left w:val="single" w:sz="4" w:space="0" w:color="auto"/>
              <w:bottom w:val="single" w:sz="4" w:space="0" w:color="auto"/>
              <w:right w:val="single" w:sz="4" w:space="0" w:color="auto"/>
            </w:tcBorders>
          </w:tcPr>
          <w:p w14:paraId="71D801D4" w14:textId="77777777" w:rsidR="005631C3" w:rsidRPr="006A3CE9" w:rsidRDefault="005631C3" w:rsidP="005631C3">
            <w:pPr>
              <w:rPr>
                <w:rFonts w:cs="Arial"/>
                <w:sz w:val="22"/>
                <w:szCs w:val="18"/>
                <w:lang w:val="en-GB" w:eastAsia="en-GB"/>
              </w:rPr>
            </w:pPr>
            <w:r w:rsidRPr="006A3CE9">
              <w:rPr>
                <w:rFonts w:cs="Arial"/>
                <w:sz w:val="22"/>
                <w:szCs w:val="18"/>
                <w:lang w:val="en-GB" w:eastAsia="en-GB"/>
              </w:rPr>
              <w:t>Staff and volunteers may suffer from pressure of work demands, lack of job control, insufficient support from colleagues, not knowing their role, poor relationships, or badly managed change</w:t>
            </w:r>
          </w:p>
        </w:tc>
        <w:tc>
          <w:tcPr>
            <w:tcW w:w="4254" w:type="dxa"/>
            <w:tcBorders>
              <w:top w:val="single" w:sz="4" w:space="0" w:color="auto"/>
              <w:left w:val="single" w:sz="4" w:space="0" w:color="auto"/>
              <w:bottom w:val="single" w:sz="4" w:space="0" w:color="auto"/>
              <w:right w:val="single" w:sz="4" w:space="0" w:color="auto"/>
            </w:tcBorders>
          </w:tcPr>
          <w:p w14:paraId="06CB06F3" w14:textId="77777777" w:rsidR="005631C3" w:rsidRPr="006A3CE9" w:rsidRDefault="005631C3" w:rsidP="005631C3">
            <w:pPr>
              <w:rPr>
                <w:rFonts w:cs="Arial"/>
                <w:sz w:val="22"/>
                <w:szCs w:val="18"/>
                <w:lang w:val="en-GB" w:eastAsia="en-GB"/>
              </w:rPr>
            </w:pPr>
            <w:r w:rsidRPr="006A3CE9">
              <w:rPr>
                <w:rFonts w:cs="Arial"/>
                <w:sz w:val="22"/>
                <w:szCs w:val="18"/>
                <w:lang w:val="en-GB" w:eastAsia="en-GB"/>
              </w:rPr>
              <w:t>Weekly meetings to discuss needs of volunteers and staff. Interns advised to approach staff if they suffer from bullying or other hostile relationships with fellow interns or staff. Regular time off given.</w:t>
            </w:r>
          </w:p>
        </w:tc>
        <w:tc>
          <w:tcPr>
            <w:tcW w:w="2691" w:type="dxa"/>
            <w:tcBorders>
              <w:top w:val="single" w:sz="4" w:space="0" w:color="auto"/>
              <w:left w:val="single" w:sz="4" w:space="0" w:color="auto"/>
              <w:bottom w:val="single" w:sz="4" w:space="0" w:color="auto"/>
              <w:right w:val="single" w:sz="4" w:space="0" w:color="auto"/>
            </w:tcBorders>
          </w:tcPr>
          <w:p w14:paraId="35D63F2B" w14:textId="77777777" w:rsidR="005631C3" w:rsidRPr="006A3CE9" w:rsidRDefault="005631C3" w:rsidP="005631C3">
            <w:pPr>
              <w:rPr>
                <w:rFonts w:cs="Arial"/>
                <w:sz w:val="22"/>
                <w:szCs w:val="18"/>
                <w:lang w:val="en-GB" w:eastAsia="en-GB"/>
              </w:rPr>
            </w:pPr>
            <w:r w:rsidRPr="006A3CE9">
              <w:rPr>
                <w:rFonts w:cs="Arial"/>
                <w:sz w:val="22"/>
                <w:szCs w:val="18"/>
                <w:lang w:val="en-GB" w:eastAsia="en-GB"/>
              </w:rPr>
              <w:t xml:space="preserve">Reiterate these requirements on a regular basis, ensure all staff and volunteers take regular breaks and days off. </w:t>
            </w:r>
          </w:p>
        </w:tc>
        <w:tc>
          <w:tcPr>
            <w:tcW w:w="1278" w:type="dxa"/>
          </w:tcPr>
          <w:p w14:paraId="77421282" w14:textId="77777777" w:rsidR="005631C3" w:rsidRPr="006A3CE9" w:rsidRDefault="005631C3" w:rsidP="005631C3">
            <w:pPr>
              <w:rPr>
                <w:rFonts w:cs="Arial"/>
                <w:sz w:val="20"/>
                <w:lang w:val="en-GB" w:eastAsia="en-GB"/>
              </w:rPr>
            </w:pPr>
            <w:r w:rsidRPr="006A3CE9">
              <w:rPr>
                <w:rFonts w:cs="Arial"/>
                <w:sz w:val="20"/>
                <w:lang w:val="en-GB" w:eastAsia="en-GB"/>
              </w:rPr>
              <w:t>Key Staff, Employees and Volunteers</w:t>
            </w:r>
          </w:p>
        </w:tc>
        <w:tc>
          <w:tcPr>
            <w:tcW w:w="1276" w:type="dxa"/>
          </w:tcPr>
          <w:p w14:paraId="2089DC62" w14:textId="77777777" w:rsidR="005631C3" w:rsidRPr="006A3CE9" w:rsidRDefault="005631C3" w:rsidP="005631C3">
            <w:pPr>
              <w:rPr>
                <w:rFonts w:cs="Arial"/>
                <w:sz w:val="20"/>
                <w:lang w:val="en-GB" w:eastAsia="en-GB"/>
              </w:rPr>
            </w:pPr>
            <w:r w:rsidRPr="006A3CE9">
              <w:rPr>
                <w:rFonts w:cs="Arial"/>
                <w:sz w:val="20"/>
                <w:lang w:val="en-GB" w:eastAsia="en-GB"/>
              </w:rPr>
              <w:t>Ongoing</w:t>
            </w:r>
          </w:p>
        </w:tc>
        <w:tc>
          <w:tcPr>
            <w:tcW w:w="1134" w:type="dxa"/>
          </w:tcPr>
          <w:p w14:paraId="63D85824" w14:textId="77777777" w:rsidR="005631C3" w:rsidRPr="006A3CE9" w:rsidRDefault="005631C3" w:rsidP="005631C3">
            <w:pPr>
              <w:rPr>
                <w:sz w:val="22"/>
                <w:lang w:val="en-GB" w:eastAsia="en-GB"/>
              </w:rPr>
            </w:pPr>
            <w:r w:rsidRPr="006A3CE9">
              <w:rPr>
                <w:rFonts w:cs="Arial"/>
                <w:sz w:val="20"/>
                <w:lang w:val="en-GB" w:eastAsia="en-GB"/>
              </w:rPr>
              <w:t>Sign SWF “RA Sign Off Sheet” attached</w:t>
            </w:r>
          </w:p>
        </w:tc>
      </w:tr>
      <w:tr w:rsidR="005631C3" w:rsidRPr="006A3CE9" w14:paraId="442B3BB1" w14:textId="77777777" w:rsidTr="00506364">
        <w:trPr>
          <w:trHeight w:val="1743"/>
        </w:trPr>
        <w:tc>
          <w:tcPr>
            <w:tcW w:w="1809" w:type="dxa"/>
            <w:tcBorders>
              <w:top w:val="single" w:sz="4" w:space="0" w:color="auto"/>
              <w:left w:val="single" w:sz="4" w:space="0" w:color="auto"/>
              <w:bottom w:val="single" w:sz="4" w:space="0" w:color="auto"/>
              <w:right w:val="single" w:sz="4" w:space="0" w:color="auto"/>
            </w:tcBorders>
          </w:tcPr>
          <w:p w14:paraId="70407458" w14:textId="77777777" w:rsidR="005631C3" w:rsidRPr="006A3CE9" w:rsidRDefault="005631C3" w:rsidP="005631C3">
            <w:pPr>
              <w:rPr>
                <w:rFonts w:cs="Arial"/>
                <w:sz w:val="22"/>
                <w:szCs w:val="18"/>
                <w:lang w:val="en-GB" w:eastAsia="en-GB"/>
              </w:rPr>
            </w:pPr>
            <w:r w:rsidRPr="006A3CE9">
              <w:rPr>
                <w:rFonts w:cs="Arial"/>
                <w:sz w:val="22"/>
                <w:szCs w:val="18"/>
                <w:lang w:val="en-GB" w:eastAsia="en-GB"/>
              </w:rPr>
              <w:lastRenderedPageBreak/>
              <w:t>Electrocution and burns</w:t>
            </w:r>
          </w:p>
        </w:tc>
        <w:tc>
          <w:tcPr>
            <w:tcW w:w="2721" w:type="dxa"/>
            <w:tcBorders>
              <w:top w:val="single" w:sz="4" w:space="0" w:color="auto"/>
              <w:left w:val="single" w:sz="4" w:space="0" w:color="auto"/>
              <w:bottom w:val="single" w:sz="4" w:space="0" w:color="auto"/>
              <w:right w:val="single" w:sz="4" w:space="0" w:color="auto"/>
            </w:tcBorders>
          </w:tcPr>
          <w:p w14:paraId="73BC4FAC" w14:textId="77777777" w:rsidR="005631C3" w:rsidRPr="006A3CE9" w:rsidRDefault="005631C3" w:rsidP="005631C3">
            <w:pPr>
              <w:rPr>
                <w:rFonts w:cs="Arial"/>
                <w:sz w:val="22"/>
                <w:szCs w:val="18"/>
                <w:lang w:val="en-GB" w:eastAsia="en-GB"/>
              </w:rPr>
            </w:pPr>
            <w:r w:rsidRPr="006A3CE9">
              <w:rPr>
                <w:rFonts w:cs="Arial"/>
                <w:sz w:val="22"/>
                <w:szCs w:val="18"/>
                <w:lang w:val="en-GB" w:eastAsia="en-GB"/>
              </w:rPr>
              <w:t>Staff and volunteers at risk from electrocution and burns from overloaded electrical sockets</w:t>
            </w:r>
          </w:p>
        </w:tc>
        <w:tc>
          <w:tcPr>
            <w:tcW w:w="4254" w:type="dxa"/>
            <w:tcBorders>
              <w:top w:val="single" w:sz="4" w:space="0" w:color="auto"/>
              <w:left w:val="single" w:sz="4" w:space="0" w:color="auto"/>
              <w:bottom w:val="single" w:sz="4" w:space="0" w:color="auto"/>
              <w:right w:val="single" w:sz="4" w:space="0" w:color="auto"/>
            </w:tcBorders>
          </w:tcPr>
          <w:p w14:paraId="1A49757E" w14:textId="77777777" w:rsidR="005631C3" w:rsidRPr="006A3CE9" w:rsidRDefault="005631C3" w:rsidP="005631C3">
            <w:pPr>
              <w:rPr>
                <w:rFonts w:cs="Arial"/>
                <w:sz w:val="22"/>
                <w:szCs w:val="18"/>
                <w:lang w:val="en-GB" w:eastAsia="en-GB"/>
              </w:rPr>
            </w:pPr>
            <w:r w:rsidRPr="006A3CE9">
              <w:rPr>
                <w:rFonts w:cs="Arial"/>
                <w:sz w:val="22"/>
                <w:szCs w:val="18"/>
                <w:lang w:val="en-GB" w:eastAsia="en-GB"/>
              </w:rPr>
              <w:t xml:space="preserve">Surge protected sockets, electrical cables kept free from debris. </w:t>
            </w:r>
          </w:p>
        </w:tc>
        <w:tc>
          <w:tcPr>
            <w:tcW w:w="2691" w:type="dxa"/>
            <w:tcBorders>
              <w:top w:val="single" w:sz="4" w:space="0" w:color="auto"/>
              <w:left w:val="single" w:sz="4" w:space="0" w:color="auto"/>
              <w:bottom w:val="single" w:sz="4" w:space="0" w:color="auto"/>
              <w:right w:val="single" w:sz="4" w:space="0" w:color="auto"/>
            </w:tcBorders>
          </w:tcPr>
          <w:p w14:paraId="0F2D2DEE" w14:textId="77777777" w:rsidR="005631C3" w:rsidRPr="006A3CE9" w:rsidRDefault="005631C3" w:rsidP="005631C3">
            <w:pPr>
              <w:rPr>
                <w:rFonts w:cs="Arial"/>
                <w:sz w:val="22"/>
                <w:szCs w:val="18"/>
                <w:lang w:val="en-GB" w:eastAsia="en-GB"/>
              </w:rPr>
            </w:pPr>
            <w:r w:rsidRPr="006A3CE9">
              <w:rPr>
                <w:rFonts w:cs="Arial"/>
                <w:sz w:val="22"/>
                <w:szCs w:val="18"/>
                <w:lang w:val="en-GB" w:eastAsia="en-GB"/>
              </w:rPr>
              <w:t>Regularly remind staff and interns to keep sockets clear and not overloaded. Conduct regular maintenance</w:t>
            </w:r>
          </w:p>
        </w:tc>
        <w:tc>
          <w:tcPr>
            <w:tcW w:w="1278" w:type="dxa"/>
          </w:tcPr>
          <w:p w14:paraId="5347BE0E" w14:textId="77777777" w:rsidR="005631C3" w:rsidRPr="006A3CE9" w:rsidRDefault="005631C3" w:rsidP="005631C3">
            <w:pPr>
              <w:rPr>
                <w:rFonts w:cs="Arial"/>
                <w:sz w:val="20"/>
                <w:lang w:val="en-GB" w:eastAsia="en-GB"/>
              </w:rPr>
            </w:pPr>
            <w:r w:rsidRPr="006A3CE9">
              <w:rPr>
                <w:rFonts w:cs="Arial"/>
                <w:sz w:val="20"/>
                <w:lang w:val="en-GB" w:eastAsia="en-GB"/>
              </w:rPr>
              <w:t>Key Staff, Employees and Volunteers</w:t>
            </w:r>
          </w:p>
        </w:tc>
        <w:tc>
          <w:tcPr>
            <w:tcW w:w="1276" w:type="dxa"/>
          </w:tcPr>
          <w:p w14:paraId="4463AAED" w14:textId="77777777" w:rsidR="005631C3" w:rsidRPr="006A3CE9" w:rsidRDefault="005631C3" w:rsidP="005631C3">
            <w:pPr>
              <w:rPr>
                <w:rFonts w:cs="Arial"/>
                <w:sz w:val="20"/>
                <w:lang w:val="en-GB" w:eastAsia="en-GB"/>
              </w:rPr>
            </w:pPr>
            <w:r w:rsidRPr="006A3CE9">
              <w:rPr>
                <w:rFonts w:cs="Arial"/>
                <w:sz w:val="20"/>
                <w:lang w:val="en-GB" w:eastAsia="en-GB"/>
              </w:rPr>
              <w:t>Ongoing</w:t>
            </w:r>
          </w:p>
        </w:tc>
        <w:tc>
          <w:tcPr>
            <w:tcW w:w="1134" w:type="dxa"/>
          </w:tcPr>
          <w:p w14:paraId="3EA1118E" w14:textId="77777777" w:rsidR="005631C3" w:rsidRPr="006A3CE9" w:rsidRDefault="005631C3" w:rsidP="005631C3">
            <w:pPr>
              <w:rPr>
                <w:sz w:val="22"/>
                <w:lang w:val="en-GB" w:eastAsia="en-GB"/>
              </w:rPr>
            </w:pPr>
            <w:r w:rsidRPr="006A3CE9">
              <w:rPr>
                <w:rFonts w:cs="Arial"/>
                <w:sz w:val="20"/>
                <w:lang w:val="en-GB" w:eastAsia="en-GB"/>
              </w:rPr>
              <w:t>Sign SWF “RA Sign Off Sheet” attached</w:t>
            </w:r>
          </w:p>
        </w:tc>
      </w:tr>
      <w:tr w:rsidR="005631C3" w:rsidRPr="006A3CE9" w14:paraId="0D4F35D6" w14:textId="77777777" w:rsidTr="00506364">
        <w:trPr>
          <w:trHeight w:val="1743"/>
        </w:trPr>
        <w:tc>
          <w:tcPr>
            <w:tcW w:w="1809" w:type="dxa"/>
            <w:tcBorders>
              <w:top w:val="single" w:sz="4" w:space="0" w:color="auto"/>
              <w:left w:val="single" w:sz="4" w:space="0" w:color="auto"/>
              <w:bottom w:val="single" w:sz="4" w:space="0" w:color="auto"/>
              <w:right w:val="single" w:sz="4" w:space="0" w:color="auto"/>
            </w:tcBorders>
          </w:tcPr>
          <w:p w14:paraId="499DDD9A" w14:textId="77777777" w:rsidR="005631C3" w:rsidRPr="006A3CE9" w:rsidRDefault="005631C3" w:rsidP="005631C3">
            <w:pPr>
              <w:rPr>
                <w:rFonts w:cs="Arial"/>
                <w:sz w:val="22"/>
                <w:szCs w:val="18"/>
                <w:lang w:val="en-GB" w:eastAsia="en-GB"/>
              </w:rPr>
            </w:pPr>
            <w:r w:rsidRPr="006A3CE9">
              <w:rPr>
                <w:rFonts w:cs="Arial"/>
                <w:sz w:val="22"/>
                <w:szCs w:val="18"/>
                <w:lang w:val="en-GB" w:eastAsia="en-GB"/>
              </w:rPr>
              <w:t>Environmental hazards</w:t>
            </w:r>
          </w:p>
          <w:p w14:paraId="484B30CA" w14:textId="77777777" w:rsidR="005631C3" w:rsidRPr="006A3CE9" w:rsidRDefault="005631C3" w:rsidP="005631C3">
            <w:pPr>
              <w:rPr>
                <w:rFonts w:cs="Arial"/>
                <w:sz w:val="22"/>
                <w:szCs w:val="18"/>
                <w:lang w:val="en-GB" w:eastAsia="en-GB"/>
              </w:rPr>
            </w:pPr>
          </w:p>
          <w:p w14:paraId="079B990B" w14:textId="77777777" w:rsidR="005631C3" w:rsidRPr="006A3CE9" w:rsidRDefault="005631C3" w:rsidP="005631C3">
            <w:pPr>
              <w:rPr>
                <w:rFonts w:cs="Arial"/>
                <w:sz w:val="22"/>
                <w:szCs w:val="18"/>
                <w:lang w:val="en-GB" w:eastAsia="en-GB"/>
              </w:rPr>
            </w:pPr>
            <w:r w:rsidRPr="006A3CE9">
              <w:rPr>
                <w:rFonts w:cs="Arial"/>
                <w:sz w:val="22"/>
                <w:szCs w:val="18"/>
                <w:lang w:val="en-GB" w:eastAsia="en-GB"/>
              </w:rPr>
              <w:t>a)  thermal comfort</w:t>
            </w:r>
          </w:p>
        </w:tc>
        <w:tc>
          <w:tcPr>
            <w:tcW w:w="2721" w:type="dxa"/>
            <w:tcBorders>
              <w:top w:val="single" w:sz="4" w:space="0" w:color="auto"/>
              <w:left w:val="single" w:sz="4" w:space="0" w:color="auto"/>
              <w:bottom w:val="single" w:sz="4" w:space="0" w:color="auto"/>
              <w:right w:val="single" w:sz="4" w:space="0" w:color="auto"/>
            </w:tcBorders>
          </w:tcPr>
          <w:p w14:paraId="774ADE6F" w14:textId="77777777" w:rsidR="005631C3" w:rsidRPr="006A3CE9" w:rsidRDefault="005631C3" w:rsidP="005631C3">
            <w:pPr>
              <w:rPr>
                <w:rFonts w:cs="Arial"/>
                <w:sz w:val="22"/>
                <w:szCs w:val="18"/>
                <w:lang w:val="en-GB" w:eastAsia="en-GB"/>
              </w:rPr>
            </w:pPr>
            <w:r w:rsidRPr="006A3CE9">
              <w:rPr>
                <w:rFonts w:cs="Arial"/>
                <w:sz w:val="22"/>
                <w:szCs w:val="18"/>
                <w:lang w:val="en-GB" w:eastAsia="en-GB"/>
              </w:rPr>
              <w:t xml:space="preserve">Staff and volunteers may feel too hot/cold or suffer other general discomfort </w:t>
            </w:r>
          </w:p>
          <w:p w14:paraId="0E44454F" w14:textId="77777777" w:rsidR="005631C3" w:rsidRPr="006A3CE9" w:rsidRDefault="005631C3" w:rsidP="005631C3">
            <w:pPr>
              <w:rPr>
                <w:rFonts w:cs="Arial"/>
                <w:sz w:val="22"/>
                <w:szCs w:val="18"/>
                <w:lang w:val="en-GB" w:eastAsia="en-GB"/>
              </w:rPr>
            </w:pPr>
          </w:p>
        </w:tc>
        <w:tc>
          <w:tcPr>
            <w:tcW w:w="4254" w:type="dxa"/>
            <w:tcBorders>
              <w:top w:val="single" w:sz="4" w:space="0" w:color="auto"/>
              <w:left w:val="single" w:sz="4" w:space="0" w:color="auto"/>
              <w:bottom w:val="single" w:sz="4" w:space="0" w:color="auto"/>
              <w:right w:val="single" w:sz="4" w:space="0" w:color="auto"/>
            </w:tcBorders>
          </w:tcPr>
          <w:p w14:paraId="6C239A46" w14:textId="77777777" w:rsidR="005631C3" w:rsidRPr="006A3CE9" w:rsidRDefault="005631C3" w:rsidP="005631C3">
            <w:pPr>
              <w:rPr>
                <w:rFonts w:cs="Arial"/>
                <w:sz w:val="22"/>
                <w:szCs w:val="18"/>
                <w:lang w:val="en-GB" w:eastAsia="en-GB"/>
              </w:rPr>
            </w:pPr>
            <w:r w:rsidRPr="006A3CE9">
              <w:rPr>
                <w:rFonts w:cs="Arial"/>
                <w:sz w:val="22"/>
                <w:szCs w:val="18"/>
                <w:lang w:val="en-GB" w:eastAsia="en-GB"/>
              </w:rPr>
              <w:t>Building temperatures kept as reasonable as possible.</w:t>
            </w:r>
          </w:p>
          <w:p w14:paraId="2CE26093" w14:textId="77777777" w:rsidR="005631C3" w:rsidRPr="006A3CE9" w:rsidRDefault="005631C3" w:rsidP="005631C3">
            <w:pPr>
              <w:rPr>
                <w:rFonts w:cs="Arial"/>
                <w:sz w:val="22"/>
                <w:szCs w:val="18"/>
                <w:lang w:val="en-GB" w:eastAsia="en-GB"/>
              </w:rPr>
            </w:pPr>
            <w:r w:rsidRPr="006A3CE9">
              <w:rPr>
                <w:rFonts w:cs="Arial"/>
                <w:sz w:val="22"/>
                <w:szCs w:val="18"/>
                <w:lang w:val="en-GB" w:eastAsia="en-GB"/>
              </w:rPr>
              <w:t>Office is adequately ventilated.</w:t>
            </w:r>
          </w:p>
        </w:tc>
        <w:tc>
          <w:tcPr>
            <w:tcW w:w="2691" w:type="dxa"/>
            <w:tcBorders>
              <w:top w:val="single" w:sz="4" w:space="0" w:color="auto"/>
              <w:left w:val="single" w:sz="4" w:space="0" w:color="auto"/>
              <w:bottom w:val="single" w:sz="4" w:space="0" w:color="auto"/>
              <w:right w:val="single" w:sz="4" w:space="0" w:color="auto"/>
            </w:tcBorders>
          </w:tcPr>
          <w:p w14:paraId="039FA5AC" w14:textId="77777777" w:rsidR="005631C3" w:rsidRPr="006A3CE9" w:rsidRDefault="005631C3" w:rsidP="005631C3">
            <w:pPr>
              <w:rPr>
                <w:rFonts w:cs="Arial"/>
                <w:sz w:val="22"/>
                <w:szCs w:val="18"/>
                <w:lang w:val="en-GB" w:eastAsia="en-GB"/>
              </w:rPr>
            </w:pPr>
            <w:r w:rsidRPr="006A3CE9">
              <w:rPr>
                <w:rFonts w:cs="Arial"/>
                <w:sz w:val="22"/>
                <w:szCs w:val="18"/>
                <w:lang w:val="en-GB" w:eastAsia="en-GB"/>
              </w:rPr>
              <w:t xml:space="preserve">Communicate with fellow staff and interns </w:t>
            </w:r>
          </w:p>
        </w:tc>
        <w:tc>
          <w:tcPr>
            <w:tcW w:w="1278" w:type="dxa"/>
          </w:tcPr>
          <w:p w14:paraId="1EA368CA" w14:textId="77777777" w:rsidR="005631C3" w:rsidRPr="006A3CE9" w:rsidRDefault="005631C3" w:rsidP="005631C3">
            <w:pPr>
              <w:rPr>
                <w:rFonts w:cs="Arial"/>
                <w:sz w:val="20"/>
                <w:lang w:val="en-GB" w:eastAsia="en-GB"/>
              </w:rPr>
            </w:pPr>
            <w:r w:rsidRPr="006A3CE9">
              <w:rPr>
                <w:rFonts w:cs="Arial"/>
                <w:sz w:val="20"/>
                <w:lang w:val="en-GB" w:eastAsia="en-GB"/>
              </w:rPr>
              <w:t>Key Staff, Employees and Volunteers</w:t>
            </w:r>
          </w:p>
        </w:tc>
        <w:tc>
          <w:tcPr>
            <w:tcW w:w="1276" w:type="dxa"/>
          </w:tcPr>
          <w:p w14:paraId="27AB2732" w14:textId="77777777" w:rsidR="005631C3" w:rsidRPr="006A3CE9" w:rsidRDefault="005631C3" w:rsidP="005631C3">
            <w:pPr>
              <w:rPr>
                <w:rFonts w:cs="Arial"/>
                <w:sz w:val="20"/>
                <w:lang w:val="en-GB" w:eastAsia="en-GB"/>
              </w:rPr>
            </w:pPr>
            <w:r w:rsidRPr="006A3CE9">
              <w:rPr>
                <w:rFonts w:cs="Arial"/>
                <w:sz w:val="20"/>
                <w:lang w:val="en-GB" w:eastAsia="en-GB"/>
              </w:rPr>
              <w:t>Ongoing</w:t>
            </w:r>
          </w:p>
        </w:tc>
        <w:tc>
          <w:tcPr>
            <w:tcW w:w="1134" w:type="dxa"/>
          </w:tcPr>
          <w:p w14:paraId="6C0B6C86" w14:textId="77777777" w:rsidR="005631C3" w:rsidRPr="006A3CE9" w:rsidRDefault="005631C3" w:rsidP="005631C3">
            <w:pPr>
              <w:rPr>
                <w:sz w:val="22"/>
                <w:lang w:val="en-GB" w:eastAsia="en-GB"/>
              </w:rPr>
            </w:pPr>
            <w:r w:rsidRPr="006A3CE9">
              <w:rPr>
                <w:rFonts w:cs="Arial"/>
                <w:sz w:val="20"/>
                <w:lang w:val="en-GB" w:eastAsia="en-GB"/>
              </w:rPr>
              <w:t>Sign SWF “RA Sign Off Sheet” attached</w:t>
            </w:r>
          </w:p>
        </w:tc>
      </w:tr>
      <w:tr w:rsidR="005631C3" w:rsidRPr="006A3CE9" w14:paraId="7CE95EDE" w14:textId="77777777" w:rsidTr="00506364">
        <w:trPr>
          <w:trHeight w:val="1743"/>
        </w:trPr>
        <w:tc>
          <w:tcPr>
            <w:tcW w:w="1809" w:type="dxa"/>
            <w:tcBorders>
              <w:top w:val="single" w:sz="4" w:space="0" w:color="auto"/>
              <w:left w:val="single" w:sz="4" w:space="0" w:color="auto"/>
              <w:bottom w:val="single" w:sz="4" w:space="0" w:color="auto"/>
              <w:right w:val="single" w:sz="4" w:space="0" w:color="auto"/>
            </w:tcBorders>
          </w:tcPr>
          <w:p w14:paraId="32D10E9C" w14:textId="77777777" w:rsidR="005631C3" w:rsidRPr="006A3CE9" w:rsidRDefault="005631C3" w:rsidP="005631C3">
            <w:pPr>
              <w:rPr>
                <w:rFonts w:cs="Arial"/>
                <w:sz w:val="22"/>
                <w:szCs w:val="18"/>
                <w:lang w:val="en-GB" w:eastAsia="en-GB"/>
              </w:rPr>
            </w:pPr>
            <w:r w:rsidRPr="006A3CE9">
              <w:rPr>
                <w:rFonts w:cs="Arial"/>
                <w:sz w:val="22"/>
                <w:szCs w:val="18"/>
                <w:lang w:val="en-GB" w:eastAsia="en-GB"/>
              </w:rPr>
              <w:t xml:space="preserve">b) space </w:t>
            </w:r>
          </w:p>
          <w:p w14:paraId="192A5589" w14:textId="77777777" w:rsidR="005631C3" w:rsidRPr="006A3CE9" w:rsidRDefault="005631C3" w:rsidP="005631C3">
            <w:pPr>
              <w:rPr>
                <w:rFonts w:cs="Arial"/>
                <w:sz w:val="22"/>
                <w:szCs w:val="18"/>
                <w:lang w:val="en-GB" w:eastAsia="en-GB"/>
              </w:rPr>
            </w:pPr>
          </w:p>
        </w:tc>
        <w:tc>
          <w:tcPr>
            <w:tcW w:w="2721" w:type="dxa"/>
            <w:tcBorders>
              <w:top w:val="single" w:sz="4" w:space="0" w:color="auto"/>
              <w:left w:val="single" w:sz="4" w:space="0" w:color="auto"/>
              <w:bottom w:val="single" w:sz="4" w:space="0" w:color="auto"/>
              <w:right w:val="single" w:sz="4" w:space="0" w:color="auto"/>
            </w:tcBorders>
          </w:tcPr>
          <w:p w14:paraId="08201A9A" w14:textId="77777777" w:rsidR="005631C3" w:rsidRPr="006A3CE9" w:rsidRDefault="005631C3" w:rsidP="005631C3">
            <w:pPr>
              <w:rPr>
                <w:rFonts w:cs="Arial"/>
                <w:sz w:val="22"/>
                <w:szCs w:val="18"/>
                <w:lang w:val="en-GB" w:eastAsia="en-GB"/>
              </w:rPr>
            </w:pPr>
            <w:r w:rsidRPr="006A3CE9">
              <w:rPr>
                <w:rFonts w:cs="Arial"/>
                <w:sz w:val="22"/>
                <w:szCs w:val="18"/>
                <w:lang w:val="en-GB" w:eastAsia="en-GB"/>
              </w:rPr>
              <w:t xml:space="preserve">Staff and volunteers may collide contact with furniture if insufficient space to move around </w:t>
            </w:r>
          </w:p>
        </w:tc>
        <w:tc>
          <w:tcPr>
            <w:tcW w:w="4254" w:type="dxa"/>
            <w:tcBorders>
              <w:top w:val="single" w:sz="4" w:space="0" w:color="auto"/>
              <w:left w:val="single" w:sz="4" w:space="0" w:color="auto"/>
              <w:bottom w:val="single" w:sz="4" w:space="0" w:color="auto"/>
              <w:right w:val="single" w:sz="4" w:space="0" w:color="auto"/>
            </w:tcBorders>
          </w:tcPr>
          <w:p w14:paraId="52A93167" w14:textId="77777777" w:rsidR="005631C3" w:rsidRPr="006A3CE9" w:rsidRDefault="005631C3" w:rsidP="005631C3">
            <w:pPr>
              <w:rPr>
                <w:rFonts w:cs="Arial"/>
                <w:sz w:val="22"/>
                <w:szCs w:val="18"/>
                <w:lang w:val="en-GB" w:eastAsia="en-GB"/>
              </w:rPr>
            </w:pPr>
            <w:r w:rsidRPr="006A3CE9">
              <w:rPr>
                <w:rFonts w:cs="Arial"/>
                <w:sz w:val="22"/>
                <w:szCs w:val="18"/>
                <w:lang w:val="en-GB" w:eastAsia="en-GB"/>
              </w:rPr>
              <w:t>Space provided is sufficient to enable free movement around the office, and for carrying out tasks</w:t>
            </w:r>
          </w:p>
          <w:p w14:paraId="3FD923BF" w14:textId="77777777" w:rsidR="005631C3" w:rsidRPr="006A3CE9" w:rsidRDefault="005631C3" w:rsidP="005631C3">
            <w:pPr>
              <w:rPr>
                <w:rFonts w:cs="Arial"/>
                <w:sz w:val="22"/>
                <w:szCs w:val="18"/>
                <w:lang w:val="en-GB" w:eastAsia="en-GB"/>
              </w:rPr>
            </w:pPr>
            <w:r w:rsidRPr="006A3CE9">
              <w:rPr>
                <w:rFonts w:cs="Arial"/>
                <w:sz w:val="22"/>
                <w:szCs w:val="18"/>
                <w:lang w:val="en-GB" w:eastAsia="en-GB"/>
              </w:rPr>
              <w:t>Staff and volunteers advised to keep everything as tidy as possible</w:t>
            </w:r>
          </w:p>
          <w:p w14:paraId="083D1C60" w14:textId="77777777" w:rsidR="005631C3" w:rsidRPr="006A3CE9" w:rsidRDefault="005631C3" w:rsidP="005631C3">
            <w:pPr>
              <w:rPr>
                <w:rFonts w:cs="Arial"/>
                <w:sz w:val="22"/>
                <w:szCs w:val="18"/>
                <w:lang w:val="en-GB" w:eastAsia="en-GB"/>
              </w:rPr>
            </w:pPr>
          </w:p>
        </w:tc>
        <w:tc>
          <w:tcPr>
            <w:tcW w:w="2691" w:type="dxa"/>
            <w:tcBorders>
              <w:top w:val="single" w:sz="4" w:space="0" w:color="auto"/>
              <w:left w:val="single" w:sz="4" w:space="0" w:color="auto"/>
              <w:bottom w:val="single" w:sz="4" w:space="0" w:color="auto"/>
              <w:right w:val="single" w:sz="4" w:space="0" w:color="auto"/>
            </w:tcBorders>
          </w:tcPr>
          <w:p w14:paraId="2B763504" w14:textId="77777777" w:rsidR="005631C3" w:rsidRPr="006A3CE9" w:rsidRDefault="005631C3" w:rsidP="005631C3">
            <w:pPr>
              <w:rPr>
                <w:rFonts w:cs="Arial"/>
                <w:sz w:val="22"/>
                <w:szCs w:val="18"/>
                <w:lang w:val="en-GB" w:eastAsia="en-GB"/>
              </w:rPr>
            </w:pPr>
            <w:r w:rsidRPr="006A3CE9">
              <w:rPr>
                <w:rFonts w:cs="Arial"/>
                <w:sz w:val="22"/>
                <w:szCs w:val="18"/>
                <w:lang w:val="en-GB" w:eastAsia="en-GB"/>
              </w:rPr>
              <w:t>Reiterate the importance of keeping work place tidy to both staff and volunteers on regular basis</w:t>
            </w:r>
          </w:p>
        </w:tc>
        <w:tc>
          <w:tcPr>
            <w:tcW w:w="1278" w:type="dxa"/>
          </w:tcPr>
          <w:p w14:paraId="70DC9F62" w14:textId="77777777" w:rsidR="005631C3" w:rsidRPr="006A3CE9" w:rsidRDefault="005631C3" w:rsidP="005631C3">
            <w:pPr>
              <w:rPr>
                <w:rFonts w:cs="Arial"/>
                <w:sz w:val="20"/>
                <w:lang w:val="en-GB" w:eastAsia="en-GB"/>
              </w:rPr>
            </w:pPr>
            <w:r w:rsidRPr="006A3CE9">
              <w:rPr>
                <w:rFonts w:cs="Arial"/>
                <w:sz w:val="20"/>
                <w:lang w:val="en-GB" w:eastAsia="en-GB"/>
              </w:rPr>
              <w:t>Key Staff, Employees and Volunteers</w:t>
            </w:r>
          </w:p>
        </w:tc>
        <w:tc>
          <w:tcPr>
            <w:tcW w:w="1276" w:type="dxa"/>
          </w:tcPr>
          <w:p w14:paraId="30711357" w14:textId="77777777" w:rsidR="005631C3" w:rsidRPr="006A3CE9" w:rsidRDefault="005631C3" w:rsidP="005631C3">
            <w:pPr>
              <w:rPr>
                <w:rFonts w:cs="Arial"/>
                <w:sz w:val="20"/>
                <w:lang w:val="en-GB" w:eastAsia="en-GB"/>
              </w:rPr>
            </w:pPr>
            <w:r w:rsidRPr="006A3CE9">
              <w:rPr>
                <w:rFonts w:cs="Arial"/>
                <w:sz w:val="20"/>
                <w:lang w:val="en-GB" w:eastAsia="en-GB"/>
              </w:rPr>
              <w:t>Ongoing</w:t>
            </w:r>
          </w:p>
        </w:tc>
        <w:tc>
          <w:tcPr>
            <w:tcW w:w="1134" w:type="dxa"/>
          </w:tcPr>
          <w:p w14:paraId="7CFFD05C" w14:textId="77777777" w:rsidR="005631C3" w:rsidRPr="006A3CE9" w:rsidRDefault="005631C3" w:rsidP="005631C3">
            <w:pPr>
              <w:rPr>
                <w:sz w:val="22"/>
                <w:lang w:val="en-GB" w:eastAsia="en-GB"/>
              </w:rPr>
            </w:pPr>
            <w:r w:rsidRPr="006A3CE9">
              <w:rPr>
                <w:rFonts w:cs="Arial"/>
                <w:sz w:val="20"/>
                <w:lang w:val="en-GB" w:eastAsia="en-GB"/>
              </w:rPr>
              <w:t>Sign SWF “RA Sign Off Sheet” attached</w:t>
            </w:r>
          </w:p>
        </w:tc>
      </w:tr>
      <w:tr w:rsidR="005631C3" w:rsidRPr="006A3CE9" w14:paraId="6DC971A5" w14:textId="77777777" w:rsidTr="00506364">
        <w:trPr>
          <w:trHeight w:val="1743"/>
        </w:trPr>
        <w:tc>
          <w:tcPr>
            <w:tcW w:w="1809" w:type="dxa"/>
            <w:tcBorders>
              <w:top w:val="single" w:sz="4" w:space="0" w:color="auto"/>
              <w:left w:val="single" w:sz="4" w:space="0" w:color="auto"/>
              <w:bottom w:val="single" w:sz="4" w:space="0" w:color="auto"/>
              <w:right w:val="single" w:sz="4" w:space="0" w:color="auto"/>
            </w:tcBorders>
          </w:tcPr>
          <w:p w14:paraId="1FE957D2" w14:textId="77777777" w:rsidR="005631C3" w:rsidRPr="006A3CE9" w:rsidRDefault="005631C3" w:rsidP="005631C3">
            <w:pPr>
              <w:rPr>
                <w:rFonts w:cs="Arial"/>
                <w:sz w:val="22"/>
                <w:szCs w:val="18"/>
                <w:lang w:val="en-GB" w:eastAsia="en-GB"/>
              </w:rPr>
            </w:pPr>
            <w:r w:rsidRPr="006A3CE9">
              <w:rPr>
                <w:rFonts w:cs="Arial"/>
                <w:sz w:val="22"/>
                <w:szCs w:val="18"/>
                <w:lang w:val="en-GB" w:eastAsia="en-GB"/>
              </w:rPr>
              <w:t>c) lighting</w:t>
            </w:r>
          </w:p>
        </w:tc>
        <w:tc>
          <w:tcPr>
            <w:tcW w:w="2721" w:type="dxa"/>
            <w:tcBorders>
              <w:top w:val="single" w:sz="4" w:space="0" w:color="auto"/>
              <w:left w:val="single" w:sz="4" w:space="0" w:color="auto"/>
              <w:bottom w:val="single" w:sz="4" w:space="0" w:color="auto"/>
              <w:right w:val="single" w:sz="4" w:space="0" w:color="auto"/>
            </w:tcBorders>
          </w:tcPr>
          <w:p w14:paraId="55DADFCA" w14:textId="77777777" w:rsidR="005631C3" w:rsidRPr="006A3CE9" w:rsidRDefault="005631C3" w:rsidP="005631C3">
            <w:pPr>
              <w:rPr>
                <w:rFonts w:cs="Arial"/>
                <w:sz w:val="22"/>
                <w:szCs w:val="18"/>
                <w:lang w:val="en-GB" w:eastAsia="en-GB"/>
              </w:rPr>
            </w:pPr>
            <w:r w:rsidRPr="006A3CE9">
              <w:rPr>
                <w:rFonts w:cs="Arial"/>
                <w:sz w:val="22"/>
                <w:szCs w:val="18"/>
                <w:lang w:val="en-GB" w:eastAsia="en-GB"/>
              </w:rPr>
              <w:t>Staff and volunteers may suffer eyestrain if lighting is insufficient or of the wrong type</w:t>
            </w:r>
          </w:p>
        </w:tc>
        <w:tc>
          <w:tcPr>
            <w:tcW w:w="4254" w:type="dxa"/>
            <w:tcBorders>
              <w:top w:val="single" w:sz="4" w:space="0" w:color="auto"/>
              <w:left w:val="single" w:sz="4" w:space="0" w:color="auto"/>
              <w:bottom w:val="single" w:sz="4" w:space="0" w:color="auto"/>
              <w:right w:val="single" w:sz="4" w:space="0" w:color="auto"/>
            </w:tcBorders>
          </w:tcPr>
          <w:p w14:paraId="48C833AE" w14:textId="77777777" w:rsidR="005631C3" w:rsidRPr="006A3CE9" w:rsidRDefault="005631C3" w:rsidP="005631C3">
            <w:pPr>
              <w:rPr>
                <w:rFonts w:cs="Arial"/>
                <w:sz w:val="22"/>
                <w:szCs w:val="18"/>
                <w:lang w:val="en-GB" w:eastAsia="en-GB"/>
              </w:rPr>
            </w:pPr>
            <w:r w:rsidRPr="006A3CE9">
              <w:rPr>
                <w:rFonts w:cs="Arial"/>
                <w:sz w:val="22"/>
                <w:szCs w:val="18"/>
                <w:lang w:val="en-GB" w:eastAsia="en-GB"/>
              </w:rPr>
              <w:t>Lighting levels sufficient for the room, tasks undertaken and glare is minimised</w:t>
            </w:r>
          </w:p>
          <w:p w14:paraId="4373783F" w14:textId="77777777" w:rsidR="005631C3" w:rsidRPr="006A3CE9" w:rsidRDefault="005631C3" w:rsidP="005631C3">
            <w:pPr>
              <w:rPr>
                <w:rFonts w:cs="Arial"/>
                <w:sz w:val="22"/>
                <w:szCs w:val="18"/>
                <w:lang w:val="en-GB" w:eastAsia="en-GB"/>
              </w:rPr>
            </w:pPr>
            <w:r w:rsidRPr="006A3CE9">
              <w:rPr>
                <w:rFonts w:cs="Arial"/>
                <w:sz w:val="22"/>
                <w:szCs w:val="18"/>
                <w:lang w:val="en-GB" w:eastAsia="en-GB"/>
              </w:rPr>
              <w:t>Window blinds fitted where necessary to adjust lighting levels</w:t>
            </w:r>
          </w:p>
          <w:p w14:paraId="3FD8E127" w14:textId="77777777" w:rsidR="005631C3" w:rsidRPr="006A3CE9" w:rsidRDefault="005631C3" w:rsidP="005631C3">
            <w:pPr>
              <w:rPr>
                <w:rFonts w:cs="Arial"/>
                <w:sz w:val="22"/>
                <w:szCs w:val="18"/>
                <w:lang w:val="en-GB" w:eastAsia="en-GB"/>
              </w:rPr>
            </w:pPr>
            <w:r w:rsidRPr="006A3CE9">
              <w:rPr>
                <w:rFonts w:cs="Arial"/>
                <w:sz w:val="22"/>
                <w:szCs w:val="18"/>
                <w:lang w:val="en-GB" w:eastAsia="en-GB"/>
              </w:rPr>
              <w:t>Local lighting (e.g. lamps) is provided for close work where necessary</w:t>
            </w:r>
          </w:p>
          <w:p w14:paraId="7E426DF4" w14:textId="77777777" w:rsidR="005631C3" w:rsidRPr="006A3CE9" w:rsidRDefault="005631C3" w:rsidP="005631C3">
            <w:pPr>
              <w:rPr>
                <w:rFonts w:cs="Arial"/>
                <w:sz w:val="22"/>
                <w:szCs w:val="18"/>
                <w:lang w:val="en-GB" w:eastAsia="en-GB"/>
              </w:rPr>
            </w:pPr>
            <w:r w:rsidRPr="006A3CE9">
              <w:rPr>
                <w:rFonts w:cs="Arial"/>
                <w:sz w:val="22"/>
                <w:szCs w:val="18"/>
                <w:lang w:val="en-GB" w:eastAsia="en-GB"/>
              </w:rPr>
              <w:t xml:space="preserve">Light switches are easily accessible and lights are switched off when the room is vacated </w:t>
            </w:r>
          </w:p>
          <w:p w14:paraId="55813335" w14:textId="77777777" w:rsidR="005631C3" w:rsidRPr="006A3CE9" w:rsidRDefault="005631C3" w:rsidP="005631C3">
            <w:pPr>
              <w:rPr>
                <w:rFonts w:cs="Arial"/>
                <w:sz w:val="22"/>
                <w:szCs w:val="18"/>
                <w:lang w:val="en-GB" w:eastAsia="en-GB"/>
              </w:rPr>
            </w:pPr>
            <w:r w:rsidRPr="006A3CE9">
              <w:rPr>
                <w:rFonts w:cs="Arial"/>
                <w:sz w:val="22"/>
                <w:szCs w:val="18"/>
                <w:lang w:val="en-GB" w:eastAsia="en-GB"/>
              </w:rPr>
              <w:t>Advice staff and volunteers to take regular breaks</w:t>
            </w:r>
          </w:p>
        </w:tc>
        <w:tc>
          <w:tcPr>
            <w:tcW w:w="2691" w:type="dxa"/>
            <w:tcBorders>
              <w:top w:val="single" w:sz="4" w:space="0" w:color="auto"/>
              <w:left w:val="single" w:sz="4" w:space="0" w:color="auto"/>
              <w:bottom w:val="single" w:sz="4" w:space="0" w:color="auto"/>
              <w:right w:val="single" w:sz="4" w:space="0" w:color="auto"/>
            </w:tcBorders>
          </w:tcPr>
          <w:p w14:paraId="589664F9" w14:textId="77777777" w:rsidR="005631C3" w:rsidRPr="006A3CE9" w:rsidRDefault="005631C3" w:rsidP="005631C3">
            <w:pPr>
              <w:rPr>
                <w:rFonts w:cs="Arial"/>
                <w:sz w:val="22"/>
                <w:szCs w:val="18"/>
                <w:lang w:val="en-GB" w:eastAsia="en-GB"/>
              </w:rPr>
            </w:pPr>
          </w:p>
        </w:tc>
        <w:tc>
          <w:tcPr>
            <w:tcW w:w="1278" w:type="dxa"/>
          </w:tcPr>
          <w:p w14:paraId="1CAC93CE" w14:textId="77777777" w:rsidR="005631C3" w:rsidRPr="006A3CE9" w:rsidRDefault="005631C3" w:rsidP="005631C3">
            <w:pPr>
              <w:rPr>
                <w:rFonts w:cs="Arial"/>
                <w:sz w:val="20"/>
                <w:lang w:val="en-GB" w:eastAsia="en-GB"/>
              </w:rPr>
            </w:pPr>
            <w:r w:rsidRPr="006A3CE9">
              <w:rPr>
                <w:rFonts w:cs="Arial"/>
                <w:sz w:val="20"/>
                <w:lang w:val="en-GB" w:eastAsia="en-GB"/>
              </w:rPr>
              <w:t>Key Staff, Employees and Volunteers</w:t>
            </w:r>
          </w:p>
        </w:tc>
        <w:tc>
          <w:tcPr>
            <w:tcW w:w="1276" w:type="dxa"/>
          </w:tcPr>
          <w:p w14:paraId="0A26892B" w14:textId="77777777" w:rsidR="005631C3" w:rsidRPr="006A3CE9" w:rsidRDefault="005631C3" w:rsidP="005631C3">
            <w:pPr>
              <w:rPr>
                <w:rFonts w:cs="Arial"/>
                <w:sz w:val="20"/>
                <w:lang w:val="en-GB" w:eastAsia="en-GB"/>
              </w:rPr>
            </w:pPr>
            <w:r w:rsidRPr="006A3CE9">
              <w:rPr>
                <w:rFonts w:cs="Arial"/>
                <w:sz w:val="20"/>
                <w:lang w:val="en-GB" w:eastAsia="en-GB"/>
              </w:rPr>
              <w:t>Ongoing</w:t>
            </w:r>
          </w:p>
        </w:tc>
        <w:tc>
          <w:tcPr>
            <w:tcW w:w="1134" w:type="dxa"/>
          </w:tcPr>
          <w:p w14:paraId="0368FD48" w14:textId="77777777" w:rsidR="005631C3" w:rsidRPr="006A3CE9" w:rsidRDefault="005631C3" w:rsidP="005631C3">
            <w:pPr>
              <w:rPr>
                <w:sz w:val="22"/>
                <w:lang w:val="en-GB" w:eastAsia="en-GB"/>
              </w:rPr>
            </w:pPr>
            <w:r w:rsidRPr="006A3CE9">
              <w:rPr>
                <w:rFonts w:cs="Arial"/>
                <w:sz w:val="20"/>
                <w:lang w:val="en-GB" w:eastAsia="en-GB"/>
              </w:rPr>
              <w:t>Sign SWF “RA Sign Off Sheet” attached</w:t>
            </w:r>
          </w:p>
        </w:tc>
      </w:tr>
    </w:tbl>
    <w:p w14:paraId="6419B383" w14:textId="77777777" w:rsidR="005631C3" w:rsidRPr="006A3CE9" w:rsidRDefault="005631C3" w:rsidP="005631C3">
      <w:pPr>
        <w:rPr>
          <w:rFonts w:cs="Arial"/>
          <w:sz w:val="4"/>
          <w:szCs w:val="4"/>
          <w:lang w:val="en-GB" w:eastAsia="en-GB"/>
        </w:rPr>
      </w:pPr>
    </w:p>
    <w:p w14:paraId="49088A12" w14:textId="77777777" w:rsidR="005631C3" w:rsidRPr="006A3CE9" w:rsidRDefault="005631C3" w:rsidP="005631C3">
      <w:pPr>
        <w:widowControl w:val="0"/>
        <w:spacing w:line="320" w:lineRule="atLeast"/>
        <w:outlineLvl w:val="0"/>
        <w:rPr>
          <w:b/>
          <w:sz w:val="36"/>
          <w:lang w:val="en-GB" w:eastAsia="en-GB"/>
        </w:rPr>
        <w:sectPr w:rsidR="005631C3" w:rsidRPr="006A3CE9" w:rsidSect="00B31169">
          <w:pgSz w:w="16838" w:h="11906" w:orient="landscape" w:code="9"/>
          <w:pgMar w:top="1440" w:right="1440" w:bottom="1440" w:left="1440" w:header="0" w:footer="737" w:gutter="0"/>
          <w:cols w:space="708"/>
          <w:docGrid w:linePitch="360"/>
        </w:sectPr>
      </w:pPr>
    </w:p>
    <w:p w14:paraId="67A5BA70" w14:textId="37B31DDF" w:rsidR="005631C3" w:rsidRPr="006A3CE9" w:rsidRDefault="00EF3BDD" w:rsidP="005631C3">
      <w:pPr>
        <w:rPr>
          <w:rFonts w:cs="Arial"/>
          <w:b/>
          <w:sz w:val="32"/>
          <w:szCs w:val="32"/>
          <w:lang w:val="en-GB" w:eastAsia="en-GB"/>
        </w:rPr>
      </w:pPr>
      <w:r>
        <w:rPr>
          <w:rFonts w:cs="Arial"/>
          <w:b/>
          <w:noProof/>
          <w:sz w:val="32"/>
          <w:szCs w:val="32"/>
        </w:rPr>
        <w:lastRenderedPageBreak/>
        <mc:AlternateContent>
          <mc:Choice Requires="wps">
            <w:drawing>
              <wp:anchor distT="0" distB="0" distL="114300" distR="114300" simplePos="0" relativeHeight="251656192" behindDoc="0" locked="0" layoutInCell="1" allowOverlap="1" wp14:anchorId="3B40AA8F" wp14:editId="19419DE1">
                <wp:simplePos x="0" y="0"/>
                <wp:positionH relativeFrom="column">
                  <wp:posOffset>6079490</wp:posOffset>
                </wp:positionH>
                <wp:positionV relativeFrom="paragraph">
                  <wp:posOffset>-93345</wp:posOffset>
                </wp:positionV>
                <wp:extent cx="2819400" cy="628650"/>
                <wp:effectExtent l="0" t="0" r="0" b="0"/>
                <wp:wrapNone/>
                <wp:docPr id="46"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819400" cy="628650"/>
                        </a:xfrm>
                        <a:prstGeom prst="rect">
                          <a:avLst/>
                        </a:prstGeom>
                        <a:solidFill>
                          <a:srgbClr val="FFFFFF"/>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6350">
                              <a:solidFill>
                                <a:srgbClr val="000000"/>
                              </a:solidFill>
                              <a:miter lim="800000"/>
                              <a:headEnd/>
                              <a:tailEnd/>
                            </a14:hiddenLine>
                          </a:ext>
                        </a:extLst>
                      </wps:spPr>
                      <wps:txbx>
                        <w:txbxContent>
                          <w:p w14:paraId="2711C3AE" w14:textId="77777777" w:rsidR="005631C3" w:rsidRDefault="00EF3BDD" w:rsidP="005631C3">
                            <w:r>
                              <w:rPr>
                                <w:noProof/>
                              </w:rPr>
                              <w:drawing>
                                <wp:inline distT="0" distB="0" distL="0" distR="0" wp14:anchorId="5E849EED" wp14:editId="2C399E39">
                                  <wp:extent cx="2615565" cy="494665"/>
                                  <wp:effectExtent l="0" t="0" r="0" b="0"/>
                                  <wp:docPr id="122" name="Pictur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pic:cNvPicPr>
                                            <a:picLocks/>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615565" cy="494665"/>
                                          </a:xfrm>
                                          <a:prstGeom prst="rect">
                                            <a:avLst/>
                                          </a:prstGeom>
                                          <a:noFill/>
                                          <a:ln>
                                            <a:noFill/>
                                          </a:ln>
                                        </pic:spPr>
                                      </pic:pic>
                                    </a:graphicData>
                                  </a:graphic>
                                </wp:inline>
                              </w:drawing>
                            </w:r>
                            <w:r w:rsidR="005631C3">
                              <w:t xml:space="preserv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B40AA8F" id="Text Box 24" o:spid="_x0000_s1046" type="#_x0000_t202" style="position:absolute;margin-left:478.7pt;margin-top:-7.35pt;width:222pt;height:49.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" stroked="f">
                <v:textbox>
                  <w:txbxContent>
                    <w:p w14:paraId="2711C3AE" w14:textId="77777777" w:rsidR="005631C3" w:rsidRDefault="00EF3BDD" w:rsidP="005631C3">
                      <w:r>
                        <w:rPr>
                          <w:noProof/>
                        </w:rPr>
                        <w:drawing>
                          <wp:inline distT="0" distB="0" distL="0" distR="0" wp14:anchorId="5E849EED" wp14:editId="2C399E39">
                            <wp:extent cx="2615565" cy="494665"/>
                            <wp:effectExtent l="0" t="0" r="0" b="0"/>
                            <wp:docPr id="122" name="Pictur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pic:cNvPicPr>
                                      <a:picLocks/>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615565" cy="494665"/>
                                    </a:xfrm>
                                    <a:prstGeom prst="rect">
                                      <a:avLst/>
                                    </a:prstGeom>
                                    <a:noFill/>
                                    <a:ln>
                                      <a:noFill/>
                                    </a:ln>
                                  </pic:spPr>
                                </pic:pic>
                              </a:graphicData>
                            </a:graphic>
                          </wp:inline>
                        </w:drawing>
                      </w:r>
                      <w:r w:rsidR="005631C3">
                        <w:t xml:space="preserve"> </w:t>
                      </w:r>
                    </w:p>
                  </w:txbxContent>
                </v:textbox>
              </v:shape>
            </w:pict>
          </mc:Fallback>
        </mc:AlternateContent>
      </w:r>
      <w:r>
        <w:rPr>
          <w:rFonts w:cs="Arial"/>
          <w:b/>
          <w:noProof/>
          <w:sz w:val="32"/>
          <w:szCs w:val="32"/>
        </w:rPr>
        <mc:AlternateContent>
          <mc:Choice Requires="wps">
            <w:drawing>
              <wp:anchor distT="0" distB="0" distL="114300" distR="114300" simplePos="0" relativeHeight="251657216" behindDoc="0" locked="0" layoutInCell="1" allowOverlap="1" wp14:anchorId="25E66244" wp14:editId="37299142">
                <wp:simplePos x="0" y="0"/>
                <wp:positionH relativeFrom="margin">
                  <wp:posOffset>8717915</wp:posOffset>
                </wp:positionH>
                <wp:positionV relativeFrom="paragraph">
                  <wp:posOffset>-83820</wp:posOffset>
                </wp:positionV>
                <wp:extent cx="923925" cy="628650"/>
                <wp:effectExtent l="0" t="0" r="0" b="0"/>
                <wp:wrapNone/>
                <wp:docPr id="44"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923925" cy="628650"/>
                        </a:xfrm>
                        <a:prstGeom prst="rect">
                          <a:avLst/>
                        </a:prstGeom>
                        <a:solidFill>
                          <a:srgbClr val="FFFFFF"/>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6350">
                              <a:solidFill>
                                <a:srgbClr val="000000"/>
                              </a:solidFill>
                              <a:miter lim="800000"/>
                              <a:headEnd/>
                              <a:tailEnd/>
                            </a14:hiddenLine>
                          </a:ext>
                        </a:extLst>
                      </wps:spPr>
                      <wps:txbx>
                        <w:txbxContent>
                          <w:p w14:paraId="03337BF7" w14:textId="77777777" w:rsidR="005631C3" w:rsidRPr="001D01B6" w:rsidRDefault="005631C3" w:rsidP="005631C3">
                            <w:pPr>
                              <w:jc w:val="center"/>
                              <w:rPr>
                                <w:b/>
                                <w:sz w:val="36"/>
                                <w:szCs w:val="36"/>
                              </w:rPr>
                            </w:pPr>
                            <w:r w:rsidRPr="001D01B6">
                              <w:rPr>
                                <w:b/>
                                <w:sz w:val="36"/>
                                <w:szCs w:val="36"/>
                              </w:rPr>
                              <w:t>Health &amp; Safety</w:t>
                            </w:r>
                          </w:p>
                        </w:txbxContent>
                      </wps:txbx>
                      <wps:bodyPr rot="0" vert="horz" wrap="square" lIns="0" tIns="0" rIns="0" bIns="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25E66244" id="Text Box 23" o:spid="_x0000_s1047" type="#_x0000_t202" style="position:absolute;margin-left:686.45pt;margin-top:-6.6pt;width:72.75pt;height:49.5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" stroked="f">
                <v:textbox inset="0,0,0,0">
                  <w:txbxContent>
                    <w:p w14:paraId="03337BF7" w14:textId="77777777" w:rsidR="005631C3" w:rsidRPr="001D01B6" w:rsidRDefault="005631C3" w:rsidP="005631C3">
                      <w:pPr>
                        <w:jc w:val="center"/>
                        <w:rPr>
                          <w:b/>
                          <w:sz w:val="36"/>
                          <w:szCs w:val="36"/>
                        </w:rPr>
                      </w:pPr>
                      <w:r w:rsidRPr="001D01B6">
                        <w:rPr>
                          <w:b/>
                          <w:sz w:val="36"/>
                          <w:szCs w:val="36"/>
                        </w:rPr>
                        <w:t>Health &amp; Safety</w:t>
                      </w:r>
                    </w:p>
                  </w:txbxContent>
                </v:textbox>
                <w10:wrap anchorx="margin"/>
              </v:shape>
            </w:pict>
          </mc:Fallback>
        </mc:AlternateContent>
      </w:r>
      <w:r w:rsidR="00A27DAB">
        <w:rPr>
          <w:rFonts w:cs="Arial"/>
          <w:b/>
          <w:sz w:val="32"/>
          <w:szCs w:val="32"/>
          <w:lang w:val="en-GB" w:eastAsia="en-GB"/>
        </w:rPr>
        <w:t xml:space="preserve">11.4 </w:t>
      </w:r>
      <w:r w:rsidR="005631C3" w:rsidRPr="006A3CE9">
        <w:rPr>
          <w:rFonts w:cs="Arial"/>
          <w:b/>
          <w:sz w:val="32"/>
          <w:szCs w:val="32"/>
          <w:lang w:val="en-GB" w:eastAsia="en-GB"/>
        </w:rPr>
        <w:t>SWF Risk Assessment</w:t>
      </w:r>
      <w:r w:rsidR="005631C3" w:rsidRPr="006A3CE9">
        <w:rPr>
          <w:rFonts w:cs="Arial"/>
          <w:b/>
          <w:sz w:val="32"/>
          <w:szCs w:val="32"/>
          <w:lang w:val="en-GB" w:eastAsia="en-GB"/>
        </w:rPr>
        <w:tab/>
      </w:r>
      <w:r w:rsidR="005631C3" w:rsidRPr="006A3CE9">
        <w:rPr>
          <w:rFonts w:cs="Arial"/>
          <w:b/>
          <w:sz w:val="32"/>
          <w:szCs w:val="32"/>
          <w:lang w:val="en-GB" w:eastAsia="en-GB"/>
        </w:rPr>
        <w:tab/>
      </w:r>
      <w:r w:rsidR="005631C3" w:rsidRPr="006A3CE9">
        <w:rPr>
          <w:rFonts w:cs="Arial"/>
          <w:b/>
          <w:sz w:val="32"/>
          <w:szCs w:val="32"/>
          <w:lang w:val="en-GB" w:eastAsia="en-GB"/>
        </w:rPr>
        <w:tab/>
        <w:t xml:space="preserve">Date: </w:t>
      </w:r>
      <w:r w:rsidR="004219AA">
        <w:rPr>
          <w:rFonts w:cs="Arial"/>
          <w:sz w:val="32"/>
          <w:szCs w:val="32"/>
          <w:lang w:val="en-GB" w:eastAsia="en-GB"/>
        </w:rPr>
        <w:t>May 2022</w:t>
      </w:r>
    </w:p>
    <w:p w14:paraId="5BEE5C16" w14:textId="709B3E58" w:rsidR="005631C3" w:rsidRPr="006A3CE9" w:rsidRDefault="005631C3" w:rsidP="005631C3">
      <w:pPr>
        <w:rPr>
          <w:rFonts w:cs="Arial"/>
          <w:b/>
          <w:sz w:val="32"/>
          <w:szCs w:val="32"/>
          <w:lang w:val="en-GB" w:eastAsia="en-GB"/>
        </w:rPr>
      </w:pPr>
      <w:r w:rsidRPr="006A3CE9">
        <w:rPr>
          <w:rFonts w:cs="Arial"/>
          <w:b/>
          <w:sz w:val="28"/>
          <w:szCs w:val="28"/>
          <w:lang w:val="en-GB" w:eastAsia="en-GB"/>
        </w:rPr>
        <w:t>Activity:</w:t>
      </w:r>
      <w:r w:rsidRPr="006A3CE9">
        <w:rPr>
          <w:rFonts w:cs="Arial"/>
          <w:b/>
          <w:sz w:val="28"/>
          <w:szCs w:val="28"/>
          <w:lang w:val="en-GB" w:eastAsia="en-GB"/>
        </w:rPr>
        <w:softHyphen/>
      </w:r>
      <w:r w:rsidRPr="006A3CE9">
        <w:rPr>
          <w:rFonts w:cs="Arial"/>
          <w:b/>
          <w:sz w:val="28"/>
          <w:szCs w:val="28"/>
          <w:lang w:val="en-GB" w:eastAsia="en-GB"/>
        </w:rPr>
        <w:softHyphen/>
      </w:r>
      <w:r w:rsidRPr="006A3CE9">
        <w:rPr>
          <w:rFonts w:cs="Arial"/>
          <w:sz w:val="28"/>
          <w:szCs w:val="28"/>
          <w:u w:val="single"/>
          <w:lang w:val="en-GB" w:eastAsia="en-GB"/>
        </w:rPr>
        <w:tab/>
        <w:t>Boat Surveys</w:t>
      </w:r>
      <w:r w:rsidRPr="006A3CE9">
        <w:rPr>
          <w:rFonts w:cs="Arial"/>
          <w:sz w:val="28"/>
          <w:szCs w:val="28"/>
          <w:u w:val="single"/>
          <w:lang w:val="en-GB" w:eastAsia="en-GB"/>
        </w:rPr>
        <w:tab/>
      </w:r>
      <w:r w:rsidRPr="006A3CE9">
        <w:rPr>
          <w:rFonts w:cs="Arial"/>
          <w:sz w:val="28"/>
          <w:szCs w:val="28"/>
          <w:lang w:val="en-GB" w:eastAsia="en-GB"/>
        </w:rPr>
        <w:tab/>
        <w:t xml:space="preserve">     </w:t>
      </w:r>
      <w:r w:rsidRPr="006A3CE9">
        <w:rPr>
          <w:rFonts w:cs="Arial"/>
          <w:b/>
          <w:sz w:val="32"/>
          <w:szCs w:val="32"/>
          <w:lang w:val="en-GB" w:eastAsia="en-GB"/>
        </w:rPr>
        <w:t xml:space="preserve">Review due: </w:t>
      </w:r>
      <w:r w:rsidR="004219AA">
        <w:rPr>
          <w:rFonts w:cs="Arial"/>
          <w:sz w:val="32"/>
          <w:szCs w:val="32"/>
          <w:lang w:val="en-GB" w:eastAsia="en-GB"/>
        </w:rPr>
        <w:t>May 2023</w:t>
      </w:r>
    </w:p>
    <w:p w14:paraId="624FAC6E" w14:textId="77777777" w:rsidR="005631C3" w:rsidRPr="006A3CE9" w:rsidRDefault="005631C3" w:rsidP="005631C3">
      <w:pPr>
        <w:rPr>
          <w:rFonts w:cs="Arial"/>
          <w:b/>
          <w:sz w:val="32"/>
          <w:szCs w:val="32"/>
          <w:lang w:val="en-GB" w:eastAsia="en-GB"/>
        </w:rPr>
      </w:pP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0"/>
        <w:gridCol w:w="2363"/>
        <w:gridCol w:w="4122"/>
        <w:gridCol w:w="2643"/>
        <w:gridCol w:w="1484"/>
        <w:gridCol w:w="1324"/>
        <w:gridCol w:w="1137"/>
      </w:tblGrid>
      <w:tr w:rsidR="005631C3" w:rsidRPr="006A3CE9" w14:paraId="2C00DD9D" w14:textId="77777777" w:rsidTr="00506364">
        <w:trPr>
          <w:trHeight w:val="720"/>
        </w:trPr>
        <w:tc>
          <w:tcPr>
            <w:tcW w:w="2122" w:type="dxa"/>
            <w:vAlign w:val="center"/>
          </w:tcPr>
          <w:p w14:paraId="2596DC24" w14:textId="77777777" w:rsidR="005631C3" w:rsidRPr="006A3CE9" w:rsidRDefault="005631C3" w:rsidP="008B70AE">
            <w:pPr>
              <w:rPr>
                <w:rFonts w:cs="Arial"/>
                <w:b/>
                <w:sz w:val="22"/>
                <w:szCs w:val="22"/>
                <w:lang w:val="en-GB" w:eastAsia="en-GB"/>
              </w:rPr>
            </w:pPr>
            <w:r w:rsidRPr="006A3CE9">
              <w:rPr>
                <w:rFonts w:cs="Arial"/>
                <w:sz w:val="22"/>
                <w:szCs w:val="22"/>
                <w:lang w:val="en-GB" w:eastAsia="en-GB"/>
              </w:rPr>
              <w:t>Hazards Identified</w:t>
            </w:r>
          </w:p>
        </w:tc>
        <w:tc>
          <w:tcPr>
            <w:tcW w:w="2408" w:type="dxa"/>
            <w:vAlign w:val="center"/>
          </w:tcPr>
          <w:p w14:paraId="2788254D" w14:textId="77777777" w:rsidR="005631C3" w:rsidRPr="006A3CE9" w:rsidRDefault="005631C3" w:rsidP="008B70AE">
            <w:pPr>
              <w:rPr>
                <w:rFonts w:cs="Arial"/>
                <w:b/>
                <w:sz w:val="22"/>
                <w:szCs w:val="22"/>
                <w:lang w:val="en-GB" w:eastAsia="en-GB"/>
              </w:rPr>
            </w:pPr>
            <w:r w:rsidRPr="006A3CE9">
              <w:rPr>
                <w:rFonts w:cs="Arial"/>
                <w:sz w:val="22"/>
                <w:szCs w:val="22"/>
                <w:lang w:val="en-GB" w:eastAsia="en-GB"/>
              </w:rPr>
              <w:t>Who might be harmed and how?</w:t>
            </w:r>
          </w:p>
        </w:tc>
        <w:tc>
          <w:tcPr>
            <w:tcW w:w="4254" w:type="dxa"/>
            <w:vAlign w:val="center"/>
          </w:tcPr>
          <w:p w14:paraId="2D0BB4BE" w14:textId="77777777" w:rsidR="005631C3" w:rsidRPr="006A3CE9" w:rsidRDefault="005631C3" w:rsidP="008B70AE">
            <w:pPr>
              <w:rPr>
                <w:rFonts w:cs="Arial"/>
                <w:b/>
                <w:sz w:val="22"/>
                <w:szCs w:val="22"/>
                <w:lang w:val="en-GB" w:eastAsia="en-GB"/>
              </w:rPr>
            </w:pPr>
            <w:r w:rsidRPr="006A3CE9">
              <w:rPr>
                <w:rFonts w:cs="Arial"/>
                <w:sz w:val="22"/>
                <w:szCs w:val="22"/>
                <w:lang w:val="en-GB" w:eastAsia="en-GB"/>
              </w:rPr>
              <w:t>What are you already doing?</w:t>
            </w:r>
          </w:p>
        </w:tc>
        <w:tc>
          <w:tcPr>
            <w:tcW w:w="2691" w:type="dxa"/>
            <w:vAlign w:val="center"/>
          </w:tcPr>
          <w:p w14:paraId="3521B896" w14:textId="77777777" w:rsidR="005631C3" w:rsidRPr="006A3CE9" w:rsidRDefault="005631C3" w:rsidP="008B70AE">
            <w:pPr>
              <w:rPr>
                <w:rFonts w:cs="Arial"/>
                <w:b/>
                <w:sz w:val="22"/>
                <w:szCs w:val="22"/>
                <w:lang w:val="en-GB" w:eastAsia="en-GB"/>
              </w:rPr>
            </w:pPr>
            <w:r w:rsidRPr="006A3CE9">
              <w:rPr>
                <w:rFonts w:cs="Arial"/>
                <w:sz w:val="22"/>
                <w:szCs w:val="22"/>
                <w:lang w:val="en-GB" w:eastAsia="en-GB"/>
              </w:rPr>
              <w:t>What further action is necessary?</w:t>
            </w:r>
          </w:p>
        </w:tc>
        <w:tc>
          <w:tcPr>
            <w:tcW w:w="1278" w:type="dxa"/>
            <w:vAlign w:val="center"/>
          </w:tcPr>
          <w:p w14:paraId="69B32AFB" w14:textId="77777777" w:rsidR="005631C3" w:rsidRPr="006A3CE9" w:rsidRDefault="005631C3" w:rsidP="008B70AE">
            <w:pPr>
              <w:rPr>
                <w:rFonts w:cs="Arial"/>
                <w:b/>
                <w:sz w:val="22"/>
                <w:szCs w:val="22"/>
                <w:lang w:val="en-GB" w:eastAsia="en-GB"/>
              </w:rPr>
            </w:pPr>
            <w:r w:rsidRPr="006A3CE9">
              <w:rPr>
                <w:rFonts w:cs="Arial"/>
                <w:sz w:val="22"/>
                <w:szCs w:val="22"/>
                <w:lang w:val="en-GB" w:eastAsia="en-GB"/>
              </w:rPr>
              <w:t>Action by who?</w:t>
            </w:r>
          </w:p>
        </w:tc>
        <w:tc>
          <w:tcPr>
            <w:tcW w:w="1276" w:type="dxa"/>
            <w:vAlign w:val="center"/>
          </w:tcPr>
          <w:p w14:paraId="1984CCE2" w14:textId="77777777" w:rsidR="005631C3" w:rsidRPr="006A3CE9" w:rsidRDefault="005631C3" w:rsidP="008B70AE">
            <w:pPr>
              <w:rPr>
                <w:rFonts w:cs="Arial"/>
                <w:b/>
                <w:sz w:val="22"/>
                <w:szCs w:val="22"/>
                <w:lang w:val="en-GB" w:eastAsia="en-GB"/>
              </w:rPr>
            </w:pPr>
            <w:r w:rsidRPr="006A3CE9">
              <w:rPr>
                <w:rFonts w:cs="Arial"/>
                <w:sz w:val="22"/>
                <w:szCs w:val="22"/>
                <w:lang w:val="en-GB" w:eastAsia="en-GB"/>
              </w:rPr>
              <w:t>Action by when?</w:t>
            </w:r>
          </w:p>
        </w:tc>
        <w:tc>
          <w:tcPr>
            <w:tcW w:w="1134" w:type="dxa"/>
            <w:vAlign w:val="center"/>
          </w:tcPr>
          <w:p w14:paraId="16B4AA95" w14:textId="77777777" w:rsidR="005631C3" w:rsidRPr="006A3CE9" w:rsidRDefault="005631C3" w:rsidP="008B70AE">
            <w:pPr>
              <w:rPr>
                <w:rFonts w:cs="Arial"/>
                <w:b/>
                <w:sz w:val="22"/>
                <w:szCs w:val="22"/>
                <w:lang w:val="en-GB" w:eastAsia="en-GB"/>
              </w:rPr>
            </w:pPr>
            <w:r w:rsidRPr="006A3CE9">
              <w:rPr>
                <w:rFonts w:cs="Arial"/>
                <w:sz w:val="22"/>
                <w:szCs w:val="22"/>
                <w:lang w:val="en-GB" w:eastAsia="en-GB"/>
              </w:rPr>
              <w:t xml:space="preserve">Done? </w:t>
            </w:r>
            <w:r w:rsidRPr="006A3CE9">
              <w:rPr>
                <w:rFonts w:cs="Arial"/>
                <w:sz w:val="20"/>
                <w:lang w:val="en-GB" w:eastAsia="en-GB"/>
              </w:rPr>
              <w:t>Date &amp; signature</w:t>
            </w:r>
          </w:p>
        </w:tc>
      </w:tr>
      <w:tr w:rsidR="005631C3" w:rsidRPr="006A3CE9" w14:paraId="31C25334" w14:textId="77777777" w:rsidTr="00506364">
        <w:trPr>
          <w:trHeight w:val="1743"/>
        </w:trPr>
        <w:tc>
          <w:tcPr>
            <w:tcW w:w="2122" w:type="dxa"/>
          </w:tcPr>
          <w:p w14:paraId="38428E74" w14:textId="77777777" w:rsidR="005631C3" w:rsidRPr="006A3CE9" w:rsidRDefault="005631C3" w:rsidP="005631C3">
            <w:pPr>
              <w:rPr>
                <w:iCs/>
                <w:sz w:val="22"/>
                <w:lang w:val="en-GB" w:eastAsia="en-GB"/>
              </w:rPr>
            </w:pPr>
            <w:r w:rsidRPr="006A3CE9">
              <w:rPr>
                <w:sz w:val="22"/>
                <w:lang w:val="en-GB" w:eastAsia="en-GB"/>
              </w:rPr>
              <w:t>Slips, trips and falls</w:t>
            </w:r>
          </w:p>
        </w:tc>
        <w:tc>
          <w:tcPr>
            <w:tcW w:w="2408" w:type="dxa"/>
          </w:tcPr>
          <w:p w14:paraId="6C5FB761" w14:textId="77777777" w:rsidR="005631C3" w:rsidRPr="006A3CE9" w:rsidRDefault="005631C3" w:rsidP="005631C3">
            <w:pPr>
              <w:rPr>
                <w:i/>
                <w:sz w:val="22"/>
                <w:lang w:val="en-GB" w:eastAsia="en-GB"/>
              </w:rPr>
            </w:pPr>
            <w:r w:rsidRPr="006A3CE9">
              <w:rPr>
                <w:sz w:val="22"/>
                <w:lang w:val="en-GB" w:eastAsia="en-GB"/>
              </w:rPr>
              <w:t>Staff and volunteers may be injured if they trip on the cobbles on the way to the pier . Volunteers may fall or trip while getting on/off the pier wall or standing on the bow of the boat when conducting photo-ID</w:t>
            </w:r>
          </w:p>
        </w:tc>
        <w:tc>
          <w:tcPr>
            <w:tcW w:w="4254" w:type="dxa"/>
          </w:tcPr>
          <w:p w14:paraId="2F0AE9C4" w14:textId="77777777" w:rsidR="005631C3" w:rsidRPr="006A3CE9" w:rsidRDefault="005631C3" w:rsidP="005631C3">
            <w:pPr>
              <w:rPr>
                <w:sz w:val="22"/>
                <w:lang w:val="en-GB" w:eastAsia="en-GB"/>
              </w:rPr>
            </w:pPr>
            <w:r w:rsidRPr="006A3CE9">
              <w:rPr>
                <w:sz w:val="22"/>
                <w:lang w:val="en-GB" w:eastAsia="en-GB"/>
              </w:rPr>
              <w:t>We urge caution when walking to the field station and when working on site.</w:t>
            </w:r>
          </w:p>
          <w:p w14:paraId="50B6E2D6" w14:textId="77777777" w:rsidR="005631C3" w:rsidRPr="006A3CE9" w:rsidRDefault="005631C3" w:rsidP="005631C3">
            <w:pPr>
              <w:rPr>
                <w:iCs/>
                <w:sz w:val="22"/>
                <w:lang w:val="en-GB" w:eastAsia="en-GB"/>
              </w:rPr>
            </w:pPr>
            <w:r w:rsidRPr="006A3CE9">
              <w:rPr>
                <w:sz w:val="22"/>
                <w:lang w:val="en-GB" w:eastAsia="en-GB"/>
              </w:rPr>
              <w:t>Provide adequate bags in which to transport equipment. We require volunteers to wear appropriate footwear, show interns easy access points and discourage sitting on the edge of the boat. We stress the importance of the 3 point rule, having 3 points of contact with the boat at any point of moving around</w:t>
            </w:r>
          </w:p>
        </w:tc>
        <w:tc>
          <w:tcPr>
            <w:tcW w:w="2691" w:type="dxa"/>
          </w:tcPr>
          <w:p w14:paraId="13291565" w14:textId="77777777" w:rsidR="005631C3" w:rsidRPr="006A3CE9" w:rsidRDefault="005631C3" w:rsidP="005631C3">
            <w:pPr>
              <w:rPr>
                <w:iCs/>
                <w:sz w:val="22"/>
                <w:lang w:val="en-GB" w:eastAsia="en-GB"/>
              </w:rPr>
            </w:pPr>
            <w:bookmarkStart w:id="117" w:name="Text17"/>
            <w:r w:rsidRPr="006A3CE9">
              <w:rPr>
                <w:sz w:val="22"/>
                <w:lang w:val="en-GB" w:eastAsia="en-GB"/>
              </w:rPr>
              <w:t xml:space="preserve">Reiterate these warnings on a regular basis and require volunteers to wear sturdy footwear. </w:t>
            </w:r>
            <w:bookmarkEnd w:id="117"/>
            <w:r w:rsidRPr="006A3CE9">
              <w:rPr>
                <w:sz w:val="22"/>
                <w:lang w:val="en-GB" w:eastAsia="en-GB"/>
              </w:rPr>
              <w:t>Safety briefing at start of trips.</w:t>
            </w:r>
          </w:p>
        </w:tc>
        <w:tc>
          <w:tcPr>
            <w:tcW w:w="1278" w:type="dxa"/>
          </w:tcPr>
          <w:p w14:paraId="2A267B84" w14:textId="77777777" w:rsidR="005631C3" w:rsidRPr="006A3CE9" w:rsidRDefault="005631C3" w:rsidP="005631C3">
            <w:pPr>
              <w:rPr>
                <w:rFonts w:cs="Arial"/>
                <w:sz w:val="20"/>
                <w:lang w:val="en-GB" w:eastAsia="en-GB"/>
              </w:rPr>
            </w:pPr>
            <w:r w:rsidRPr="006A3CE9">
              <w:rPr>
                <w:rFonts w:cs="Arial"/>
                <w:sz w:val="20"/>
                <w:lang w:val="en-GB" w:eastAsia="en-GB"/>
              </w:rPr>
              <w:t>Key Staff, Employees and Volunteers</w:t>
            </w:r>
          </w:p>
        </w:tc>
        <w:tc>
          <w:tcPr>
            <w:tcW w:w="1276" w:type="dxa"/>
          </w:tcPr>
          <w:p w14:paraId="215D36CB" w14:textId="77777777" w:rsidR="005631C3" w:rsidRPr="006A3CE9" w:rsidRDefault="005631C3" w:rsidP="005631C3">
            <w:pPr>
              <w:rPr>
                <w:rFonts w:cs="Arial"/>
                <w:sz w:val="20"/>
                <w:lang w:val="en-GB" w:eastAsia="en-GB"/>
              </w:rPr>
            </w:pPr>
            <w:r w:rsidRPr="006A3CE9">
              <w:rPr>
                <w:rFonts w:cs="Arial"/>
                <w:sz w:val="20"/>
                <w:lang w:val="en-GB" w:eastAsia="en-GB"/>
              </w:rPr>
              <w:t>Ongoing</w:t>
            </w:r>
          </w:p>
        </w:tc>
        <w:tc>
          <w:tcPr>
            <w:tcW w:w="1134" w:type="dxa"/>
          </w:tcPr>
          <w:p w14:paraId="100BDA4C" w14:textId="77777777" w:rsidR="005631C3" w:rsidRPr="006A3CE9" w:rsidRDefault="005631C3" w:rsidP="005631C3">
            <w:pPr>
              <w:rPr>
                <w:rFonts w:cs="Arial"/>
                <w:sz w:val="20"/>
                <w:lang w:val="en-GB" w:eastAsia="en-GB"/>
              </w:rPr>
            </w:pPr>
            <w:r w:rsidRPr="006A3CE9">
              <w:rPr>
                <w:rFonts w:cs="Arial"/>
                <w:sz w:val="20"/>
                <w:lang w:val="en-GB" w:eastAsia="en-GB"/>
              </w:rPr>
              <w:t>Sign SWF “RA Sign Off Sheet” attached</w:t>
            </w:r>
          </w:p>
        </w:tc>
      </w:tr>
      <w:tr w:rsidR="00F93EBC" w:rsidRPr="006A3CE9" w14:paraId="4E2A6C7B" w14:textId="77777777" w:rsidTr="00506364">
        <w:trPr>
          <w:trHeight w:val="1743"/>
        </w:trPr>
        <w:tc>
          <w:tcPr>
            <w:tcW w:w="2122" w:type="dxa"/>
          </w:tcPr>
          <w:p w14:paraId="43E16080" w14:textId="07A204E8" w:rsidR="00F93EBC" w:rsidRPr="006A3CE9" w:rsidRDefault="00F93EBC" w:rsidP="00F93EBC">
            <w:pPr>
              <w:rPr>
                <w:sz w:val="22"/>
                <w:lang w:val="en-GB" w:eastAsia="en-GB"/>
              </w:rPr>
            </w:pPr>
            <w:r w:rsidRPr="00965A79">
              <w:t>Injuries from carrying, lifting, pushing heavy loads</w:t>
            </w:r>
          </w:p>
        </w:tc>
        <w:tc>
          <w:tcPr>
            <w:tcW w:w="2408" w:type="dxa"/>
          </w:tcPr>
          <w:p w14:paraId="383FE56B" w14:textId="6DA2DF2B" w:rsidR="00F93EBC" w:rsidRPr="006A3CE9" w:rsidRDefault="00F93EBC" w:rsidP="00F93EBC">
            <w:pPr>
              <w:rPr>
                <w:sz w:val="22"/>
                <w:lang w:val="en-GB" w:eastAsia="en-GB"/>
              </w:rPr>
            </w:pPr>
            <w:r w:rsidRPr="00965A79">
              <w:t>Volunteers could suffer from back pain if heavy/bulky objects carried incorrectly.</w:t>
            </w:r>
          </w:p>
        </w:tc>
        <w:tc>
          <w:tcPr>
            <w:tcW w:w="4254" w:type="dxa"/>
          </w:tcPr>
          <w:p w14:paraId="06510853" w14:textId="1C5858E1" w:rsidR="00F93EBC" w:rsidRPr="006A3CE9" w:rsidRDefault="00F93EBC" w:rsidP="00F93EBC">
            <w:pPr>
              <w:rPr>
                <w:sz w:val="22"/>
                <w:lang w:val="en-GB" w:eastAsia="en-GB"/>
              </w:rPr>
            </w:pPr>
            <w:r w:rsidRPr="00965A79">
              <w:t>Staff and volunteers instructed on correct posture for lifting.</w:t>
            </w:r>
          </w:p>
        </w:tc>
        <w:tc>
          <w:tcPr>
            <w:tcW w:w="2691" w:type="dxa"/>
          </w:tcPr>
          <w:p w14:paraId="6DB91272" w14:textId="045664B7" w:rsidR="00F93EBC" w:rsidRPr="006A3CE9" w:rsidRDefault="00F93EBC" w:rsidP="00F93EBC">
            <w:pPr>
              <w:rPr>
                <w:sz w:val="22"/>
                <w:lang w:val="en-GB" w:eastAsia="en-GB"/>
              </w:rPr>
            </w:pPr>
            <w:r w:rsidRPr="00965A79">
              <w:t>Injuries from carrying, lifting, pushing heavy loads</w:t>
            </w:r>
          </w:p>
        </w:tc>
        <w:tc>
          <w:tcPr>
            <w:tcW w:w="1278" w:type="dxa"/>
          </w:tcPr>
          <w:p w14:paraId="70058564" w14:textId="01628412" w:rsidR="00F93EBC" w:rsidRPr="006A3CE9" w:rsidRDefault="00F93EBC" w:rsidP="00F93EBC">
            <w:pPr>
              <w:rPr>
                <w:rFonts w:cs="Arial"/>
                <w:sz w:val="20"/>
                <w:lang w:val="en-GB" w:eastAsia="en-GB"/>
              </w:rPr>
            </w:pPr>
            <w:r w:rsidRPr="00965A79">
              <w:t>Volunteers could suffer from back pain if heavy/bulky objects carried incorrectly.</w:t>
            </w:r>
          </w:p>
        </w:tc>
        <w:tc>
          <w:tcPr>
            <w:tcW w:w="1276" w:type="dxa"/>
          </w:tcPr>
          <w:p w14:paraId="1EDB2F69" w14:textId="3B7153DF" w:rsidR="00F93EBC" w:rsidRPr="006A3CE9" w:rsidRDefault="00F93EBC" w:rsidP="00F93EBC">
            <w:pPr>
              <w:rPr>
                <w:rFonts w:cs="Arial"/>
                <w:sz w:val="20"/>
                <w:lang w:val="en-GB" w:eastAsia="en-GB"/>
              </w:rPr>
            </w:pPr>
            <w:r w:rsidRPr="00965A79">
              <w:t>Staff and volunteers instructed on correct posture for lifting.</w:t>
            </w:r>
          </w:p>
        </w:tc>
        <w:tc>
          <w:tcPr>
            <w:tcW w:w="1134" w:type="dxa"/>
          </w:tcPr>
          <w:p w14:paraId="59B6A024" w14:textId="05AB67BC" w:rsidR="00F93EBC" w:rsidRPr="006A3CE9" w:rsidRDefault="00F93EBC" w:rsidP="00F93EBC">
            <w:pPr>
              <w:rPr>
                <w:rFonts w:cs="Arial"/>
                <w:sz w:val="20"/>
                <w:lang w:val="en-GB" w:eastAsia="en-GB"/>
              </w:rPr>
            </w:pPr>
            <w:r w:rsidRPr="00965A79">
              <w:t>Injuries from carrying, lifting, pushing heavy loads</w:t>
            </w:r>
          </w:p>
        </w:tc>
      </w:tr>
      <w:tr w:rsidR="005631C3" w:rsidRPr="006A3CE9" w14:paraId="61222B81" w14:textId="77777777" w:rsidTr="00506364">
        <w:trPr>
          <w:trHeight w:val="1743"/>
        </w:trPr>
        <w:tc>
          <w:tcPr>
            <w:tcW w:w="2122" w:type="dxa"/>
          </w:tcPr>
          <w:p w14:paraId="06FEB135" w14:textId="77777777" w:rsidR="005631C3" w:rsidRPr="006A3CE9" w:rsidRDefault="005631C3" w:rsidP="005631C3">
            <w:pPr>
              <w:rPr>
                <w:sz w:val="22"/>
                <w:lang w:val="en-GB" w:eastAsia="en-GB"/>
              </w:rPr>
            </w:pPr>
            <w:r w:rsidRPr="006A3CE9">
              <w:rPr>
                <w:sz w:val="22"/>
                <w:lang w:val="en-GB" w:eastAsia="en-GB"/>
              </w:rPr>
              <w:t>Sunburn and sunstroke</w:t>
            </w:r>
          </w:p>
        </w:tc>
        <w:tc>
          <w:tcPr>
            <w:tcW w:w="2408" w:type="dxa"/>
          </w:tcPr>
          <w:p w14:paraId="73E10462" w14:textId="77777777" w:rsidR="005631C3" w:rsidRPr="006A3CE9" w:rsidRDefault="005631C3" w:rsidP="005631C3">
            <w:pPr>
              <w:rPr>
                <w:sz w:val="22"/>
                <w:lang w:val="en-GB" w:eastAsia="en-GB"/>
              </w:rPr>
            </w:pPr>
            <w:r w:rsidRPr="006A3CE9">
              <w:rPr>
                <w:sz w:val="22"/>
                <w:lang w:val="en-GB" w:eastAsia="en-GB"/>
              </w:rPr>
              <w:t>Volunteers may be sunburned when conducting land-watches in sunny weather.</w:t>
            </w:r>
          </w:p>
        </w:tc>
        <w:tc>
          <w:tcPr>
            <w:tcW w:w="4254" w:type="dxa"/>
          </w:tcPr>
          <w:p w14:paraId="1A722468" w14:textId="77777777" w:rsidR="005631C3" w:rsidRPr="006A3CE9" w:rsidRDefault="005631C3" w:rsidP="005631C3">
            <w:pPr>
              <w:rPr>
                <w:sz w:val="22"/>
                <w:lang w:val="en-GB" w:eastAsia="en-GB"/>
              </w:rPr>
            </w:pPr>
            <w:r w:rsidRPr="006A3CE9">
              <w:rPr>
                <w:sz w:val="22"/>
                <w:lang w:val="en-GB" w:eastAsia="en-GB"/>
              </w:rPr>
              <w:t>We require volunteers to wear sunscreen, sunglasses and sunglasses.</w:t>
            </w:r>
          </w:p>
          <w:p w14:paraId="27EB668D" w14:textId="77777777" w:rsidR="005631C3" w:rsidRPr="006A3CE9" w:rsidRDefault="005631C3" w:rsidP="005631C3">
            <w:pPr>
              <w:rPr>
                <w:sz w:val="22"/>
                <w:lang w:val="en-GB" w:eastAsia="en-GB"/>
              </w:rPr>
            </w:pPr>
            <w:r w:rsidRPr="006A3CE9">
              <w:rPr>
                <w:sz w:val="22"/>
                <w:lang w:val="en-GB" w:eastAsia="en-GB"/>
              </w:rPr>
              <w:t>Staff bring sun cream which may be shared</w:t>
            </w:r>
          </w:p>
        </w:tc>
        <w:tc>
          <w:tcPr>
            <w:tcW w:w="2691" w:type="dxa"/>
          </w:tcPr>
          <w:p w14:paraId="0CC9EE9E" w14:textId="77777777" w:rsidR="005631C3" w:rsidRPr="006A3CE9" w:rsidRDefault="005631C3" w:rsidP="005631C3">
            <w:pPr>
              <w:rPr>
                <w:sz w:val="22"/>
                <w:lang w:val="en-GB" w:eastAsia="en-GB"/>
              </w:rPr>
            </w:pPr>
            <w:r w:rsidRPr="006A3CE9">
              <w:rPr>
                <w:sz w:val="22"/>
                <w:lang w:val="en-GB" w:eastAsia="en-GB"/>
              </w:rPr>
              <w:t>Reiterate these requirements on a regular basis. Maintain contact with interns in the field.</w:t>
            </w:r>
          </w:p>
        </w:tc>
        <w:tc>
          <w:tcPr>
            <w:tcW w:w="1278" w:type="dxa"/>
          </w:tcPr>
          <w:p w14:paraId="39D3CA23" w14:textId="77777777" w:rsidR="005631C3" w:rsidRPr="006A3CE9" w:rsidRDefault="005631C3" w:rsidP="005631C3">
            <w:pPr>
              <w:rPr>
                <w:rFonts w:cs="Arial"/>
                <w:sz w:val="20"/>
                <w:lang w:val="en-GB" w:eastAsia="en-GB"/>
              </w:rPr>
            </w:pPr>
            <w:r w:rsidRPr="006A3CE9">
              <w:rPr>
                <w:rFonts w:cs="Arial"/>
                <w:sz w:val="20"/>
                <w:lang w:val="en-GB" w:eastAsia="en-GB"/>
              </w:rPr>
              <w:t>Key Staff, Employees and Volunteers</w:t>
            </w:r>
          </w:p>
        </w:tc>
        <w:tc>
          <w:tcPr>
            <w:tcW w:w="1276" w:type="dxa"/>
          </w:tcPr>
          <w:p w14:paraId="0CFE7709" w14:textId="77777777" w:rsidR="005631C3" w:rsidRPr="006A3CE9" w:rsidRDefault="005631C3" w:rsidP="005631C3">
            <w:pPr>
              <w:rPr>
                <w:rFonts w:cs="Arial"/>
                <w:sz w:val="20"/>
                <w:lang w:val="en-GB" w:eastAsia="en-GB"/>
              </w:rPr>
            </w:pPr>
            <w:r w:rsidRPr="006A3CE9">
              <w:rPr>
                <w:rFonts w:cs="Arial"/>
                <w:sz w:val="20"/>
                <w:lang w:val="en-GB" w:eastAsia="en-GB"/>
              </w:rPr>
              <w:t>Ongoing</w:t>
            </w:r>
          </w:p>
        </w:tc>
        <w:tc>
          <w:tcPr>
            <w:tcW w:w="1134" w:type="dxa"/>
          </w:tcPr>
          <w:p w14:paraId="19295157" w14:textId="77777777" w:rsidR="005631C3" w:rsidRPr="006A3CE9" w:rsidRDefault="005631C3" w:rsidP="005631C3">
            <w:pPr>
              <w:rPr>
                <w:rFonts w:cs="Arial"/>
                <w:sz w:val="20"/>
                <w:lang w:val="en-GB" w:eastAsia="en-GB"/>
              </w:rPr>
            </w:pPr>
            <w:r w:rsidRPr="006A3CE9">
              <w:rPr>
                <w:rFonts w:cs="Arial"/>
                <w:sz w:val="20"/>
                <w:lang w:val="en-GB" w:eastAsia="en-GB"/>
              </w:rPr>
              <w:t>Sign SWF “RA Sign Off Sheet” attached</w:t>
            </w:r>
          </w:p>
        </w:tc>
      </w:tr>
      <w:tr w:rsidR="005631C3" w:rsidRPr="006A3CE9" w14:paraId="41816BAE" w14:textId="77777777" w:rsidTr="00506364">
        <w:trPr>
          <w:trHeight w:val="1743"/>
        </w:trPr>
        <w:tc>
          <w:tcPr>
            <w:tcW w:w="2122" w:type="dxa"/>
          </w:tcPr>
          <w:p w14:paraId="76EBD6D7" w14:textId="77777777" w:rsidR="005631C3" w:rsidRPr="006A3CE9" w:rsidRDefault="005631C3" w:rsidP="005631C3">
            <w:pPr>
              <w:rPr>
                <w:sz w:val="22"/>
                <w:lang w:val="en-GB" w:eastAsia="en-GB"/>
              </w:rPr>
            </w:pPr>
            <w:r w:rsidRPr="006A3CE9">
              <w:rPr>
                <w:sz w:val="22"/>
                <w:lang w:val="en-GB" w:eastAsia="en-GB"/>
              </w:rPr>
              <w:lastRenderedPageBreak/>
              <w:t>Hypothermia</w:t>
            </w:r>
          </w:p>
        </w:tc>
        <w:tc>
          <w:tcPr>
            <w:tcW w:w="2408" w:type="dxa"/>
          </w:tcPr>
          <w:p w14:paraId="509DF449" w14:textId="77777777" w:rsidR="005631C3" w:rsidRPr="006A3CE9" w:rsidRDefault="005631C3" w:rsidP="005631C3">
            <w:pPr>
              <w:rPr>
                <w:sz w:val="22"/>
                <w:lang w:val="en-GB" w:eastAsia="en-GB"/>
              </w:rPr>
            </w:pPr>
            <w:r w:rsidRPr="006A3CE9">
              <w:rPr>
                <w:sz w:val="22"/>
                <w:lang w:val="en-GB" w:eastAsia="en-GB"/>
              </w:rPr>
              <w:t>Volunteers may be exposed to the elements for prolonged periods of time</w:t>
            </w:r>
          </w:p>
        </w:tc>
        <w:tc>
          <w:tcPr>
            <w:tcW w:w="4254" w:type="dxa"/>
          </w:tcPr>
          <w:p w14:paraId="56B169DD" w14:textId="77777777" w:rsidR="005631C3" w:rsidRPr="006A3CE9" w:rsidRDefault="005631C3" w:rsidP="005631C3">
            <w:pPr>
              <w:rPr>
                <w:sz w:val="22"/>
                <w:lang w:val="en-GB" w:eastAsia="en-GB"/>
              </w:rPr>
            </w:pPr>
            <w:r w:rsidRPr="006A3CE9">
              <w:rPr>
                <w:sz w:val="22"/>
                <w:lang w:val="en-GB" w:eastAsia="en-GB"/>
              </w:rPr>
              <w:t xml:space="preserve">We require volunteers to wear appropriate warm and waterproof clothing as well as taking along extra layers for emergencies.  </w:t>
            </w:r>
          </w:p>
        </w:tc>
        <w:tc>
          <w:tcPr>
            <w:tcW w:w="2691" w:type="dxa"/>
          </w:tcPr>
          <w:p w14:paraId="6F3718DA" w14:textId="77777777" w:rsidR="005631C3" w:rsidRPr="006A3CE9" w:rsidRDefault="005631C3" w:rsidP="005631C3">
            <w:pPr>
              <w:rPr>
                <w:sz w:val="22"/>
                <w:lang w:val="en-GB" w:eastAsia="en-GB"/>
              </w:rPr>
            </w:pPr>
            <w:r w:rsidRPr="006A3CE9">
              <w:rPr>
                <w:sz w:val="22"/>
                <w:lang w:val="en-GB" w:eastAsia="en-GB"/>
              </w:rPr>
              <w:t xml:space="preserve">Reiterate these requirements on a regular basis. Maintain contact with interns in the field. Add heat retention foil to first aid kit. </w:t>
            </w:r>
          </w:p>
        </w:tc>
        <w:tc>
          <w:tcPr>
            <w:tcW w:w="1278" w:type="dxa"/>
          </w:tcPr>
          <w:p w14:paraId="2FC14DAB" w14:textId="77777777" w:rsidR="005631C3" w:rsidRPr="006A3CE9" w:rsidRDefault="005631C3" w:rsidP="005631C3">
            <w:pPr>
              <w:rPr>
                <w:rFonts w:cs="Arial"/>
                <w:sz w:val="20"/>
                <w:lang w:val="en-GB" w:eastAsia="en-GB"/>
              </w:rPr>
            </w:pPr>
            <w:r w:rsidRPr="006A3CE9">
              <w:rPr>
                <w:rFonts w:cs="Arial"/>
                <w:sz w:val="20"/>
                <w:lang w:val="en-GB" w:eastAsia="en-GB"/>
              </w:rPr>
              <w:t>Key Staff, Employees and Volunteers</w:t>
            </w:r>
          </w:p>
        </w:tc>
        <w:tc>
          <w:tcPr>
            <w:tcW w:w="1276" w:type="dxa"/>
          </w:tcPr>
          <w:p w14:paraId="25CD774F" w14:textId="77777777" w:rsidR="005631C3" w:rsidRPr="006A3CE9" w:rsidRDefault="005631C3" w:rsidP="005631C3">
            <w:pPr>
              <w:rPr>
                <w:rFonts w:cs="Arial"/>
                <w:sz w:val="20"/>
                <w:lang w:val="en-GB" w:eastAsia="en-GB"/>
              </w:rPr>
            </w:pPr>
            <w:r w:rsidRPr="006A3CE9">
              <w:rPr>
                <w:rFonts w:cs="Arial"/>
                <w:sz w:val="20"/>
                <w:lang w:val="en-GB" w:eastAsia="en-GB"/>
              </w:rPr>
              <w:t>Ongoing</w:t>
            </w:r>
          </w:p>
        </w:tc>
        <w:tc>
          <w:tcPr>
            <w:tcW w:w="1134" w:type="dxa"/>
          </w:tcPr>
          <w:p w14:paraId="5666D189" w14:textId="77777777" w:rsidR="005631C3" w:rsidRPr="006A3CE9" w:rsidRDefault="005631C3" w:rsidP="005631C3">
            <w:pPr>
              <w:rPr>
                <w:rFonts w:cs="Arial"/>
                <w:sz w:val="20"/>
                <w:lang w:val="en-GB" w:eastAsia="en-GB"/>
              </w:rPr>
            </w:pPr>
            <w:r w:rsidRPr="006A3CE9">
              <w:rPr>
                <w:rFonts w:cs="Arial"/>
                <w:sz w:val="20"/>
                <w:lang w:val="en-GB" w:eastAsia="en-GB"/>
              </w:rPr>
              <w:t>Sign SWF “RA Sign Off Sheet” attached</w:t>
            </w:r>
          </w:p>
        </w:tc>
      </w:tr>
      <w:tr w:rsidR="005631C3" w:rsidRPr="006A3CE9" w14:paraId="3C45F1E0" w14:textId="77777777" w:rsidTr="00506364">
        <w:trPr>
          <w:trHeight w:val="1743"/>
        </w:trPr>
        <w:tc>
          <w:tcPr>
            <w:tcW w:w="2122" w:type="dxa"/>
          </w:tcPr>
          <w:p w14:paraId="1D0CD62B" w14:textId="77777777" w:rsidR="005631C3" w:rsidRPr="006A3CE9" w:rsidRDefault="005631C3" w:rsidP="005631C3">
            <w:pPr>
              <w:rPr>
                <w:sz w:val="22"/>
                <w:lang w:val="en-GB" w:eastAsia="en-GB"/>
              </w:rPr>
            </w:pPr>
            <w:r w:rsidRPr="006A3CE9">
              <w:rPr>
                <w:sz w:val="22"/>
                <w:lang w:val="en-GB" w:eastAsia="en-GB"/>
              </w:rPr>
              <w:t>Head injuries</w:t>
            </w:r>
          </w:p>
        </w:tc>
        <w:tc>
          <w:tcPr>
            <w:tcW w:w="2408" w:type="dxa"/>
          </w:tcPr>
          <w:p w14:paraId="1080EEF0" w14:textId="77777777" w:rsidR="005631C3" w:rsidRPr="006A3CE9" w:rsidRDefault="005631C3" w:rsidP="005631C3">
            <w:pPr>
              <w:rPr>
                <w:sz w:val="22"/>
                <w:lang w:val="en-GB" w:eastAsia="en-GB"/>
              </w:rPr>
            </w:pPr>
            <w:r w:rsidRPr="006A3CE9">
              <w:rPr>
                <w:sz w:val="22"/>
                <w:lang w:val="en-GB" w:eastAsia="en-GB"/>
              </w:rPr>
              <w:t>Volunteers may hit head on the boat while getting onto observation point</w:t>
            </w:r>
          </w:p>
        </w:tc>
        <w:tc>
          <w:tcPr>
            <w:tcW w:w="4254" w:type="dxa"/>
          </w:tcPr>
          <w:p w14:paraId="3D5B3352" w14:textId="77777777" w:rsidR="005631C3" w:rsidRPr="006A3CE9" w:rsidRDefault="005631C3" w:rsidP="005631C3">
            <w:pPr>
              <w:rPr>
                <w:sz w:val="22"/>
                <w:lang w:val="en-GB" w:eastAsia="en-GB"/>
              </w:rPr>
            </w:pPr>
            <w:r w:rsidRPr="006A3CE9">
              <w:rPr>
                <w:sz w:val="22"/>
                <w:lang w:val="en-GB" w:eastAsia="en-GB"/>
              </w:rPr>
              <w:t xml:space="preserve">Potential hazards are pointed out on a regular basis. First aid kit carried on board of boat to take care of minor injuries. VHF radio and mobile phones on board to contact coastguard and other emergency services if necessary.  </w:t>
            </w:r>
          </w:p>
        </w:tc>
        <w:tc>
          <w:tcPr>
            <w:tcW w:w="2691" w:type="dxa"/>
          </w:tcPr>
          <w:p w14:paraId="6ECCAB3A" w14:textId="77777777" w:rsidR="005631C3" w:rsidRPr="006A3CE9" w:rsidRDefault="005631C3" w:rsidP="005631C3">
            <w:pPr>
              <w:rPr>
                <w:sz w:val="22"/>
                <w:lang w:val="en-GB" w:eastAsia="en-GB"/>
              </w:rPr>
            </w:pPr>
            <w:r w:rsidRPr="006A3CE9">
              <w:rPr>
                <w:sz w:val="22"/>
                <w:lang w:val="en-GB" w:eastAsia="en-GB"/>
              </w:rPr>
              <w:t>Reiterate these requirements on a regular basis. Conduct regular maintenance on communication devices. Ensure first aid kit is in date and well equipped.</w:t>
            </w:r>
          </w:p>
        </w:tc>
        <w:tc>
          <w:tcPr>
            <w:tcW w:w="1278" w:type="dxa"/>
          </w:tcPr>
          <w:p w14:paraId="3CD1B320" w14:textId="77777777" w:rsidR="005631C3" w:rsidRPr="006A3CE9" w:rsidRDefault="005631C3" w:rsidP="005631C3">
            <w:pPr>
              <w:rPr>
                <w:rFonts w:cs="Arial"/>
                <w:sz w:val="20"/>
                <w:lang w:val="en-GB" w:eastAsia="en-GB"/>
              </w:rPr>
            </w:pPr>
            <w:r w:rsidRPr="006A3CE9">
              <w:rPr>
                <w:rFonts w:cs="Arial"/>
                <w:sz w:val="20"/>
                <w:lang w:val="en-GB" w:eastAsia="en-GB"/>
              </w:rPr>
              <w:t>Key Staff, Employees and Volunteers</w:t>
            </w:r>
          </w:p>
        </w:tc>
        <w:tc>
          <w:tcPr>
            <w:tcW w:w="1276" w:type="dxa"/>
          </w:tcPr>
          <w:p w14:paraId="53D1B18F" w14:textId="77777777" w:rsidR="005631C3" w:rsidRPr="006A3CE9" w:rsidRDefault="005631C3" w:rsidP="005631C3">
            <w:pPr>
              <w:rPr>
                <w:rFonts w:cs="Arial"/>
                <w:sz w:val="20"/>
                <w:lang w:val="en-GB" w:eastAsia="en-GB"/>
              </w:rPr>
            </w:pPr>
            <w:r w:rsidRPr="006A3CE9">
              <w:rPr>
                <w:rFonts w:cs="Arial"/>
                <w:sz w:val="20"/>
                <w:lang w:val="en-GB" w:eastAsia="en-GB"/>
              </w:rPr>
              <w:t>Ongoing</w:t>
            </w:r>
          </w:p>
        </w:tc>
        <w:tc>
          <w:tcPr>
            <w:tcW w:w="1134" w:type="dxa"/>
          </w:tcPr>
          <w:p w14:paraId="2E959A1C" w14:textId="77777777" w:rsidR="005631C3" w:rsidRPr="006A3CE9" w:rsidRDefault="005631C3" w:rsidP="005631C3">
            <w:pPr>
              <w:rPr>
                <w:sz w:val="22"/>
                <w:lang w:val="en-GB" w:eastAsia="en-GB"/>
              </w:rPr>
            </w:pPr>
            <w:r w:rsidRPr="006A3CE9">
              <w:rPr>
                <w:rFonts w:cs="Arial"/>
                <w:sz w:val="20"/>
                <w:lang w:val="en-GB" w:eastAsia="en-GB"/>
              </w:rPr>
              <w:t>Sign SWF “RA Sign Off Sheet” attached</w:t>
            </w:r>
          </w:p>
        </w:tc>
      </w:tr>
      <w:tr w:rsidR="005631C3" w:rsidRPr="006A3CE9" w14:paraId="25A3A111" w14:textId="77777777" w:rsidTr="00506364">
        <w:trPr>
          <w:trHeight w:val="1743"/>
        </w:trPr>
        <w:tc>
          <w:tcPr>
            <w:tcW w:w="2122" w:type="dxa"/>
          </w:tcPr>
          <w:p w14:paraId="625CDFB6" w14:textId="77777777" w:rsidR="005631C3" w:rsidRPr="006A3CE9" w:rsidRDefault="005631C3" w:rsidP="005631C3">
            <w:pPr>
              <w:rPr>
                <w:sz w:val="22"/>
                <w:lang w:val="en-GB" w:eastAsia="en-GB"/>
              </w:rPr>
            </w:pPr>
            <w:r w:rsidRPr="006A3CE9">
              <w:rPr>
                <w:sz w:val="22"/>
                <w:lang w:val="en-GB" w:eastAsia="en-GB"/>
              </w:rPr>
              <w:t>Drowning</w:t>
            </w:r>
          </w:p>
        </w:tc>
        <w:tc>
          <w:tcPr>
            <w:tcW w:w="2408" w:type="dxa"/>
          </w:tcPr>
          <w:p w14:paraId="1FFF31F2" w14:textId="77777777" w:rsidR="005631C3" w:rsidRPr="006A3CE9" w:rsidRDefault="005631C3" w:rsidP="005631C3">
            <w:pPr>
              <w:rPr>
                <w:sz w:val="22"/>
                <w:lang w:val="en-GB" w:eastAsia="en-GB"/>
              </w:rPr>
            </w:pPr>
            <w:r w:rsidRPr="006A3CE9">
              <w:rPr>
                <w:sz w:val="22"/>
                <w:lang w:val="en-GB" w:eastAsia="en-GB"/>
              </w:rPr>
              <w:t>Volunteers may fall into water and drown. Boat might sink.</w:t>
            </w:r>
          </w:p>
        </w:tc>
        <w:tc>
          <w:tcPr>
            <w:tcW w:w="4254" w:type="dxa"/>
          </w:tcPr>
          <w:p w14:paraId="1C2BC8D0" w14:textId="77777777" w:rsidR="005631C3" w:rsidRPr="006A3CE9" w:rsidRDefault="005631C3" w:rsidP="005631C3">
            <w:pPr>
              <w:rPr>
                <w:sz w:val="22"/>
                <w:lang w:val="en-GB" w:eastAsia="en-GB"/>
              </w:rPr>
            </w:pPr>
            <w:r w:rsidRPr="006A3CE9">
              <w:rPr>
                <w:sz w:val="22"/>
                <w:lang w:val="en-GB" w:eastAsia="en-GB"/>
              </w:rPr>
              <w:t xml:space="preserve">We require volunteers to wear appropriate footwear, show interns easy access points and discourage sitting on the edge of the boat. We stress the importance of the </w:t>
            </w:r>
            <w:proofErr w:type="gramStart"/>
            <w:r w:rsidRPr="006A3CE9">
              <w:rPr>
                <w:sz w:val="22"/>
                <w:lang w:val="en-GB" w:eastAsia="en-GB"/>
              </w:rPr>
              <w:t>3 point</w:t>
            </w:r>
            <w:proofErr w:type="gramEnd"/>
            <w:r w:rsidRPr="006A3CE9">
              <w:rPr>
                <w:sz w:val="22"/>
                <w:lang w:val="en-GB" w:eastAsia="en-GB"/>
              </w:rPr>
              <w:t xml:space="preserve"> rule, having 3 points of contact with the boat at any point of moving around. Life vests must be worn on all times when on the bow or on top of the boat. There are life rafts, life rings and emergency signalling flares  on the boat. Skipper and staff trained in Sea Survival Techniques.</w:t>
            </w:r>
          </w:p>
        </w:tc>
        <w:tc>
          <w:tcPr>
            <w:tcW w:w="2691" w:type="dxa"/>
          </w:tcPr>
          <w:p w14:paraId="56C39A5E" w14:textId="77777777" w:rsidR="005631C3" w:rsidRPr="006A3CE9" w:rsidRDefault="005631C3" w:rsidP="005631C3">
            <w:pPr>
              <w:rPr>
                <w:sz w:val="22"/>
                <w:lang w:val="en-GB" w:eastAsia="en-GB"/>
              </w:rPr>
            </w:pPr>
            <w:r w:rsidRPr="006A3CE9">
              <w:rPr>
                <w:sz w:val="22"/>
                <w:lang w:val="en-GB" w:eastAsia="en-GB"/>
              </w:rPr>
              <w:t>Reiterate these requirements on a regular basis. Safety briefing at start of trips. Ensure regular service of life preserving devices. Ensure new staff receive training.</w:t>
            </w:r>
          </w:p>
        </w:tc>
        <w:tc>
          <w:tcPr>
            <w:tcW w:w="1278" w:type="dxa"/>
          </w:tcPr>
          <w:p w14:paraId="2905FAF1" w14:textId="77777777" w:rsidR="005631C3" w:rsidRPr="006A3CE9" w:rsidRDefault="005631C3" w:rsidP="005631C3">
            <w:pPr>
              <w:rPr>
                <w:rFonts w:cs="Arial"/>
                <w:sz w:val="20"/>
                <w:lang w:val="en-GB" w:eastAsia="en-GB"/>
              </w:rPr>
            </w:pPr>
            <w:r w:rsidRPr="006A3CE9">
              <w:rPr>
                <w:rFonts w:cs="Arial"/>
                <w:sz w:val="20"/>
                <w:lang w:val="en-GB" w:eastAsia="en-GB"/>
              </w:rPr>
              <w:t>Key Staff, Employees and Volunteers</w:t>
            </w:r>
          </w:p>
        </w:tc>
        <w:tc>
          <w:tcPr>
            <w:tcW w:w="1276" w:type="dxa"/>
          </w:tcPr>
          <w:p w14:paraId="6578AD84" w14:textId="77777777" w:rsidR="005631C3" w:rsidRPr="006A3CE9" w:rsidRDefault="005631C3" w:rsidP="005631C3">
            <w:pPr>
              <w:rPr>
                <w:rFonts w:cs="Arial"/>
                <w:sz w:val="20"/>
                <w:lang w:val="en-GB" w:eastAsia="en-GB"/>
              </w:rPr>
            </w:pPr>
            <w:r w:rsidRPr="006A3CE9">
              <w:rPr>
                <w:rFonts w:cs="Arial"/>
                <w:sz w:val="20"/>
                <w:lang w:val="en-GB" w:eastAsia="en-GB"/>
              </w:rPr>
              <w:t>Ongoing</w:t>
            </w:r>
          </w:p>
        </w:tc>
        <w:tc>
          <w:tcPr>
            <w:tcW w:w="1134" w:type="dxa"/>
          </w:tcPr>
          <w:p w14:paraId="61A5831C" w14:textId="77777777" w:rsidR="005631C3" w:rsidRPr="006A3CE9" w:rsidRDefault="005631C3" w:rsidP="005631C3">
            <w:pPr>
              <w:rPr>
                <w:sz w:val="22"/>
                <w:lang w:val="en-GB" w:eastAsia="en-GB"/>
              </w:rPr>
            </w:pPr>
            <w:r w:rsidRPr="006A3CE9">
              <w:rPr>
                <w:rFonts w:cs="Arial"/>
                <w:sz w:val="20"/>
                <w:lang w:val="en-GB" w:eastAsia="en-GB"/>
              </w:rPr>
              <w:t>Sign SWF “RA Sign Off Sheet” attached</w:t>
            </w:r>
          </w:p>
        </w:tc>
      </w:tr>
      <w:tr w:rsidR="005631C3" w:rsidRPr="006A3CE9" w14:paraId="3B1A7A91" w14:textId="77777777" w:rsidTr="00506364">
        <w:trPr>
          <w:trHeight w:val="1743"/>
        </w:trPr>
        <w:tc>
          <w:tcPr>
            <w:tcW w:w="2122" w:type="dxa"/>
          </w:tcPr>
          <w:p w14:paraId="1166BF21" w14:textId="77777777" w:rsidR="005631C3" w:rsidRPr="006A3CE9" w:rsidRDefault="005631C3" w:rsidP="005631C3">
            <w:pPr>
              <w:rPr>
                <w:sz w:val="22"/>
                <w:lang w:val="en-GB" w:eastAsia="en-GB"/>
              </w:rPr>
            </w:pPr>
            <w:r w:rsidRPr="006A3CE9">
              <w:rPr>
                <w:sz w:val="22"/>
                <w:lang w:val="en-GB" w:eastAsia="en-GB"/>
              </w:rPr>
              <w:t>Sea sickness</w:t>
            </w:r>
          </w:p>
        </w:tc>
        <w:tc>
          <w:tcPr>
            <w:tcW w:w="2408" w:type="dxa"/>
          </w:tcPr>
          <w:p w14:paraId="2DBF0013" w14:textId="77777777" w:rsidR="005631C3" w:rsidRPr="006A3CE9" w:rsidRDefault="005631C3" w:rsidP="005631C3">
            <w:pPr>
              <w:rPr>
                <w:sz w:val="22"/>
                <w:lang w:val="en-GB" w:eastAsia="en-GB"/>
              </w:rPr>
            </w:pPr>
            <w:r w:rsidRPr="006A3CE9">
              <w:rPr>
                <w:sz w:val="22"/>
                <w:lang w:val="en-GB" w:eastAsia="en-GB"/>
              </w:rPr>
              <w:t>Volunteers may get seasick</w:t>
            </w:r>
          </w:p>
        </w:tc>
        <w:tc>
          <w:tcPr>
            <w:tcW w:w="4254" w:type="dxa"/>
          </w:tcPr>
          <w:p w14:paraId="13729D64" w14:textId="77777777" w:rsidR="005631C3" w:rsidRPr="006A3CE9" w:rsidRDefault="005631C3" w:rsidP="005631C3">
            <w:pPr>
              <w:rPr>
                <w:sz w:val="22"/>
                <w:lang w:val="en-GB" w:eastAsia="en-GB"/>
              </w:rPr>
            </w:pPr>
            <w:r w:rsidRPr="006A3CE9">
              <w:rPr>
                <w:sz w:val="22"/>
                <w:lang w:val="en-GB" w:eastAsia="en-GB"/>
              </w:rPr>
              <w:t>We advise interns to bring seasickness medication as well as foods that lessen sickness. Surveys are only carried out in low sea states. Volunteers that are sick will be relieved of duties to avoid escalation</w:t>
            </w:r>
          </w:p>
        </w:tc>
        <w:tc>
          <w:tcPr>
            <w:tcW w:w="2691" w:type="dxa"/>
          </w:tcPr>
          <w:p w14:paraId="2F0CB98E" w14:textId="77777777" w:rsidR="005631C3" w:rsidRPr="006A3CE9" w:rsidRDefault="005631C3" w:rsidP="005631C3">
            <w:pPr>
              <w:rPr>
                <w:sz w:val="22"/>
                <w:lang w:val="en-GB" w:eastAsia="en-GB"/>
              </w:rPr>
            </w:pPr>
            <w:r w:rsidRPr="006A3CE9">
              <w:rPr>
                <w:sz w:val="22"/>
                <w:lang w:val="en-GB" w:eastAsia="en-GB"/>
              </w:rPr>
              <w:t>Reiterate these requirements on a regular basis</w:t>
            </w:r>
          </w:p>
        </w:tc>
        <w:tc>
          <w:tcPr>
            <w:tcW w:w="1278" w:type="dxa"/>
          </w:tcPr>
          <w:p w14:paraId="16374738" w14:textId="77777777" w:rsidR="005631C3" w:rsidRPr="006A3CE9" w:rsidRDefault="005631C3" w:rsidP="005631C3">
            <w:pPr>
              <w:rPr>
                <w:rFonts w:cs="Arial"/>
                <w:sz w:val="20"/>
                <w:lang w:val="en-GB" w:eastAsia="en-GB"/>
              </w:rPr>
            </w:pPr>
            <w:r w:rsidRPr="006A3CE9">
              <w:rPr>
                <w:rFonts w:cs="Arial"/>
                <w:sz w:val="20"/>
                <w:lang w:val="en-GB" w:eastAsia="en-GB"/>
              </w:rPr>
              <w:t>Key Staff, Employees and Volunteers</w:t>
            </w:r>
          </w:p>
        </w:tc>
        <w:tc>
          <w:tcPr>
            <w:tcW w:w="1276" w:type="dxa"/>
          </w:tcPr>
          <w:p w14:paraId="61B3DF85" w14:textId="77777777" w:rsidR="005631C3" w:rsidRPr="006A3CE9" w:rsidRDefault="005631C3" w:rsidP="005631C3">
            <w:pPr>
              <w:rPr>
                <w:rFonts w:cs="Arial"/>
                <w:sz w:val="20"/>
                <w:lang w:val="en-GB" w:eastAsia="en-GB"/>
              </w:rPr>
            </w:pPr>
            <w:r w:rsidRPr="006A3CE9">
              <w:rPr>
                <w:rFonts w:cs="Arial"/>
                <w:sz w:val="20"/>
                <w:lang w:val="en-GB" w:eastAsia="en-GB"/>
              </w:rPr>
              <w:t>Ongoing</w:t>
            </w:r>
          </w:p>
        </w:tc>
        <w:tc>
          <w:tcPr>
            <w:tcW w:w="1134" w:type="dxa"/>
          </w:tcPr>
          <w:p w14:paraId="4C92E9A7" w14:textId="77777777" w:rsidR="005631C3" w:rsidRPr="006A3CE9" w:rsidRDefault="005631C3" w:rsidP="005631C3">
            <w:pPr>
              <w:rPr>
                <w:sz w:val="22"/>
                <w:lang w:val="en-GB" w:eastAsia="en-GB"/>
              </w:rPr>
            </w:pPr>
            <w:r w:rsidRPr="006A3CE9">
              <w:rPr>
                <w:rFonts w:cs="Arial"/>
                <w:sz w:val="20"/>
                <w:lang w:val="en-GB" w:eastAsia="en-GB"/>
              </w:rPr>
              <w:t>Sign SWF “RA Sign Off Sheet” attached</w:t>
            </w:r>
          </w:p>
        </w:tc>
      </w:tr>
      <w:tr w:rsidR="005631C3" w:rsidRPr="006A3CE9" w14:paraId="3077A30F" w14:textId="77777777" w:rsidTr="00506364">
        <w:trPr>
          <w:trHeight w:val="1743"/>
        </w:trPr>
        <w:tc>
          <w:tcPr>
            <w:tcW w:w="2122" w:type="dxa"/>
          </w:tcPr>
          <w:p w14:paraId="01DCF0C9" w14:textId="77777777" w:rsidR="005631C3" w:rsidRPr="006A3CE9" w:rsidRDefault="005631C3" w:rsidP="005631C3">
            <w:pPr>
              <w:rPr>
                <w:sz w:val="22"/>
                <w:lang w:val="en-GB" w:eastAsia="en-GB"/>
              </w:rPr>
            </w:pPr>
            <w:r w:rsidRPr="006A3CE9">
              <w:rPr>
                <w:sz w:val="22"/>
                <w:lang w:val="en-GB" w:eastAsia="en-GB"/>
              </w:rPr>
              <w:lastRenderedPageBreak/>
              <w:t>Dehydration</w:t>
            </w:r>
          </w:p>
        </w:tc>
        <w:tc>
          <w:tcPr>
            <w:tcW w:w="2408" w:type="dxa"/>
          </w:tcPr>
          <w:p w14:paraId="140DF5E9" w14:textId="77777777" w:rsidR="005631C3" w:rsidRPr="006A3CE9" w:rsidRDefault="005631C3" w:rsidP="005631C3">
            <w:pPr>
              <w:rPr>
                <w:sz w:val="22"/>
                <w:lang w:val="en-GB" w:eastAsia="en-GB"/>
              </w:rPr>
            </w:pPr>
            <w:r w:rsidRPr="006A3CE9">
              <w:rPr>
                <w:sz w:val="22"/>
                <w:lang w:val="en-GB" w:eastAsia="en-GB"/>
              </w:rPr>
              <w:t xml:space="preserve">Volunteers may not have access to water for prolonged periods of time. Volunteers may refuse to drink to avoid using the boat toilet or peeing over the side of boat. </w:t>
            </w:r>
          </w:p>
        </w:tc>
        <w:tc>
          <w:tcPr>
            <w:tcW w:w="4254" w:type="dxa"/>
          </w:tcPr>
          <w:p w14:paraId="769FA989" w14:textId="77777777" w:rsidR="005631C3" w:rsidRPr="006A3CE9" w:rsidRDefault="005631C3" w:rsidP="005631C3">
            <w:pPr>
              <w:rPr>
                <w:sz w:val="22"/>
                <w:lang w:val="en-GB" w:eastAsia="en-GB"/>
              </w:rPr>
            </w:pPr>
            <w:r w:rsidRPr="006A3CE9">
              <w:rPr>
                <w:sz w:val="22"/>
                <w:lang w:val="en-GB" w:eastAsia="en-GB"/>
              </w:rPr>
              <w:t xml:space="preserve">Volunteers are advised to bring at least 1.5 l of liquids with them and drink at regular intervals. Staff carry extra liquids that can be shared. </w:t>
            </w:r>
          </w:p>
        </w:tc>
        <w:tc>
          <w:tcPr>
            <w:tcW w:w="2691" w:type="dxa"/>
          </w:tcPr>
          <w:p w14:paraId="6637DEF5" w14:textId="77777777" w:rsidR="005631C3" w:rsidRPr="006A3CE9" w:rsidRDefault="005631C3" w:rsidP="005631C3">
            <w:pPr>
              <w:rPr>
                <w:sz w:val="22"/>
                <w:lang w:val="en-GB" w:eastAsia="en-GB"/>
              </w:rPr>
            </w:pPr>
            <w:r w:rsidRPr="006A3CE9">
              <w:rPr>
                <w:sz w:val="22"/>
                <w:lang w:val="en-GB" w:eastAsia="en-GB"/>
              </w:rPr>
              <w:t xml:space="preserve">Reiterate this advice on a regular basis and reiterate dangers of dehydration. Add rehydration sachets to first aid kit. </w:t>
            </w:r>
          </w:p>
        </w:tc>
        <w:tc>
          <w:tcPr>
            <w:tcW w:w="1278" w:type="dxa"/>
          </w:tcPr>
          <w:p w14:paraId="08715651" w14:textId="77777777" w:rsidR="005631C3" w:rsidRPr="006A3CE9" w:rsidRDefault="005631C3" w:rsidP="005631C3">
            <w:pPr>
              <w:rPr>
                <w:rFonts w:cs="Arial"/>
                <w:sz w:val="20"/>
                <w:lang w:val="en-GB" w:eastAsia="en-GB"/>
              </w:rPr>
            </w:pPr>
            <w:r w:rsidRPr="006A3CE9">
              <w:rPr>
                <w:rFonts w:cs="Arial"/>
                <w:sz w:val="20"/>
                <w:lang w:val="en-GB" w:eastAsia="en-GB"/>
              </w:rPr>
              <w:t>Key Staff, Employees and Volunteers</w:t>
            </w:r>
          </w:p>
        </w:tc>
        <w:tc>
          <w:tcPr>
            <w:tcW w:w="1276" w:type="dxa"/>
          </w:tcPr>
          <w:p w14:paraId="7F0917D2" w14:textId="77777777" w:rsidR="005631C3" w:rsidRPr="006A3CE9" w:rsidRDefault="005631C3" w:rsidP="005631C3">
            <w:pPr>
              <w:rPr>
                <w:rFonts w:cs="Arial"/>
                <w:sz w:val="20"/>
                <w:lang w:val="en-GB" w:eastAsia="en-GB"/>
              </w:rPr>
            </w:pPr>
            <w:r w:rsidRPr="006A3CE9">
              <w:rPr>
                <w:rFonts w:cs="Arial"/>
                <w:sz w:val="20"/>
                <w:lang w:val="en-GB" w:eastAsia="en-GB"/>
              </w:rPr>
              <w:t>Ongoing</w:t>
            </w:r>
          </w:p>
        </w:tc>
        <w:tc>
          <w:tcPr>
            <w:tcW w:w="1134" w:type="dxa"/>
          </w:tcPr>
          <w:p w14:paraId="1AE3CE8C" w14:textId="77777777" w:rsidR="005631C3" w:rsidRPr="006A3CE9" w:rsidRDefault="005631C3" w:rsidP="005631C3">
            <w:pPr>
              <w:rPr>
                <w:sz w:val="22"/>
                <w:lang w:val="en-GB" w:eastAsia="en-GB"/>
              </w:rPr>
            </w:pPr>
            <w:r w:rsidRPr="006A3CE9">
              <w:rPr>
                <w:rFonts w:cs="Arial"/>
                <w:sz w:val="20"/>
                <w:lang w:val="en-GB" w:eastAsia="en-GB"/>
              </w:rPr>
              <w:t>Sign SWF “RA Sign Off Sheet” attached</w:t>
            </w:r>
          </w:p>
        </w:tc>
      </w:tr>
      <w:tr w:rsidR="005631C3" w:rsidRPr="006A3CE9" w14:paraId="79F1DA99" w14:textId="77777777" w:rsidTr="00506364">
        <w:trPr>
          <w:trHeight w:val="1743"/>
        </w:trPr>
        <w:tc>
          <w:tcPr>
            <w:tcW w:w="2122" w:type="dxa"/>
          </w:tcPr>
          <w:p w14:paraId="78B733E3" w14:textId="77777777" w:rsidR="005631C3" w:rsidRPr="006A3CE9" w:rsidRDefault="005631C3" w:rsidP="005631C3">
            <w:pPr>
              <w:rPr>
                <w:sz w:val="22"/>
                <w:lang w:val="en-GB" w:eastAsia="en-GB"/>
              </w:rPr>
            </w:pPr>
            <w:r w:rsidRPr="006A3CE9">
              <w:rPr>
                <w:sz w:val="22"/>
                <w:lang w:val="en-GB" w:eastAsia="en-GB"/>
              </w:rPr>
              <w:t>Hunger and low blood sugar</w:t>
            </w:r>
          </w:p>
        </w:tc>
        <w:tc>
          <w:tcPr>
            <w:tcW w:w="2408" w:type="dxa"/>
          </w:tcPr>
          <w:p w14:paraId="274E8992" w14:textId="77777777" w:rsidR="005631C3" w:rsidRPr="006A3CE9" w:rsidRDefault="005631C3" w:rsidP="005631C3">
            <w:pPr>
              <w:rPr>
                <w:sz w:val="22"/>
                <w:lang w:val="en-GB" w:eastAsia="en-GB"/>
              </w:rPr>
            </w:pPr>
            <w:r w:rsidRPr="006A3CE9">
              <w:rPr>
                <w:sz w:val="22"/>
                <w:lang w:val="en-GB" w:eastAsia="en-GB"/>
              </w:rPr>
              <w:t>Volunteers will be unable to buy food while on survey and may suffer hunger and low blood sugar if they bring insufficient supplies</w:t>
            </w:r>
          </w:p>
        </w:tc>
        <w:tc>
          <w:tcPr>
            <w:tcW w:w="4254" w:type="dxa"/>
          </w:tcPr>
          <w:p w14:paraId="0B00747E" w14:textId="77777777" w:rsidR="005631C3" w:rsidRPr="006A3CE9" w:rsidRDefault="005631C3" w:rsidP="005631C3">
            <w:pPr>
              <w:rPr>
                <w:sz w:val="22"/>
                <w:lang w:val="en-GB" w:eastAsia="en-GB"/>
              </w:rPr>
            </w:pPr>
            <w:r w:rsidRPr="006A3CE9">
              <w:rPr>
                <w:sz w:val="22"/>
                <w:lang w:val="en-GB" w:eastAsia="en-GB"/>
              </w:rPr>
              <w:t>Volunteers are advised to bring adequate amounts of nourishment and are always told the approximate duration of trips in advance. Staff carry extra biscuits for emergencies.</w:t>
            </w:r>
          </w:p>
        </w:tc>
        <w:tc>
          <w:tcPr>
            <w:tcW w:w="2691" w:type="dxa"/>
          </w:tcPr>
          <w:p w14:paraId="2B81C012" w14:textId="77777777" w:rsidR="005631C3" w:rsidRPr="006A3CE9" w:rsidRDefault="005631C3" w:rsidP="005631C3">
            <w:pPr>
              <w:rPr>
                <w:sz w:val="22"/>
                <w:lang w:val="en-GB" w:eastAsia="en-GB"/>
              </w:rPr>
            </w:pPr>
            <w:r w:rsidRPr="006A3CE9">
              <w:rPr>
                <w:sz w:val="22"/>
                <w:lang w:val="en-GB" w:eastAsia="en-GB"/>
              </w:rPr>
              <w:t>Reiterate advice on a regular basis</w:t>
            </w:r>
          </w:p>
        </w:tc>
        <w:tc>
          <w:tcPr>
            <w:tcW w:w="1278" w:type="dxa"/>
          </w:tcPr>
          <w:p w14:paraId="2BB23228" w14:textId="77777777" w:rsidR="005631C3" w:rsidRPr="006A3CE9" w:rsidRDefault="005631C3" w:rsidP="005631C3">
            <w:pPr>
              <w:rPr>
                <w:rFonts w:cs="Arial"/>
                <w:sz w:val="20"/>
                <w:lang w:val="en-GB" w:eastAsia="en-GB"/>
              </w:rPr>
            </w:pPr>
            <w:r w:rsidRPr="006A3CE9">
              <w:rPr>
                <w:rFonts w:cs="Arial"/>
                <w:sz w:val="20"/>
                <w:lang w:val="en-GB" w:eastAsia="en-GB"/>
              </w:rPr>
              <w:t>Key Staff, Employees and Volunteers</w:t>
            </w:r>
          </w:p>
        </w:tc>
        <w:tc>
          <w:tcPr>
            <w:tcW w:w="1276" w:type="dxa"/>
          </w:tcPr>
          <w:p w14:paraId="6E3AE42C" w14:textId="77777777" w:rsidR="005631C3" w:rsidRPr="006A3CE9" w:rsidRDefault="005631C3" w:rsidP="005631C3">
            <w:pPr>
              <w:rPr>
                <w:rFonts w:cs="Arial"/>
                <w:sz w:val="20"/>
                <w:lang w:val="en-GB" w:eastAsia="en-GB"/>
              </w:rPr>
            </w:pPr>
            <w:r w:rsidRPr="006A3CE9">
              <w:rPr>
                <w:rFonts w:cs="Arial"/>
                <w:sz w:val="20"/>
                <w:lang w:val="en-GB" w:eastAsia="en-GB"/>
              </w:rPr>
              <w:t>Ongoing</w:t>
            </w:r>
          </w:p>
        </w:tc>
        <w:tc>
          <w:tcPr>
            <w:tcW w:w="1134" w:type="dxa"/>
          </w:tcPr>
          <w:p w14:paraId="64505C4D" w14:textId="77777777" w:rsidR="005631C3" w:rsidRPr="006A3CE9" w:rsidRDefault="005631C3" w:rsidP="005631C3">
            <w:pPr>
              <w:rPr>
                <w:sz w:val="22"/>
                <w:lang w:val="en-GB" w:eastAsia="en-GB"/>
              </w:rPr>
            </w:pPr>
            <w:r w:rsidRPr="006A3CE9">
              <w:rPr>
                <w:rFonts w:cs="Arial"/>
                <w:sz w:val="20"/>
                <w:lang w:val="en-GB" w:eastAsia="en-GB"/>
              </w:rPr>
              <w:t>Sign SWF “RA Sign Off Sheet” attached</w:t>
            </w:r>
          </w:p>
        </w:tc>
      </w:tr>
      <w:tr w:rsidR="005631C3" w:rsidRPr="006A3CE9" w14:paraId="4030B96F" w14:textId="77777777" w:rsidTr="00506364">
        <w:trPr>
          <w:trHeight w:val="1743"/>
        </w:trPr>
        <w:tc>
          <w:tcPr>
            <w:tcW w:w="2122" w:type="dxa"/>
          </w:tcPr>
          <w:p w14:paraId="4E5C1D9C" w14:textId="77777777" w:rsidR="005631C3" w:rsidRPr="006A3CE9" w:rsidRDefault="005631C3" w:rsidP="005631C3">
            <w:pPr>
              <w:rPr>
                <w:sz w:val="22"/>
                <w:lang w:val="en-GB" w:eastAsia="en-GB"/>
              </w:rPr>
            </w:pPr>
            <w:r w:rsidRPr="006A3CE9">
              <w:rPr>
                <w:sz w:val="22"/>
                <w:lang w:val="en-GB" w:eastAsia="en-GB"/>
              </w:rPr>
              <w:t>Animal attack</w:t>
            </w:r>
          </w:p>
        </w:tc>
        <w:tc>
          <w:tcPr>
            <w:tcW w:w="2408" w:type="dxa"/>
          </w:tcPr>
          <w:p w14:paraId="3EE8D798" w14:textId="77777777" w:rsidR="005631C3" w:rsidRPr="006A3CE9" w:rsidRDefault="005631C3" w:rsidP="005631C3">
            <w:pPr>
              <w:rPr>
                <w:sz w:val="22"/>
                <w:lang w:val="en-GB" w:eastAsia="en-GB"/>
              </w:rPr>
            </w:pPr>
            <w:r w:rsidRPr="006A3CE9">
              <w:rPr>
                <w:sz w:val="22"/>
                <w:lang w:val="en-GB" w:eastAsia="en-GB"/>
              </w:rPr>
              <w:t xml:space="preserve">Volunteers may be exposed to potentially hostile wildlife such as dolphins, seagulls and jellyfish. Dolphins may leap over bow of boat and hit volunteers. Dolphins might hit jellyfish at volunteers in boat resulting in jellyfish stings. Habituated seagulls approach boats regularly and may be aggressive around food resulting in bites or being hit by wings. </w:t>
            </w:r>
          </w:p>
        </w:tc>
        <w:tc>
          <w:tcPr>
            <w:tcW w:w="4254" w:type="dxa"/>
          </w:tcPr>
          <w:p w14:paraId="05A3A79B" w14:textId="77777777" w:rsidR="005631C3" w:rsidRPr="006A3CE9" w:rsidRDefault="005631C3" w:rsidP="005631C3">
            <w:pPr>
              <w:rPr>
                <w:sz w:val="22"/>
                <w:lang w:val="en-GB" w:eastAsia="en-GB"/>
              </w:rPr>
            </w:pPr>
            <w:r w:rsidRPr="006A3CE9">
              <w:rPr>
                <w:sz w:val="22"/>
                <w:lang w:val="en-GB" w:eastAsia="en-GB"/>
              </w:rPr>
              <w:t xml:space="preserve">Volunteers are advised to keep food out of reach of seagulls, to be aware of their surroundings at all times and always keep a watch on the animals in their vicinity. First aid kit is carried on the boat for minor injuries. VHF radio and mobile phones on board to contact coastguard and other emergency services if necessary.  </w:t>
            </w:r>
          </w:p>
        </w:tc>
        <w:tc>
          <w:tcPr>
            <w:tcW w:w="2691" w:type="dxa"/>
          </w:tcPr>
          <w:p w14:paraId="7261A06D" w14:textId="77777777" w:rsidR="005631C3" w:rsidRPr="006A3CE9" w:rsidRDefault="005631C3" w:rsidP="005631C3">
            <w:pPr>
              <w:rPr>
                <w:sz w:val="22"/>
                <w:lang w:val="en-GB" w:eastAsia="en-GB"/>
              </w:rPr>
            </w:pPr>
            <w:r w:rsidRPr="006A3CE9">
              <w:rPr>
                <w:sz w:val="22"/>
                <w:lang w:val="en-GB" w:eastAsia="en-GB"/>
              </w:rPr>
              <w:t xml:space="preserve">Reiterate advice on a regular basis. Ensure first aid kit is in date and well equipped. </w:t>
            </w:r>
          </w:p>
        </w:tc>
        <w:tc>
          <w:tcPr>
            <w:tcW w:w="1278" w:type="dxa"/>
          </w:tcPr>
          <w:p w14:paraId="26545B81" w14:textId="77777777" w:rsidR="005631C3" w:rsidRPr="006A3CE9" w:rsidRDefault="005631C3" w:rsidP="005631C3">
            <w:pPr>
              <w:rPr>
                <w:rFonts w:cs="Arial"/>
                <w:sz w:val="20"/>
                <w:lang w:val="en-GB" w:eastAsia="en-GB"/>
              </w:rPr>
            </w:pPr>
            <w:r w:rsidRPr="006A3CE9">
              <w:rPr>
                <w:rFonts w:cs="Arial"/>
                <w:sz w:val="20"/>
                <w:lang w:val="en-GB" w:eastAsia="en-GB"/>
              </w:rPr>
              <w:t>Key Staff, Employees and Volunteers</w:t>
            </w:r>
          </w:p>
        </w:tc>
        <w:tc>
          <w:tcPr>
            <w:tcW w:w="1276" w:type="dxa"/>
          </w:tcPr>
          <w:p w14:paraId="0D47188B" w14:textId="77777777" w:rsidR="005631C3" w:rsidRPr="006A3CE9" w:rsidRDefault="005631C3" w:rsidP="005631C3">
            <w:pPr>
              <w:rPr>
                <w:rFonts w:cs="Arial"/>
                <w:sz w:val="20"/>
                <w:lang w:val="en-GB" w:eastAsia="en-GB"/>
              </w:rPr>
            </w:pPr>
            <w:r w:rsidRPr="006A3CE9">
              <w:rPr>
                <w:rFonts w:cs="Arial"/>
                <w:sz w:val="20"/>
                <w:lang w:val="en-GB" w:eastAsia="en-GB"/>
              </w:rPr>
              <w:t>Ongoing</w:t>
            </w:r>
          </w:p>
        </w:tc>
        <w:tc>
          <w:tcPr>
            <w:tcW w:w="1134" w:type="dxa"/>
          </w:tcPr>
          <w:p w14:paraId="7B853434" w14:textId="77777777" w:rsidR="005631C3" w:rsidRPr="006A3CE9" w:rsidRDefault="005631C3" w:rsidP="005631C3">
            <w:pPr>
              <w:rPr>
                <w:sz w:val="22"/>
                <w:lang w:val="en-GB" w:eastAsia="en-GB"/>
              </w:rPr>
            </w:pPr>
            <w:r w:rsidRPr="006A3CE9">
              <w:rPr>
                <w:rFonts w:cs="Arial"/>
                <w:sz w:val="20"/>
                <w:lang w:val="en-GB" w:eastAsia="en-GB"/>
              </w:rPr>
              <w:t>Sign SWF “RA Sign Off Sheet” attached</w:t>
            </w:r>
          </w:p>
        </w:tc>
      </w:tr>
    </w:tbl>
    <w:p w14:paraId="2846AB9F" w14:textId="77777777" w:rsidR="005631C3" w:rsidRPr="006A3CE9" w:rsidRDefault="005631C3" w:rsidP="005631C3">
      <w:pPr>
        <w:widowControl w:val="0"/>
        <w:spacing w:line="320" w:lineRule="atLeast"/>
        <w:outlineLvl w:val="0"/>
        <w:rPr>
          <w:b/>
          <w:sz w:val="36"/>
          <w:lang w:val="en-GB" w:eastAsia="en-GB"/>
        </w:rPr>
        <w:sectPr w:rsidR="005631C3" w:rsidRPr="006A3CE9" w:rsidSect="005631C3">
          <w:pgSz w:w="16838" w:h="11906" w:orient="landscape"/>
          <w:pgMar w:top="1440" w:right="1440" w:bottom="1440" w:left="1440" w:header="708" w:footer="708" w:gutter="0"/>
          <w:cols w:space="708"/>
          <w:docGrid w:linePitch="360"/>
        </w:sectPr>
      </w:pPr>
    </w:p>
    <w:p w14:paraId="3A32B380" w14:textId="0EB3A757" w:rsidR="005631C3" w:rsidRPr="006A3CE9" w:rsidRDefault="00EF3BDD" w:rsidP="005631C3">
      <w:pPr>
        <w:rPr>
          <w:rFonts w:cs="Arial"/>
          <w:b/>
          <w:sz w:val="32"/>
          <w:szCs w:val="32"/>
          <w:lang w:val="en-GB" w:eastAsia="en-GB"/>
        </w:rPr>
      </w:pPr>
      <w:r>
        <w:rPr>
          <w:rFonts w:cs="Arial"/>
          <w:b/>
          <w:noProof/>
          <w:sz w:val="32"/>
          <w:szCs w:val="32"/>
        </w:rPr>
        <w:lastRenderedPageBreak/>
        <mc:AlternateContent>
          <mc:Choice Requires="wps">
            <w:drawing>
              <wp:anchor distT="0" distB="0" distL="114300" distR="114300" simplePos="0" relativeHeight="251658240" behindDoc="0" locked="0" layoutInCell="1" allowOverlap="1" wp14:anchorId="5060D181" wp14:editId="0DC80424">
                <wp:simplePos x="0" y="0"/>
                <wp:positionH relativeFrom="column">
                  <wp:posOffset>6079490</wp:posOffset>
                </wp:positionH>
                <wp:positionV relativeFrom="paragraph">
                  <wp:posOffset>-93345</wp:posOffset>
                </wp:positionV>
                <wp:extent cx="2819400" cy="628650"/>
                <wp:effectExtent l="0" t="0" r="0" b="0"/>
                <wp:wrapNone/>
                <wp:docPr id="42"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819400" cy="628650"/>
                        </a:xfrm>
                        <a:prstGeom prst="rect">
                          <a:avLst/>
                        </a:prstGeom>
                        <a:solidFill>
                          <a:srgbClr val="FFFFFF"/>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6350">
                              <a:solidFill>
                                <a:srgbClr val="000000"/>
                              </a:solidFill>
                              <a:miter lim="800000"/>
                              <a:headEnd/>
                              <a:tailEnd/>
                            </a14:hiddenLine>
                          </a:ext>
                        </a:extLst>
                      </wps:spPr>
                      <wps:txbx>
                        <w:txbxContent>
                          <w:p w14:paraId="5161EA44" w14:textId="77777777" w:rsidR="005631C3" w:rsidRDefault="00EF3BDD" w:rsidP="005631C3">
                            <w:r>
                              <w:rPr>
                                <w:noProof/>
                              </w:rPr>
                              <w:drawing>
                                <wp:inline distT="0" distB="0" distL="0" distR="0" wp14:anchorId="2C4AC95C" wp14:editId="46E2616D">
                                  <wp:extent cx="2615565" cy="494665"/>
                                  <wp:effectExtent l="0" t="0" r="0" b="0"/>
                                  <wp:docPr id="123" name="Pictur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
                                          <pic:cNvPicPr>
                                            <a:picLocks/>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615565" cy="494665"/>
                                          </a:xfrm>
                                          <a:prstGeom prst="rect">
                                            <a:avLst/>
                                          </a:prstGeom>
                                          <a:noFill/>
                                          <a:ln>
                                            <a:noFill/>
                                          </a:ln>
                                        </pic:spPr>
                                      </pic:pic>
                                    </a:graphicData>
                                  </a:graphic>
                                </wp:inline>
                              </w:drawing>
                            </w:r>
                            <w:r w:rsidR="005631C3">
                              <w:t xml:space="preserv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060D181" id="Text Box 21" o:spid="_x0000_s1048" type="#_x0000_t202" style="position:absolute;margin-left:478.7pt;margin-top:-7.35pt;width:222pt;height:4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" stroked="f">
                <v:textbox>
                  <w:txbxContent>
                    <w:p w14:paraId="5161EA44" w14:textId="77777777" w:rsidR="005631C3" w:rsidRDefault="00EF3BDD" w:rsidP="005631C3">
                      <w:r>
                        <w:rPr>
                          <w:noProof/>
                        </w:rPr>
                        <w:drawing>
                          <wp:inline distT="0" distB="0" distL="0" distR="0" wp14:anchorId="2C4AC95C" wp14:editId="46E2616D">
                            <wp:extent cx="2615565" cy="494665"/>
                            <wp:effectExtent l="0" t="0" r="0" b="0"/>
                            <wp:docPr id="123" name="Pictur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
                                    <pic:cNvPicPr>
                                      <a:picLocks/>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615565" cy="494665"/>
                                    </a:xfrm>
                                    <a:prstGeom prst="rect">
                                      <a:avLst/>
                                    </a:prstGeom>
                                    <a:noFill/>
                                    <a:ln>
                                      <a:noFill/>
                                    </a:ln>
                                  </pic:spPr>
                                </pic:pic>
                              </a:graphicData>
                            </a:graphic>
                          </wp:inline>
                        </w:drawing>
                      </w:r>
                      <w:r w:rsidR="005631C3">
                        <w:t xml:space="preserve"> </w:t>
                      </w:r>
                    </w:p>
                  </w:txbxContent>
                </v:textbox>
              </v:shape>
            </w:pict>
          </mc:Fallback>
        </mc:AlternateContent>
      </w:r>
      <w:r>
        <w:rPr>
          <w:rFonts w:cs="Arial"/>
          <w:b/>
          <w:noProof/>
          <w:sz w:val="32"/>
          <w:szCs w:val="32"/>
        </w:rPr>
        <mc:AlternateContent>
          <mc:Choice Requires="wps">
            <w:drawing>
              <wp:anchor distT="0" distB="0" distL="114300" distR="114300" simplePos="0" relativeHeight="251659264" behindDoc="0" locked="0" layoutInCell="1" allowOverlap="1" wp14:anchorId="4111E4AB" wp14:editId="73FD531A">
                <wp:simplePos x="0" y="0"/>
                <wp:positionH relativeFrom="margin">
                  <wp:posOffset>8717915</wp:posOffset>
                </wp:positionH>
                <wp:positionV relativeFrom="paragraph">
                  <wp:posOffset>-83820</wp:posOffset>
                </wp:positionV>
                <wp:extent cx="923925" cy="628650"/>
                <wp:effectExtent l="0" t="0" r="0" b="0"/>
                <wp:wrapNone/>
                <wp:docPr id="40"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923925" cy="628650"/>
                        </a:xfrm>
                        <a:prstGeom prst="rect">
                          <a:avLst/>
                        </a:prstGeom>
                        <a:solidFill>
                          <a:srgbClr val="FFFFFF"/>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6350">
                              <a:solidFill>
                                <a:srgbClr val="000000"/>
                              </a:solidFill>
                              <a:miter lim="800000"/>
                              <a:headEnd/>
                              <a:tailEnd/>
                            </a14:hiddenLine>
                          </a:ext>
                        </a:extLst>
                      </wps:spPr>
                      <wps:txbx>
                        <w:txbxContent>
                          <w:p w14:paraId="278FF4C7" w14:textId="77777777" w:rsidR="005631C3" w:rsidRPr="001D01B6" w:rsidRDefault="005631C3" w:rsidP="005631C3">
                            <w:pPr>
                              <w:jc w:val="center"/>
                              <w:rPr>
                                <w:b/>
                                <w:sz w:val="36"/>
                                <w:szCs w:val="36"/>
                              </w:rPr>
                            </w:pPr>
                            <w:r w:rsidRPr="001D01B6">
                              <w:rPr>
                                <w:b/>
                                <w:sz w:val="36"/>
                                <w:szCs w:val="36"/>
                              </w:rPr>
                              <w:t>Health &amp; Safety</w:t>
                            </w:r>
                          </w:p>
                        </w:txbxContent>
                      </wps:txbx>
                      <wps:bodyPr rot="0" vert="horz" wrap="square" lIns="0" tIns="0" rIns="0" bIns="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4111E4AB" id="Text Box 20" o:spid="_x0000_s1049" type="#_x0000_t202" style="position:absolute;margin-left:686.45pt;margin-top:-6.6pt;width:72.75pt;height:49.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" stroked="f">
                <v:textbox inset="0,0,0,0">
                  <w:txbxContent>
                    <w:p w14:paraId="278FF4C7" w14:textId="77777777" w:rsidR="005631C3" w:rsidRPr="001D01B6" w:rsidRDefault="005631C3" w:rsidP="005631C3">
                      <w:pPr>
                        <w:jc w:val="center"/>
                        <w:rPr>
                          <w:b/>
                          <w:sz w:val="36"/>
                          <w:szCs w:val="36"/>
                        </w:rPr>
                      </w:pPr>
                      <w:r w:rsidRPr="001D01B6">
                        <w:rPr>
                          <w:b/>
                          <w:sz w:val="36"/>
                          <w:szCs w:val="36"/>
                        </w:rPr>
                        <w:t>Health &amp; Safety</w:t>
                      </w:r>
                    </w:p>
                  </w:txbxContent>
                </v:textbox>
                <w10:wrap anchorx="margin"/>
              </v:shape>
            </w:pict>
          </mc:Fallback>
        </mc:AlternateContent>
      </w:r>
      <w:r w:rsidR="005252DD">
        <w:rPr>
          <w:rFonts w:cs="Arial"/>
          <w:b/>
          <w:sz w:val="32"/>
          <w:szCs w:val="32"/>
          <w:lang w:val="en-GB" w:eastAsia="en-GB"/>
        </w:rPr>
        <w:t xml:space="preserve">11.5 </w:t>
      </w:r>
      <w:r w:rsidR="005631C3" w:rsidRPr="006A3CE9">
        <w:rPr>
          <w:rFonts w:cs="Arial"/>
          <w:b/>
          <w:sz w:val="32"/>
          <w:szCs w:val="32"/>
          <w:lang w:val="en-GB" w:eastAsia="en-GB"/>
        </w:rPr>
        <w:t>SWF Risk Assessment</w:t>
      </w:r>
      <w:r w:rsidR="005631C3" w:rsidRPr="006A3CE9">
        <w:rPr>
          <w:rFonts w:cs="Arial"/>
          <w:b/>
          <w:sz w:val="32"/>
          <w:szCs w:val="32"/>
          <w:lang w:val="en-GB" w:eastAsia="en-GB"/>
        </w:rPr>
        <w:tab/>
      </w:r>
      <w:r w:rsidR="005631C3" w:rsidRPr="006A3CE9">
        <w:rPr>
          <w:rFonts w:cs="Arial"/>
          <w:b/>
          <w:sz w:val="32"/>
          <w:szCs w:val="32"/>
          <w:lang w:val="en-GB" w:eastAsia="en-GB"/>
        </w:rPr>
        <w:tab/>
      </w:r>
      <w:r w:rsidR="005631C3" w:rsidRPr="006A3CE9">
        <w:rPr>
          <w:rFonts w:cs="Arial"/>
          <w:b/>
          <w:sz w:val="32"/>
          <w:szCs w:val="32"/>
          <w:lang w:val="en-GB" w:eastAsia="en-GB"/>
        </w:rPr>
        <w:tab/>
        <w:t xml:space="preserve">Date: </w:t>
      </w:r>
      <w:r w:rsidR="005631C3" w:rsidRPr="006A3CE9">
        <w:rPr>
          <w:rFonts w:cs="Arial"/>
          <w:sz w:val="32"/>
          <w:szCs w:val="32"/>
          <w:lang w:val="en-GB" w:eastAsia="en-GB"/>
        </w:rPr>
        <w:t>September 2016</w:t>
      </w:r>
    </w:p>
    <w:p w14:paraId="461D0CF1" w14:textId="1D868C34" w:rsidR="005631C3" w:rsidRPr="006A3CE9" w:rsidRDefault="005631C3" w:rsidP="005631C3">
      <w:pPr>
        <w:rPr>
          <w:rFonts w:cs="Arial"/>
          <w:sz w:val="32"/>
          <w:szCs w:val="32"/>
          <w:lang w:val="en-GB" w:eastAsia="en-GB"/>
        </w:rPr>
      </w:pPr>
      <w:r w:rsidRPr="006A3CE9">
        <w:rPr>
          <w:rFonts w:cs="Arial"/>
          <w:b/>
          <w:sz w:val="28"/>
          <w:szCs w:val="28"/>
          <w:lang w:val="en-GB" w:eastAsia="en-GB"/>
        </w:rPr>
        <w:t>Activity:</w:t>
      </w:r>
      <w:r w:rsidRPr="006A3CE9">
        <w:rPr>
          <w:rFonts w:cs="Arial"/>
          <w:b/>
          <w:sz w:val="28"/>
          <w:szCs w:val="28"/>
          <w:lang w:val="en-GB" w:eastAsia="en-GB"/>
        </w:rPr>
        <w:softHyphen/>
      </w:r>
      <w:r w:rsidRPr="006A3CE9">
        <w:rPr>
          <w:rFonts w:cs="Arial"/>
          <w:b/>
          <w:sz w:val="28"/>
          <w:szCs w:val="28"/>
          <w:lang w:val="en-GB" w:eastAsia="en-GB"/>
        </w:rPr>
        <w:softHyphen/>
      </w:r>
      <w:r w:rsidRPr="006A3CE9">
        <w:rPr>
          <w:rFonts w:cs="Arial"/>
          <w:sz w:val="28"/>
          <w:szCs w:val="28"/>
          <w:u w:val="single"/>
          <w:lang w:val="en-GB" w:eastAsia="en-GB"/>
        </w:rPr>
        <w:tab/>
        <w:t xml:space="preserve">Land </w:t>
      </w:r>
      <w:r w:rsidR="00A80D01">
        <w:rPr>
          <w:rFonts w:cs="Arial"/>
          <w:sz w:val="28"/>
          <w:szCs w:val="28"/>
          <w:u w:val="single"/>
          <w:lang w:val="en-GB" w:eastAsia="en-GB"/>
        </w:rPr>
        <w:t>Survey</w:t>
      </w:r>
      <w:r w:rsidRPr="006A3CE9">
        <w:rPr>
          <w:rFonts w:cs="Arial"/>
          <w:sz w:val="28"/>
          <w:szCs w:val="28"/>
          <w:u w:val="single"/>
          <w:lang w:val="en-GB" w:eastAsia="en-GB"/>
        </w:rPr>
        <w:tab/>
      </w:r>
      <w:r w:rsidRPr="006A3CE9">
        <w:rPr>
          <w:rFonts w:cs="Arial"/>
          <w:sz w:val="28"/>
          <w:szCs w:val="28"/>
          <w:lang w:val="en-GB" w:eastAsia="en-GB"/>
        </w:rPr>
        <w:tab/>
        <w:t xml:space="preserve">     </w:t>
      </w:r>
      <w:r w:rsidRPr="006A3CE9">
        <w:rPr>
          <w:rFonts w:cs="Arial"/>
          <w:b/>
          <w:sz w:val="32"/>
          <w:szCs w:val="32"/>
          <w:lang w:val="en-GB" w:eastAsia="en-GB"/>
        </w:rPr>
        <w:t xml:space="preserve">Review due: </w:t>
      </w:r>
      <w:r w:rsidR="00A80D01">
        <w:rPr>
          <w:rFonts w:cs="Arial"/>
          <w:sz w:val="32"/>
          <w:szCs w:val="32"/>
          <w:lang w:val="en-GB" w:eastAsia="en-GB"/>
        </w:rPr>
        <w:t>May 2023</w:t>
      </w:r>
    </w:p>
    <w:p w14:paraId="6386526A" w14:textId="77777777" w:rsidR="005631C3" w:rsidRPr="006A3CE9" w:rsidRDefault="005631C3" w:rsidP="005631C3">
      <w:pPr>
        <w:rPr>
          <w:rFonts w:cs="Arial"/>
          <w:b/>
          <w:sz w:val="32"/>
          <w:szCs w:val="32"/>
          <w:lang w:val="en-GB" w:eastAsia="en-GB"/>
        </w:rPr>
      </w:pP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2"/>
        <w:gridCol w:w="2408"/>
        <w:gridCol w:w="4254"/>
        <w:gridCol w:w="2691"/>
        <w:gridCol w:w="1278"/>
        <w:gridCol w:w="1276"/>
        <w:gridCol w:w="1134"/>
      </w:tblGrid>
      <w:tr w:rsidR="005631C3" w:rsidRPr="006A3CE9" w14:paraId="3F868B59" w14:textId="77777777" w:rsidTr="00506364">
        <w:trPr>
          <w:trHeight w:val="720"/>
        </w:trPr>
        <w:tc>
          <w:tcPr>
            <w:tcW w:w="2122" w:type="dxa"/>
            <w:vAlign w:val="center"/>
          </w:tcPr>
          <w:p w14:paraId="331496AF" w14:textId="77777777" w:rsidR="005631C3" w:rsidRPr="006A3CE9" w:rsidRDefault="005631C3" w:rsidP="008B70AE">
            <w:pPr>
              <w:rPr>
                <w:rFonts w:cs="Arial"/>
                <w:b/>
                <w:sz w:val="22"/>
                <w:szCs w:val="22"/>
                <w:lang w:val="en-GB" w:eastAsia="en-GB"/>
              </w:rPr>
            </w:pPr>
            <w:r w:rsidRPr="006A3CE9">
              <w:rPr>
                <w:rFonts w:cs="Arial"/>
                <w:sz w:val="22"/>
                <w:szCs w:val="22"/>
                <w:lang w:val="en-GB" w:eastAsia="en-GB"/>
              </w:rPr>
              <w:t>Hazards Identified</w:t>
            </w:r>
          </w:p>
        </w:tc>
        <w:tc>
          <w:tcPr>
            <w:tcW w:w="2408" w:type="dxa"/>
            <w:vAlign w:val="center"/>
          </w:tcPr>
          <w:p w14:paraId="37E579D0" w14:textId="77777777" w:rsidR="005631C3" w:rsidRPr="006A3CE9" w:rsidRDefault="005631C3" w:rsidP="008B70AE">
            <w:pPr>
              <w:rPr>
                <w:rFonts w:cs="Arial"/>
                <w:b/>
                <w:sz w:val="22"/>
                <w:szCs w:val="22"/>
                <w:lang w:val="en-GB" w:eastAsia="en-GB"/>
              </w:rPr>
            </w:pPr>
            <w:r w:rsidRPr="006A3CE9">
              <w:rPr>
                <w:rFonts w:cs="Arial"/>
                <w:sz w:val="22"/>
                <w:szCs w:val="22"/>
                <w:lang w:val="en-GB" w:eastAsia="en-GB"/>
              </w:rPr>
              <w:t>Who might be harmed and how?</w:t>
            </w:r>
          </w:p>
        </w:tc>
        <w:tc>
          <w:tcPr>
            <w:tcW w:w="4254" w:type="dxa"/>
            <w:vAlign w:val="center"/>
          </w:tcPr>
          <w:p w14:paraId="797EE9EA" w14:textId="77777777" w:rsidR="005631C3" w:rsidRPr="006A3CE9" w:rsidRDefault="005631C3" w:rsidP="008B70AE">
            <w:pPr>
              <w:rPr>
                <w:rFonts w:cs="Arial"/>
                <w:b/>
                <w:sz w:val="22"/>
                <w:szCs w:val="22"/>
                <w:lang w:val="en-GB" w:eastAsia="en-GB"/>
              </w:rPr>
            </w:pPr>
            <w:r w:rsidRPr="006A3CE9">
              <w:rPr>
                <w:rFonts w:cs="Arial"/>
                <w:sz w:val="22"/>
                <w:szCs w:val="22"/>
                <w:lang w:val="en-GB" w:eastAsia="en-GB"/>
              </w:rPr>
              <w:t>What are you already doing?</w:t>
            </w:r>
          </w:p>
        </w:tc>
        <w:tc>
          <w:tcPr>
            <w:tcW w:w="2691" w:type="dxa"/>
            <w:vAlign w:val="center"/>
          </w:tcPr>
          <w:p w14:paraId="14E0AF8B" w14:textId="77777777" w:rsidR="005631C3" w:rsidRPr="006A3CE9" w:rsidRDefault="005631C3" w:rsidP="008B70AE">
            <w:pPr>
              <w:rPr>
                <w:rFonts w:cs="Arial"/>
                <w:b/>
                <w:sz w:val="22"/>
                <w:szCs w:val="22"/>
                <w:lang w:val="en-GB" w:eastAsia="en-GB"/>
              </w:rPr>
            </w:pPr>
            <w:r w:rsidRPr="006A3CE9">
              <w:rPr>
                <w:rFonts w:cs="Arial"/>
                <w:sz w:val="22"/>
                <w:szCs w:val="22"/>
                <w:lang w:val="en-GB" w:eastAsia="en-GB"/>
              </w:rPr>
              <w:t>What further action is necessary?</w:t>
            </w:r>
          </w:p>
        </w:tc>
        <w:tc>
          <w:tcPr>
            <w:tcW w:w="1278" w:type="dxa"/>
            <w:vAlign w:val="center"/>
          </w:tcPr>
          <w:p w14:paraId="0ABB32F4" w14:textId="77777777" w:rsidR="005631C3" w:rsidRPr="006A3CE9" w:rsidRDefault="005631C3" w:rsidP="008B70AE">
            <w:pPr>
              <w:rPr>
                <w:rFonts w:cs="Arial"/>
                <w:b/>
                <w:sz w:val="22"/>
                <w:szCs w:val="22"/>
                <w:lang w:val="en-GB" w:eastAsia="en-GB"/>
              </w:rPr>
            </w:pPr>
            <w:r w:rsidRPr="006A3CE9">
              <w:rPr>
                <w:rFonts w:cs="Arial"/>
                <w:sz w:val="22"/>
                <w:szCs w:val="22"/>
                <w:lang w:val="en-GB" w:eastAsia="en-GB"/>
              </w:rPr>
              <w:t>Action by who?</w:t>
            </w:r>
          </w:p>
        </w:tc>
        <w:tc>
          <w:tcPr>
            <w:tcW w:w="1276" w:type="dxa"/>
            <w:vAlign w:val="center"/>
          </w:tcPr>
          <w:p w14:paraId="4A9E6ABF" w14:textId="77777777" w:rsidR="005631C3" w:rsidRPr="006A3CE9" w:rsidRDefault="005631C3" w:rsidP="008B70AE">
            <w:pPr>
              <w:rPr>
                <w:rFonts w:cs="Arial"/>
                <w:b/>
                <w:sz w:val="22"/>
                <w:szCs w:val="22"/>
                <w:lang w:val="en-GB" w:eastAsia="en-GB"/>
              </w:rPr>
            </w:pPr>
            <w:r w:rsidRPr="006A3CE9">
              <w:rPr>
                <w:rFonts w:cs="Arial"/>
                <w:sz w:val="22"/>
                <w:szCs w:val="22"/>
                <w:lang w:val="en-GB" w:eastAsia="en-GB"/>
              </w:rPr>
              <w:t>Action by when?</w:t>
            </w:r>
          </w:p>
        </w:tc>
        <w:tc>
          <w:tcPr>
            <w:tcW w:w="1134" w:type="dxa"/>
            <w:vAlign w:val="center"/>
          </w:tcPr>
          <w:p w14:paraId="3A71EC64" w14:textId="77777777" w:rsidR="005631C3" w:rsidRPr="006A3CE9" w:rsidRDefault="005631C3" w:rsidP="008B70AE">
            <w:pPr>
              <w:rPr>
                <w:rFonts w:cs="Arial"/>
                <w:b/>
                <w:sz w:val="22"/>
                <w:szCs w:val="22"/>
                <w:lang w:val="en-GB" w:eastAsia="en-GB"/>
              </w:rPr>
            </w:pPr>
            <w:r w:rsidRPr="006A3CE9">
              <w:rPr>
                <w:rFonts w:cs="Arial"/>
                <w:sz w:val="22"/>
                <w:szCs w:val="22"/>
                <w:lang w:val="en-GB" w:eastAsia="en-GB"/>
              </w:rPr>
              <w:t xml:space="preserve">Done? </w:t>
            </w:r>
            <w:r w:rsidRPr="006A3CE9">
              <w:rPr>
                <w:rFonts w:cs="Arial"/>
                <w:sz w:val="20"/>
                <w:lang w:val="en-GB" w:eastAsia="en-GB"/>
              </w:rPr>
              <w:t>Date &amp; signature</w:t>
            </w:r>
          </w:p>
        </w:tc>
      </w:tr>
      <w:tr w:rsidR="005631C3" w:rsidRPr="006A3CE9" w14:paraId="3EDB6BEA" w14:textId="77777777" w:rsidTr="00506364">
        <w:trPr>
          <w:trHeight w:val="1743"/>
        </w:trPr>
        <w:tc>
          <w:tcPr>
            <w:tcW w:w="2122" w:type="dxa"/>
            <w:tcBorders>
              <w:top w:val="single" w:sz="4" w:space="0" w:color="auto"/>
              <w:left w:val="single" w:sz="4" w:space="0" w:color="auto"/>
              <w:bottom w:val="single" w:sz="4" w:space="0" w:color="auto"/>
              <w:right w:val="single" w:sz="4" w:space="0" w:color="auto"/>
            </w:tcBorders>
          </w:tcPr>
          <w:p w14:paraId="279CB910" w14:textId="77777777" w:rsidR="005631C3" w:rsidRPr="006A3CE9" w:rsidRDefault="005631C3" w:rsidP="005631C3">
            <w:pPr>
              <w:rPr>
                <w:iCs/>
                <w:sz w:val="22"/>
                <w:lang w:val="en-GB" w:eastAsia="en-GB"/>
              </w:rPr>
            </w:pPr>
            <w:r w:rsidRPr="006A3CE9">
              <w:rPr>
                <w:sz w:val="22"/>
                <w:lang w:val="en-GB" w:eastAsia="en-GB"/>
              </w:rPr>
              <w:t>Slips,  trips and falls</w:t>
            </w:r>
          </w:p>
        </w:tc>
        <w:tc>
          <w:tcPr>
            <w:tcW w:w="2408" w:type="dxa"/>
            <w:tcBorders>
              <w:top w:val="single" w:sz="4" w:space="0" w:color="auto"/>
              <w:left w:val="single" w:sz="4" w:space="0" w:color="auto"/>
              <w:bottom w:val="single" w:sz="4" w:space="0" w:color="auto"/>
              <w:right w:val="single" w:sz="4" w:space="0" w:color="auto"/>
            </w:tcBorders>
          </w:tcPr>
          <w:p w14:paraId="42746B96" w14:textId="77777777" w:rsidR="005631C3" w:rsidRPr="006A3CE9" w:rsidRDefault="005631C3" w:rsidP="005631C3">
            <w:pPr>
              <w:rPr>
                <w:i/>
                <w:sz w:val="22"/>
                <w:lang w:val="en-GB" w:eastAsia="en-GB"/>
              </w:rPr>
            </w:pPr>
            <w:r w:rsidRPr="006A3CE9">
              <w:rPr>
                <w:sz w:val="22"/>
                <w:lang w:val="en-GB" w:eastAsia="en-GB"/>
              </w:rPr>
              <w:t>Staff and volunteers may be injured if they trip on the cobbles on the way to the pier. Volunteers may fall while climbing onto the pier.</w:t>
            </w:r>
          </w:p>
        </w:tc>
        <w:tc>
          <w:tcPr>
            <w:tcW w:w="4254" w:type="dxa"/>
            <w:tcBorders>
              <w:top w:val="single" w:sz="4" w:space="0" w:color="auto"/>
              <w:left w:val="single" w:sz="4" w:space="0" w:color="auto"/>
              <w:bottom w:val="single" w:sz="4" w:space="0" w:color="auto"/>
              <w:right w:val="single" w:sz="4" w:space="0" w:color="auto"/>
            </w:tcBorders>
          </w:tcPr>
          <w:p w14:paraId="07502BFE" w14:textId="77777777" w:rsidR="005631C3" w:rsidRPr="006A3CE9" w:rsidRDefault="005631C3" w:rsidP="005631C3">
            <w:pPr>
              <w:rPr>
                <w:sz w:val="22"/>
                <w:lang w:val="en-GB" w:eastAsia="en-GB"/>
              </w:rPr>
            </w:pPr>
            <w:r w:rsidRPr="006A3CE9">
              <w:rPr>
                <w:sz w:val="22"/>
                <w:lang w:val="en-GB" w:eastAsia="en-GB"/>
              </w:rPr>
              <w:t>We urge caution when walking to the field station and when working on site.</w:t>
            </w:r>
          </w:p>
          <w:p w14:paraId="29B4623A" w14:textId="77777777" w:rsidR="005631C3" w:rsidRPr="006A3CE9" w:rsidRDefault="005631C3" w:rsidP="005631C3">
            <w:pPr>
              <w:rPr>
                <w:sz w:val="22"/>
                <w:lang w:val="en-GB" w:eastAsia="en-GB"/>
              </w:rPr>
            </w:pPr>
            <w:r w:rsidRPr="006A3CE9">
              <w:rPr>
                <w:sz w:val="22"/>
                <w:lang w:val="en-GB" w:eastAsia="en-GB"/>
              </w:rPr>
              <w:t>Provide adequate bags in which to transport equipment.</w:t>
            </w:r>
          </w:p>
          <w:p w14:paraId="08291255" w14:textId="77777777" w:rsidR="005631C3" w:rsidRPr="006A3CE9" w:rsidRDefault="005631C3" w:rsidP="005631C3">
            <w:pPr>
              <w:rPr>
                <w:iCs/>
                <w:sz w:val="22"/>
                <w:lang w:val="en-GB" w:eastAsia="en-GB"/>
              </w:rPr>
            </w:pPr>
            <w:r w:rsidRPr="006A3CE9">
              <w:rPr>
                <w:sz w:val="22"/>
                <w:lang w:val="en-GB" w:eastAsia="en-GB"/>
              </w:rPr>
              <w:t>We require volunteers to wear appropriate footwear, show them easy access points and discourage sitting on the edge of the pier.</w:t>
            </w:r>
          </w:p>
        </w:tc>
        <w:tc>
          <w:tcPr>
            <w:tcW w:w="2691" w:type="dxa"/>
            <w:tcBorders>
              <w:top w:val="single" w:sz="4" w:space="0" w:color="auto"/>
              <w:left w:val="single" w:sz="4" w:space="0" w:color="auto"/>
              <w:bottom w:val="single" w:sz="4" w:space="0" w:color="auto"/>
              <w:right w:val="single" w:sz="4" w:space="0" w:color="auto"/>
            </w:tcBorders>
          </w:tcPr>
          <w:p w14:paraId="2AB0F064" w14:textId="77777777" w:rsidR="005631C3" w:rsidRPr="006A3CE9" w:rsidRDefault="005631C3" w:rsidP="005631C3">
            <w:pPr>
              <w:rPr>
                <w:iCs/>
                <w:sz w:val="22"/>
                <w:lang w:val="en-GB" w:eastAsia="en-GB"/>
              </w:rPr>
            </w:pPr>
            <w:r w:rsidRPr="006A3CE9">
              <w:rPr>
                <w:sz w:val="22"/>
                <w:lang w:val="en-GB" w:eastAsia="en-GB"/>
              </w:rPr>
              <w:t xml:space="preserve">Reiterate these warnings on a regular basis and require volunteers to wear sturdy footwear. </w:t>
            </w:r>
          </w:p>
        </w:tc>
        <w:tc>
          <w:tcPr>
            <w:tcW w:w="1278" w:type="dxa"/>
          </w:tcPr>
          <w:p w14:paraId="6102F7EE" w14:textId="77777777" w:rsidR="005631C3" w:rsidRPr="006A3CE9" w:rsidRDefault="005631C3" w:rsidP="005631C3">
            <w:pPr>
              <w:rPr>
                <w:rFonts w:cs="Arial"/>
                <w:sz w:val="20"/>
                <w:lang w:val="en-GB" w:eastAsia="en-GB"/>
              </w:rPr>
            </w:pPr>
            <w:r w:rsidRPr="006A3CE9">
              <w:rPr>
                <w:rFonts w:cs="Arial"/>
                <w:sz w:val="20"/>
                <w:lang w:val="en-GB" w:eastAsia="en-GB"/>
              </w:rPr>
              <w:t>Key Staff, Employees and Volunteers</w:t>
            </w:r>
          </w:p>
        </w:tc>
        <w:tc>
          <w:tcPr>
            <w:tcW w:w="1276" w:type="dxa"/>
          </w:tcPr>
          <w:p w14:paraId="49EE49DD" w14:textId="77777777" w:rsidR="005631C3" w:rsidRPr="006A3CE9" w:rsidRDefault="005631C3" w:rsidP="005631C3">
            <w:pPr>
              <w:rPr>
                <w:rFonts w:cs="Arial"/>
                <w:sz w:val="20"/>
                <w:lang w:val="en-GB" w:eastAsia="en-GB"/>
              </w:rPr>
            </w:pPr>
            <w:r w:rsidRPr="006A3CE9">
              <w:rPr>
                <w:rFonts w:cs="Arial"/>
                <w:sz w:val="20"/>
                <w:lang w:val="en-GB" w:eastAsia="en-GB"/>
              </w:rPr>
              <w:t>Ongoing</w:t>
            </w:r>
          </w:p>
        </w:tc>
        <w:tc>
          <w:tcPr>
            <w:tcW w:w="1134" w:type="dxa"/>
          </w:tcPr>
          <w:p w14:paraId="55948C69" w14:textId="77777777" w:rsidR="005631C3" w:rsidRPr="006A3CE9" w:rsidRDefault="005631C3" w:rsidP="005631C3">
            <w:pPr>
              <w:rPr>
                <w:rFonts w:cs="Arial"/>
                <w:sz w:val="20"/>
                <w:lang w:val="en-GB" w:eastAsia="en-GB"/>
              </w:rPr>
            </w:pPr>
            <w:r w:rsidRPr="006A3CE9">
              <w:rPr>
                <w:rFonts w:cs="Arial"/>
                <w:sz w:val="20"/>
                <w:lang w:val="en-GB" w:eastAsia="en-GB"/>
              </w:rPr>
              <w:t>Sign SWF “RA Sign Off Sheet” attached</w:t>
            </w:r>
          </w:p>
        </w:tc>
      </w:tr>
      <w:tr w:rsidR="005631C3" w:rsidRPr="006A3CE9" w14:paraId="0BF54FA3" w14:textId="77777777" w:rsidTr="00506364">
        <w:trPr>
          <w:trHeight w:val="1743"/>
        </w:trPr>
        <w:tc>
          <w:tcPr>
            <w:tcW w:w="2122" w:type="dxa"/>
            <w:tcBorders>
              <w:top w:val="single" w:sz="4" w:space="0" w:color="auto"/>
              <w:left w:val="single" w:sz="4" w:space="0" w:color="auto"/>
              <w:bottom w:val="single" w:sz="4" w:space="0" w:color="auto"/>
              <w:right w:val="single" w:sz="4" w:space="0" w:color="auto"/>
            </w:tcBorders>
          </w:tcPr>
          <w:p w14:paraId="02C7CCB3" w14:textId="77777777" w:rsidR="005631C3" w:rsidRPr="006A3CE9" w:rsidRDefault="005631C3" w:rsidP="005631C3">
            <w:pPr>
              <w:rPr>
                <w:sz w:val="22"/>
                <w:lang w:val="en-GB" w:eastAsia="en-GB"/>
              </w:rPr>
            </w:pPr>
            <w:r w:rsidRPr="006A3CE9">
              <w:rPr>
                <w:sz w:val="22"/>
                <w:lang w:val="en-GB" w:eastAsia="en-GB"/>
              </w:rPr>
              <w:t>Sunburn and sunstroke</w:t>
            </w:r>
          </w:p>
        </w:tc>
        <w:tc>
          <w:tcPr>
            <w:tcW w:w="2408" w:type="dxa"/>
            <w:tcBorders>
              <w:top w:val="single" w:sz="4" w:space="0" w:color="auto"/>
              <w:left w:val="single" w:sz="4" w:space="0" w:color="auto"/>
              <w:bottom w:val="single" w:sz="4" w:space="0" w:color="auto"/>
              <w:right w:val="single" w:sz="4" w:space="0" w:color="auto"/>
            </w:tcBorders>
          </w:tcPr>
          <w:p w14:paraId="46049697" w14:textId="77777777" w:rsidR="005631C3" w:rsidRPr="006A3CE9" w:rsidRDefault="005631C3" w:rsidP="005631C3">
            <w:pPr>
              <w:rPr>
                <w:sz w:val="22"/>
                <w:lang w:val="en-GB" w:eastAsia="en-GB"/>
              </w:rPr>
            </w:pPr>
            <w:r w:rsidRPr="006A3CE9">
              <w:rPr>
                <w:sz w:val="22"/>
                <w:lang w:val="en-GB" w:eastAsia="en-GB"/>
              </w:rPr>
              <w:t>Staff and volunteers may be sunburned when conducting land-watches in sunny weather.</w:t>
            </w:r>
          </w:p>
        </w:tc>
        <w:tc>
          <w:tcPr>
            <w:tcW w:w="4254" w:type="dxa"/>
            <w:tcBorders>
              <w:top w:val="single" w:sz="4" w:space="0" w:color="auto"/>
              <w:left w:val="single" w:sz="4" w:space="0" w:color="auto"/>
              <w:bottom w:val="single" w:sz="4" w:space="0" w:color="auto"/>
              <w:right w:val="single" w:sz="4" w:space="0" w:color="auto"/>
            </w:tcBorders>
          </w:tcPr>
          <w:p w14:paraId="3911F51A" w14:textId="77777777" w:rsidR="005631C3" w:rsidRPr="006A3CE9" w:rsidRDefault="005631C3" w:rsidP="005631C3">
            <w:pPr>
              <w:rPr>
                <w:sz w:val="22"/>
                <w:lang w:val="en-GB" w:eastAsia="en-GB"/>
              </w:rPr>
            </w:pPr>
            <w:r w:rsidRPr="006A3CE9">
              <w:rPr>
                <w:sz w:val="22"/>
                <w:lang w:val="en-GB" w:eastAsia="en-GB"/>
              </w:rPr>
              <w:t>We require volunteers to wear sunscreen, sunglasses and sunglasses and advise to wear hats.</w:t>
            </w:r>
          </w:p>
          <w:p w14:paraId="00F4B38D" w14:textId="77777777" w:rsidR="005631C3" w:rsidRPr="006A3CE9" w:rsidRDefault="005631C3" w:rsidP="005631C3">
            <w:pPr>
              <w:rPr>
                <w:sz w:val="22"/>
                <w:lang w:val="en-GB" w:eastAsia="en-GB"/>
              </w:rPr>
            </w:pPr>
            <w:r w:rsidRPr="006A3CE9">
              <w:rPr>
                <w:sz w:val="22"/>
                <w:lang w:val="en-GB" w:eastAsia="en-GB"/>
              </w:rPr>
              <w:t>We limit land-watches to 2 hours. Volunteers also have a walkie talkie which they can use to request additional equipment, clothes or someone to take over their watch.</w:t>
            </w:r>
          </w:p>
        </w:tc>
        <w:tc>
          <w:tcPr>
            <w:tcW w:w="2691" w:type="dxa"/>
            <w:tcBorders>
              <w:top w:val="single" w:sz="4" w:space="0" w:color="auto"/>
              <w:left w:val="single" w:sz="4" w:space="0" w:color="auto"/>
              <w:bottom w:val="single" w:sz="4" w:space="0" w:color="auto"/>
              <w:right w:val="single" w:sz="4" w:space="0" w:color="auto"/>
            </w:tcBorders>
          </w:tcPr>
          <w:p w14:paraId="4698D82D" w14:textId="77777777" w:rsidR="005631C3" w:rsidRPr="006A3CE9" w:rsidRDefault="005631C3" w:rsidP="005631C3">
            <w:pPr>
              <w:rPr>
                <w:sz w:val="22"/>
                <w:lang w:val="en-GB" w:eastAsia="en-GB"/>
              </w:rPr>
            </w:pPr>
            <w:r w:rsidRPr="006A3CE9">
              <w:rPr>
                <w:sz w:val="22"/>
                <w:lang w:val="en-GB" w:eastAsia="en-GB"/>
              </w:rPr>
              <w:t>Reiterate these requirements on a regular basis. Maintain contact with volunteers in the field with walkie talkies</w:t>
            </w:r>
          </w:p>
        </w:tc>
        <w:tc>
          <w:tcPr>
            <w:tcW w:w="1278" w:type="dxa"/>
          </w:tcPr>
          <w:p w14:paraId="70AA19C7" w14:textId="77777777" w:rsidR="005631C3" w:rsidRPr="006A3CE9" w:rsidRDefault="005631C3" w:rsidP="005631C3">
            <w:pPr>
              <w:rPr>
                <w:rFonts w:cs="Arial"/>
                <w:sz w:val="20"/>
                <w:lang w:val="en-GB" w:eastAsia="en-GB"/>
              </w:rPr>
            </w:pPr>
            <w:r w:rsidRPr="006A3CE9">
              <w:rPr>
                <w:rFonts w:cs="Arial"/>
                <w:sz w:val="20"/>
                <w:lang w:val="en-GB" w:eastAsia="en-GB"/>
              </w:rPr>
              <w:t>Key Staff, Employees and Volunteers</w:t>
            </w:r>
          </w:p>
        </w:tc>
        <w:tc>
          <w:tcPr>
            <w:tcW w:w="1276" w:type="dxa"/>
          </w:tcPr>
          <w:p w14:paraId="48ABCE05" w14:textId="77777777" w:rsidR="005631C3" w:rsidRPr="006A3CE9" w:rsidRDefault="005631C3" w:rsidP="005631C3">
            <w:pPr>
              <w:rPr>
                <w:rFonts w:cs="Arial"/>
                <w:sz w:val="20"/>
                <w:lang w:val="en-GB" w:eastAsia="en-GB"/>
              </w:rPr>
            </w:pPr>
            <w:r w:rsidRPr="006A3CE9">
              <w:rPr>
                <w:rFonts w:cs="Arial"/>
                <w:sz w:val="20"/>
                <w:lang w:val="en-GB" w:eastAsia="en-GB"/>
              </w:rPr>
              <w:t>Ongoing</w:t>
            </w:r>
          </w:p>
        </w:tc>
        <w:tc>
          <w:tcPr>
            <w:tcW w:w="1134" w:type="dxa"/>
          </w:tcPr>
          <w:p w14:paraId="020B70DC" w14:textId="77777777" w:rsidR="005631C3" w:rsidRPr="006A3CE9" w:rsidRDefault="005631C3" w:rsidP="005631C3">
            <w:pPr>
              <w:rPr>
                <w:rFonts w:cs="Arial"/>
                <w:sz w:val="20"/>
                <w:lang w:val="en-GB" w:eastAsia="en-GB"/>
              </w:rPr>
            </w:pPr>
            <w:r w:rsidRPr="006A3CE9">
              <w:rPr>
                <w:rFonts w:cs="Arial"/>
                <w:sz w:val="20"/>
                <w:lang w:val="en-GB" w:eastAsia="en-GB"/>
              </w:rPr>
              <w:t>Sign SWF “RA Sign Off Sheet” attached</w:t>
            </w:r>
          </w:p>
        </w:tc>
      </w:tr>
      <w:tr w:rsidR="005631C3" w:rsidRPr="006A3CE9" w14:paraId="611C624A" w14:textId="77777777" w:rsidTr="00506364">
        <w:trPr>
          <w:trHeight w:val="1743"/>
        </w:trPr>
        <w:tc>
          <w:tcPr>
            <w:tcW w:w="2122" w:type="dxa"/>
            <w:tcBorders>
              <w:top w:val="single" w:sz="4" w:space="0" w:color="auto"/>
              <w:left w:val="single" w:sz="4" w:space="0" w:color="auto"/>
              <w:bottom w:val="single" w:sz="4" w:space="0" w:color="auto"/>
              <w:right w:val="single" w:sz="4" w:space="0" w:color="auto"/>
            </w:tcBorders>
          </w:tcPr>
          <w:p w14:paraId="5CFCDE08" w14:textId="77777777" w:rsidR="005631C3" w:rsidRPr="006A3CE9" w:rsidRDefault="005631C3" w:rsidP="005631C3">
            <w:pPr>
              <w:rPr>
                <w:sz w:val="22"/>
                <w:lang w:val="en-GB" w:eastAsia="en-GB"/>
              </w:rPr>
            </w:pPr>
            <w:r w:rsidRPr="006A3CE9">
              <w:rPr>
                <w:sz w:val="22"/>
                <w:lang w:val="en-GB" w:eastAsia="en-GB"/>
              </w:rPr>
              <w:t>Hypothermia</w:t>
            </w:r>
          </w:p>
        </w:tc>
        <w:tc>
          <w:tcPr>
            <w:tcW w:w="2408" w:type="dxa"/>
            <w:tcBorders>
              <w:top w:val="single" w:sz="4" w:space="0" w:color="auto"/>
              <w:left w:val="single" w:sz="4" w:space="0" w:color="auto"/>
              <w:bottom w:val="single" w:sz="4" w:space="0" w:color="auto"/>
              <w:right w:val="single" w:sz="4" w:space="0" w:color="auto"/>
            </w:tcBorders>
          </w:tcPr>
          <w:p w14:paraId="6BDEC41E" w14:textId="77777777" w:rsidR="005631C3" w:rsidRPr="006A3CE9" w:rsidRDefault="005631C3" w:rsidP="005631C3">
            <w:pPr>
              <w:rPr>
                <w:sz w:val="22"/>
                <w:lang w:val="en-GB" w:eastAsia="en-GB"/>
              </w:rPr>
            </w:pPr>
            <w:r w:rsidRPr="006A3CE9">
              <w:rPr>
                <w:sz w:val="22"/>
                <w:lang w:val="en-GB" w:eastAsia="en-GB"/>
              </w:rPr>
              <w:t>Staff and volunteers may be exposed to adverse weather conditions.</w:t>
            </w:r>
          </w:p>
        </w:tc>
        <w:tc>
          <w:tcPr>
            <w:tcW w:w="4254" w:type="dxa"/>
            <w:tcBorders>
              <w:top w:val="single" w:sz="4" w:space="0" w:color="auto"/>
              <w:left w:val="single" w:sz="4" w:space="0" w:color="auto"/>
              <w:bottom w:val="single" w:sz="4" w:space="0" w:color="auto"/>
              <w:right w:val="single" w:sz="4" w:space="0" w:color="auto"/>
            </w:tcBorders>
          </w:tcPr>
          <w:p w14:paraId="5C16A10B" w14:textId="77777777" w:rsidR="005631C3" w:rsidRPr="006A3CE9" w:rsidRDefault="005631C3" w:rsidP="005631C3">
            <w:pPr>
              <w:rPr>
                <w:sz w:val="22"/>
                <w:lang w:val="en-GB" w:eastAsia="en-GB"/>
              </w:rPr>
            </w:pPr>
            <w:r w:rsidRPr="006A3CE9">
              <w:rPr>
                <w:sz w:val="22"/>
                <w:lang w:val="en-GB" w:eastAsia="en-GB"/>
              </w:rPr>
              <w:t>We require volunteers to wear appropriate warm and waterproof clothing. Volunteers also have a walkie talkie which they can use to request additional equipment, clothes or someone to take over their watch.</w:t>
            </w:r>
          </w:p>
        </w:tc>
        <w:tc>
          <w:tcPr>
            <w:tcW w:w="2691" w:type="dxa"/>
            <w:tcBorders>
              <w:top w:val="single" w:sz="4" w:space="0" w:color="auto"/>
              <w:left w:val="single" w:sz="4" w:space="0" w:color="auto"/>
              <w:bottom w:val="single" w:sz="4" w:space="0" w:color="auto"/>
              <w:right w:val="single" w:sz="4" w:space="0" w:color="auto"/>
            </w:tcBorders>
          </w:tcPr>
          <w:p w14:paraId="6B2CFD6F" w14:textId="77777777" w:rsidR="005631C3" w:rsidRPr="006A3CE9" w:rsidRDefault="005631C3" w:rsidP="005631C3">
            <w:pPr>
              <w:rPr>
                <w:sz w:val="22"/>
                <w:lang w:val="en-GB" w:eastAsia="en-GB"/>
              </w:rPr>
            </w:pPr>
            <w:r w:rsidRPr="006A3CE9">
              <w:rPr>
                <w:sz w:val="22"/>
                <w:lang w:val="en-GB" w:eastAsia="en-GB"/>
              </w:rPr>
              <w:t>Reiterate these requirements on a regular basis. Maintain contact with volunteers in the field.</w:t>
            </w:r>
          </w:p>
        </w:tc>
        <w:tc>
          <w:tcPr>
            <w:tcW w:w="1278" w:type="dxa"/>
          </w:tcPr>
          <w:p w14:paraId="38036E61" w14:textId="77777777" w:rsidR="005631C3" w:rsidRPr="006A3CE9" w:rsidRDefault="005631C3" w:rsidP="005631C3">
            <w:pPr>
              <w:rPr>
                <w:rFonts w:cs="Arial"/>
                <w:sz w:val="20"/>
                <w:lang w:val="en-GB" w:eastAsia="en-GB"/>
              </w:rPr>
            </w:pPr>
            <w:r w:rsidRPr="006A3CE9">
              <w:rPr>
                <w:rFonts w:cs="Arial"/>
                <w:sz w:val="20"/>
                <w:lang w:val="en-GB" w:eastAsia="en-GB"/>
              </w:rPr>
              <w:t>Key Staff, Employees and Volunteers</w:t>
            </w:r>
          </w:p>
        </w:tc>
        <w:tc>
          <w:tcPr>
            <w:tcW w:w="1276" w:type="dxa"/>
          </w:tcPr>
          <w:p w14:paraId="76AE5E2B" w14:textId="77777777" w:rsidR="005631C3" w:rsidRPr="006A3CE9" w:rsidRDefault="005631C3" w:rsidP="005631C3">
            <w:pPr>
              <w:rPr>
                <w:rFonts w:cs="Arial"/>
                <w:sz w:val="20"/>
                <w:lang w:val="en-GB" w:eastAsia="en-GB"/>
              </w:rPr>
            </w:pPr>
            <w:r w:rsidRPr="006A3CE9">
              <w:rPr>
                <w:rFonts w:cs="Arial"/>
                <w:sz w:val="20"/>
                <w:lang w:val="en-GB" w:eastAsia="en-GB"/>
              </w:rPr>
              <w:t>Ongoing</w:t>
            </w:r>
          </w:p>
        </w:tc>
        <w:tc>
          <w:tcPr>
            <w:tcW w:w="1134" w:type="dxa"/>
          </w:tcPr>
          <w:p w14:paraId="1A5F9D25" w14:textId="77777777" w:rsidR="005631C3" w:rsidRPr="006A3CE9" w:rsidRDefault="005631C3" w:rsidP="005631C3">
            <w:pPr>
              <w:rPr>
                <w:rFonts w:cs="Arial"/>
                <w:sz w:val="20"/>
                <w:lang w:val="en-GB" w:eastAsia="en-GB"/>
              </w:rPr>
            </w:pPr>
            <w:r w:rsidRPr="006A3CE9">
              <w:rPr>
                <w:rFonts w:cs="Arial"/>
                <w:sz w:val="20"/>
                <w:lang w:val="en-GB" w:eastAsia="en-GB"/>
              </w:rPr>
              <w:t>Sign SWF “RA Sign Off Sheet” attached</w:t>
            </w:r>
          </w:p>
        </w:tc>
      </w:tr>
      <w:tr w:rsidR="005631C3" w:rsidRPr="006A3CE9" w14:paraId="52F1400D" w14:textId="77777777" w:rsidTr="00506364">
        <w:trPr>
          <w:trHeight w:val="1743"/>
        </w:trPr>
        <w:tc>
          <w:tcPr>
            <w:tcW w:w="2122" w:type="dxa"/>
            <w:tcBorders>
              <w:top w:val="single" w:sz="4" w:space="0" w:color="auto"/>
              <w:left w:val="single" w:sz="4" w:space="0" w:color="auto"/>
              <w:bottom w:val="single" w:sz="4" w:space="0" w:color="auto"/>
              <w:right w:val="single" w:sz="4" w:space="0" w:color="auto"/>
            </w:tcBorders>
          </w:tcPr>
          <w:p w14:paraId="18F3A686" w14:textId="77777777" w:rsidR="005631C3" w:rsidRPr="006A3CE9" w:rsidRDefault="005631C3" w:rsidP="005631C3">
            <w:pPr>
              <w:rPr>
                <w:sz w:val="22"/>
                <w:lang w:val="en-GB" w:eastAsia="en-GB"/>
              </w:rPr>
            </w:pPr>
            <w:r w:rsidRPr="006A3CE9">
              <w:rPr>
                <w:sz w:val="22"/>
                <w:lang w:val="en-GB" w:eastAsia="en-GB"/>
              </w:rPr>
              <w:lastRenderedPageBreak/>
              <w:t>Drowning</w:t>
            </w:r>
          </w:p>
        </w:tc>
        <w:tc>
          <w:tcPr>
            <w:tcW w:w="2408" w:type="dxa"/>
            <w:tcBorders>
              <w:top w:val="single" w:sz="4" w:space="0" w:color="auto"/>
              <w:left w:val="single" w:sz="4" w:space="0" w:color="auto"/>
              <w:bottom w:val="single" w:sz="4" w:space="0" w:color="auto"/>
              <w:right w:val="single" w:sz="4" w:space="0" w:color="auto"/>
            </w:tcBorders>
          </w:tcPr>
          <w:p w14:paraId="56481CE6" w14:textId="77777777" w:rsidR="005631C3" w:rsidRPr="006A3CE9" w:rsidRDefault="005631C3" w:rsidP="005631C3">
            <w:pPr>
              <w:rPr>
                <w:sz w:val="22"/>
                <w:lang w:val="en-GB" w:eastAsia="en-GB"/>
              </w:rPr>
            </w:pPr>
            <w:r w:rsidRPr="006A3CE9">
              <w:rPr>
                <w:sz w:val="22"/>
                <w:lang w:val="en-GB" w:eastAsia="en-GB"/>
              </w:rPr>
              <w:t>Staff and volunteers may fall into water and drown</w:t>
            </w:r>
          </w:p>
        </w:tc>
        <w:tc>
          <w:tcPr>
            <w:tcW w:w="4254" w:type="dxa"/>
            <w:tcBorders>
              <w:top w:val="single" w:sz="4" w:space="0" w:color="auto"/>
              <w:left w:val="single" w:sz="4" w:space="0" w:color="auto"/>
              <w:bottom w:val="single" w:sz="4" w:space="0" w:color="auto"/>
              <w:right w:val="single" w:sz="4" w:space="0" w:color="auto"/>
            </w:tcBorders>
          </w:tcPr>
          <w:p w14:paraId="27898291" w14:textId="77777777" w:rsidR="005631C3" w:rsidRPr="006A3CE9" w:rsidRDefault="005631C3" w:rsidP="005631C3">
            <w:pPr>
              <w:rPr>
                <w:sz w:val="22"/>
                <w:lang w:val="en-GB" w:eastAsia="en-GB"/>
              </w:rPr>
            </w:pPr>
            <w:r w:rsidRPr="006A3CE9">
              <w:rPr>
                <w:sz w:val="22"/>
                <w:lang w:val="en-GB" w:eastAsia="en-GB"/>
              </w:rPr>
              <w:t xml:space="preserve">We require volunteers to wear appropriate footwear, show interns easy access points and discourage sitting on the edge of the pier.  </w:t>
            </w:r>
          </w:p>
        </w:tc>
        <w:tc>
          <w:tcPr>
            <w:tcW w:w="2691" w:type="dxa"/>
            <w:tcBorders>
              <w:top w:val="single" w:sz="4" w:space="0" w:color="auto"/>
              <w:left w:val="single" w:sz="4" w:space="0" w:color="auto"/>
              <w:bottom w:val="single" w:sz="4" w:space="0" w:color="auto"/>
              <w:right w:val="single" w:sz="4" w:space="0" w:color="auto"/>
            </w:tcBorders>
          </w:tcPr>
          <w:p w14:paraId="6162B470" w14:textId="77777777" w:rsidR="005631C3" w:rsidRPr="006A3CE9" w:rsidRDefault="005631C3" w:rsidP="005631C3">
            <w:pPr>
              <w:rPr>
                <w:sz w:val="22"/>
                <w:lang w:val="en-GB" w:eastAsia="en-GB"/>
              </w:rPr>
            </w:pPr>
            <w:r w:rsidRPr="006A3CE9">
              <w:rPr>
                <w:sz w:val="22"/>
                <w:lang w:val="en-GB" w:eastAsia="en-GB"/>
              </w:rPr>
              <w:t xml:space="preserve">Reiterate these requirements on a regular basis. </w:t>
            </w:r>
          </w:p>
        </w:tc>
        <w:tc>
          <w:tcPr>
            <w:tcW w:w="1278" w:type="dxa"/>
          </w:tcPr>
          <w:p w14:paraId="22B11CA2" w14:textId="77777777" w:rsidR="005631C3" w:rsidRPr="006A3CE9" w:rsidRDefault="005631C3" w:rsidP="005631C3">
            <w:pPr>
              <w:rPr>
                <w:rFonts w:cs="Arial"/>
                <w:sz w:val="20"/>
                <w:lang w:val="en-GB" w:eastAsia="en-GB"/>
              </w:rPr>
            </w:pPr>
            <w:r w:rsidRPr="006A3CE9">
              <w:rPr>
                <w:rFonts w:cs="Arial"/>
                <w:sz w:val="20"/>
                <w:lang w:val="en-GB" w:eastAsia="en-GB"/>
              </w:rPr>
              <w:t>Key Staff, Employees and Volunteers</w:t>
            </w:r>
          </w:p>
        </w:tc>
        <w:tc>
          <w:tcPr>
            <w:tcW w:w="1276" w:type="dxa"/>
          </w:tcPr>
          <w:p w14:paraId="7FA4348F" w14:textId="77777777" w:rsidR="005631C3" w:rsidRPr="006A3CE9" w:rsidRDefault="005631C3" w:rsidP="005631C3">
            <w:pPr>
              <w:rPr>
                <w:rFonts w:cs="Arial"/>
                <w:sz w:val="20"/>
                <w:lang w:val="en-GB" w:eastAsia="en-GB"/>
              </w:rPr>
            </w:pPr>
            <w:r w:rsidRPr="006A3CE9">
              <w:rPr>
                <w:rFonts w:cs="Arial"/>
                <w:sz w:val="20"/>
                <w:lang w:val="en-GB" w:eastAsia="en-GB"/>
              </w:rPr>
              <w:t>Ongoing</w:t>
            </w:r>
          </w:p>
        </w:tc>
        <w:tc>
          <w:tcPr>
            <w:tcW w:w="1134" w:type="dxa"/>
          </w:tcPr>
          <w:p w14:paraId="59815D9D" w14:textId="77777777" w:rsidR="005631C3" w:rsidRPr="006A3CE9" w:rsidRDefault="005631C3" w:rsidP="005631C3">
            <w:pPr>
              <w:rPr>
                <w:rFonts w:cs="Arial"/>
                <w:sz w:val="20"/>
                <w:lang w:val="en-GB" w:eastAsia="en-GB"/>
              </w:rPr>
            </w:pPr>
            <w:r w:rsidRPr="006A3CE9">
              <w:rPr>
                <w:rFonts w:cs="Arial"/>
                <w:sz w:val="20"/>
                <w:lang w:val="en-GB" w:eastAsia="en-GB"/>
              </w:rPr>
              <w:t>Sign SWF “RA Sign Off Sheet” attached</w:t>
            </w:r>
          </w:p>
        </w:tc>
      </w:tr>
      <w:tr w:rsidR="005631C3" w:rsidRPr="006A3CE9" w14:paraId="6D54CE74" w14:textId="77777777" w:rsidTr="00506364">
        <w:trPr>
          <w:trHeight w:val="1743"/>
        </w:trPr>
        <w:tc>
          <w:tcPr>
            <w:tcW w:w="2122" w:type="dxa"/>
            <w:tcBorders>
              <w:top w:val="single" w:sz="4" w:space="0" w:color="auto"/>
              <w:left w:val="single" w:sz="4" w:space="0" w:color="auto"/>
              <w:bottom w:val="single" w:sz="4" w:space="0" w:color="auto"/>
              <w:right w:val="single" w:sz="4" w:space="0" w:color="auto"/>
            </w:tcBorders>
          </w:tcPr>
          <w:p w14:paraId="0C3321C5" w14:textId="77777777" w:rsidR="005631C3" w:rsidRPr="006A3CE9" w:rsidRDefault="005631C3" w:rsidP="005631C3">
            <w:pPr>
              <w:rPr>
                <w:sz w:val="22"/>
                <w:lang w:val="en-GB" w:eastAsia="en-GB"/>
              </w:rPr>
            </w:pPr>
            <w:r w:rsidRPr="006A3CE9">
              <w:rPr>
                <w:sz w:val="22"/>
                <w:lang w:val="en-GB" w:eastAsia="en-GB"/>
              </w:rPr>
              <w:t>Confrontation with the general public</w:t>
            </w:r>
          </w:p>
        </w:tc>
        <w:tc>
          <w:tcPr>
            <w:tcW w:w="2408" w:type="dxa"/>
            <w:tcBorders>
              <w:top w:val="single" w:sz="4" w:space="0" w:color="auto"/>
              <w:left w:val="single" w:sz="4" w:space="0" w:color="auto"/>
              <w:bottom w:val="single" w:sz="4" w:space="0" w:color="auto"/>
              <w:right w:val="single" w:sz="4" w:space="0" w:color="auto"/>
            </w:tcBorders>
          </w:tcPr>
          <w:p w14:paraId="20A33D63" w14:textId="77777777" w:rsidR="005631C3" w:rsidRPr="006A3CE9" w:rsidRDefault="005631C3" w:rsidP="005631C3">
            <w:pPr>
              <w:rPr>
                <w:sz w:val="22"/>
                <w:lang w:val="en-GB" w:eastAsia="en-GB"/>
              </w:rPr>
            </w:pPr>
            <w:r w:rsidRPr="006A3CE9">
              <w:rPr>
                <w:sz w:val="22"/>
                <w:lang w:val="en-GB" w:eastAsia="en-GB"/>
              </w:rPr>
              <w:t xml:space="preserve">Staff and volunteers may become involved in violent altercations with the general public </w:t>
            </w:r>
          </w:p>
        </w:tc>
        <w:tc>
          <w:tcPr>
            <w:tcW w:w="4254" w:type="dxa"/>
            <w:tcBorders>
              <w:top w:val="single" w:sz="4" w:space="0" w:color="auto"/>
              <w:left w:val="single" w:sz="4" w:space="0" w:color="auto"/>
              <w:bottom w:val="single" w:sz="4" w:space="0" w:color="auto"/>
              <w:right w:val="single" w:sz="4" w:space="0" w:color="auto"/>
            </w:tcBorders>
          </w:tcPr>
          <w:p w14:paraId="3176C8FF" w14:textId="77777777" w:rsidR="005631C3" w:rsidRPr="006A3CE9" w:rsidRDefault="005631C3" w:rsidP="005631C3">
            <w:pPr>
              <w:rPr>
                <w:sz w:val="22"/>
                <w:lang w:val="en-GB" w:eastAsia="en-GB"/>
              </w:rPr>
            </w:pPr>
            <w:r w:rsidRPr="006A3CE9">
              <w:rPr>
                <w:sz w:val="22"/>
                <w:lang w:val="en-GB" w:eastAsia="en-GB"/>
              </w:rPr>
              <w:t>We advise volunteers to always remain polite and helpful, disengage from controversial debates and refrain from entering confrontational arguments. Volunteers have a walkie talkie to call for help.</w:t>
            </w:r>
          </w:p>
        </w:tc>
        <w:tc>
          <w:tcPr>
            <w:tcW w:w="2691" w:type="dxa"/>
            <w:tcBorders>
              <w:top w:val="single" w:sz="4" w:space="0" w:color="auto"/>
              <w:left w:val="single" w:sz="4" w:space="0" w:color="auto"/>
              <w:bottom w:val="single" w:sz="4" w:space="0" w:color="auto"/>
              <w:right w:val="single" w:sz="4" w:space="0" w:color="auto"/>
            </w:tcBorders>
          </w:tcPr>
          <w:p w14:paraId="3509A3CC" w14:textId="77777777" w:rsidR="005631C3" w:rsidRPr="006A3CE9" w:rsidRDefault="005631C3" w:rsidP="005631C3">
            <w:pPr>
              <w:rPr>
                <w:sz w:val="22"/>
                <w:lang w:val="en-GB" w:eastAsia="en-GB"/>
              </w:rPr>
            </w:pPr>
            <w:r w:rsidRPr="006A3CE9">
              <w:rPr>
                <w:sz w:val="22"/>
                <w:lang w:val="en-GB" w:eastAsia="en-GB"/>
              </w:rPr>
              <w:t>Reiterate this advice on a regular basis. Maintain contact with volunteers in the field with walkie talkies</w:t>
            </w:r>
          </w:p>
        </w:tc>
        <w:tc>
          <w:tcPr>
            <w:tcW w:w="1278" w:type="dxa"/>
          </w:tcPr>
          <w:p w14:paraId="4DDD95B0" w14:textId="77777777" w:rsidR="005631C3" w:rsidRPr="006A3CE9" w:rsidRDefault="005631C3" w:rsidP="005631C3">
            <w:pPr>
              <w:rPr>
                <w:rFonts w:cs="Arial"/>
                <w:sz w:val="20"/>
                <w:lang w:val="en-GB" w:eastAsia="en-GB"/>
              </w:rPr>
            </w:pPr>
            <w:r w:rsidRPr="006A3CE9">
              <w:rPr>
                <w:rFonts w:cs="Arial"/>
                <w:sz w:val="20"/>
                <w:lang w:val="en-GB" w:eastAsia="en-GB"/>
              </w:rPr>
              <w:t>Key Staff, Employees and Volunteers</w:t>
            </w:r>
          </w:p>
        </w:tc>
        <w:tc>
          <w:tcPr>
            <w:tcW w:w="1276" w:type="dxa"/>
          </w:tcPr>
          <w:p w14:paraId="48C44CD7" w14:textId="77777777" w:rsidR="005631C3" w:rsidRPr="006A3CE9" w:rsidRDefault="005631C3" w:rsidP="005631C3">
            <w:pPr>
              <w:rPr>
                <w:rFonts w:cs="Arial"/>
                <w:sz w:val="20"/>
                <w:lang w:val="en-GB" w:eastAsia="en-GB"/>
              </w:rPr>
            </w:pPr>
            <w:r w:rsidRPr="006A3CE9">
              <w:rPr>
                <w:rFonts w:cs="Arial"/>
                <w:sz w:val="20"/>
                <w:lang w:val="en-GB" w:eastAsia="en-GB"/>
              </w:rPr>
              <w:t>Ongoing</w:t>
            </w:r>
          </w:p>
        </w:tc>
        <w:tc>
          <w:tcPr>
            <w:tcW w:w="1134" w:type="dxa"/>
          </w:tcPr>
          <w:p w14:paraId="2DC4AE05" w14:textId="77777777" w:rsidR="005631C3" w:rsidRPr="006A3CE9" w:rsidRDefault="005631C3" w:rsidP="005631C3">
            <w:pPr>
              <w:rPr>
                <w:rFonts w:cs="Arial"/>
                <w:sz w:val="20"/>
                <w:lang w:val="en-GB" w:eastAsia="en-GB"/>
              </w:rPr>
            </w:pPr>
            <w:r w:rsidRPr="006A3CE9">
              <w:rPr>
                <w:rFonts w:cs="Arial"/>
                <w:sz w:val="20"/>
                <w:lang w:val="en-GB" w:eastAsia="en-GB"/>
              </w:rPr>
              <w:t>Sign SWF “RA Sign Off Sheet” attached</w:t>
            </w:r>
          </w:p>
        </w:tc>
      </w:tr>
      <w:tr w:rsidR="005631C3" w:rsidRPr="006A3CE9" w14:paraId="395A40A0" w14:textId="77777777" w:rsidTr="00506364">
        <w:trPr>
          <w:trHeight w:val="1743"/>
        </w:trPr>
        <w:tc>
          <w:tcPr>
            <w:tcW w:w="2122" w:type="dxa"/>
            <w:tcBorders>
              <w:top w:val="single" w:sz="4" w:space="0" w:color="auto"/>
              <w:left w:val="single" w:sz="4" w:space="0" w:color="auto"/>
              <w:bottom w:val="single" w:sz="4" w:space="0" w:color="auto"/>
              <w:right w:val="single" w:sz="4" w:space="0" w:color="auto"/>
            </w:tcBorders>
          </w:tcPr>
          <w:p w14:paraId="698133C5" w14:textId="77777777" w:rsidR="005631C3" w:rsidRPr="006A3CE9" w:rsidRDefault="005631C3" w:rsidP="005631C3">
            <w:pPr>
              <w:rPr>
                <w:sz w:val="22"/>
                <w:lang w:val="en-GB" w:eastAsia="en-GB"/>
              </w:rPr>
            </w:pPr>
            <w:r w:rsidRPr="006A3CE9">
              <w:rPr>
                <w:sz w:val="22"/>
                <w:lang w:val="en-GB" w:eastAsia="en-GB"/>
              </w:rPr>
              <w:t>Animal attack</w:t>
            </w:r>
          </w:p>
        </w:tc>
        <w:tc>
          <w:tcPr>
            <w:tcW w:w="2408" w:type="dxa"/>
            <w:tcBorders>
              <w:top w:val="single" w:sz="4" w:space="0" w:color="auto"/>
              <w:left w:val="single" w:sz="4" w:space="0" w:color="auto"/>
              <w:bottom w:val="single" w:sz="4" w:space="0" w:color="auto"/>
              <w:right w:val="single" w:sz="4" w:space="0" w:color="auto"/>
            </w:tcBorders>
          </w:tcPr>
          <w:p w14:paraId="1CAC01AF" w14:textId="77777777" w:rsidR="005631C3" w:rsidRPr="006A3CE9" w:rsidRDefault="005631C3" w:rsidP="005631C3">
            <w:pPr>
              <w:rPr>
                <w:sz w:val="22"/>
                <w:lang w:val="en-GB" w:eastAsia="en-GB"/>
              </w:rPr>
            </w:pPr>
            <w:r w:rsidRPr="006A3CE9">
              <w:rPr>
                <w:sz w:val="22"/>
                <w:lang w:val="en-GB" w:eastAsia="en-GB"/>
              </w:rPr>
              <w:t xml:space="preserve">Staff and volunteers may encounter potentially dangerous wildlife such as seagulls and crabs. </w:t>
            </w:r>
          </w:p>
        </w:tc>
        <w:tc>
          <w:tcPr>
            <w:tcW w:w="4254" w:type="dxa"/>
            <w:tcBorders>
              <w:top w:val="single" w:sz="4" w:space="0" w:color="auto"/>
              <w:left w:val="single" w:sz="4" w:space="0" w:color="auto"/>
              <w:bottom w:val="single" w:sz="4" w:space="0" w:color="auto"/>
              <w:right w:val="single" w:sz="4" w:space="0" w:color="auto"/>
            </w:tcBorders>
          </w:tcPr>
          <w:p w14:paraId="0DC94662" w14:textId="77777777" w:rsidR="005631C3" w:rsidRPr="006A3CE9" w:rsidRDefault="005631C3" w:rsidP="005631C3">
            <w:pPr>
              <w:rPr>
                <w:sz w:val="22"/>
                <w:lang w:val="en-GB" w:eastAsia="en-GB"/>
              </w:rPr>
            </w:pPr>
            <w:r w:rsidRPr="006A3CE9">
              <w:rPr>
                <w:sz w:val="22"/>
                <w:lang w:val="en-GB" w:eastAsia="en-GB"/>
              </w:rPr>
              <w:t>Volunteers are advised to not openly display food in the presence of gulls as this might encourage attempts to steal. Volunteers are advised to always be aware of their surroundings and to take care where they sit</w:t>
            </w:r>
          </w:p>
        </w:tc>
        <w:tc>
          <w:tcPr>
            <w:tcW w:w="2691" w:type="dxa"/>
            <w:tcBorders>
              <w:top w:val="single" w:sz="4" w:space="0" w:color="auto"/>
              <w:left w:val="single" w:sz="4" w:space="0" w:color="auto"/>
              <w:bottom w:val="single" w:sz="4" w:space="0" w:color="auto"/>
              <w:right w:val="single" w:sz="4" w:space="0" w:color="auto"/>
            </w:tcBorders>
          </w:tcPr>
          <w:p w14:paraId="7D9DCCBA" w14:textId="77777777" w:rsidR="005631C3" w:rsidRPr="006A3CE9" w:rsidRDefault="005631C3" w:rsidP="005631C3">
            <w:pPr>
              <w:rPr>
                <w:sz w:val="22"/>
                <w:lang w:val="en-GB" w:eastAsia="en-GB"/>
              </w:rPr>
            </w:pPr>
            <w:r w:rsidRPr="006A3CE9">
              <w:rPr>
                <w:sz w:val="22"/>
                <w:lang w:val="en-GB" w:eastAsia="en-GB"/>
              </w:rPr>
              <w:t>Reiterate this advice on a regular basis. Maintain contact with volunteers in the field with walkie talkies</w:t>
            </w:r>
          </w:p>
        </w:tc>
        <w:tc>
          <w:tcPr>
            <w:tcW w:w="1278" w:type="dxa"/>
          </w:tcPr>
          <w:p w14:paraId="29C40571" w14:textId="77777777" w:rsidR="005631C3" w:rsidRPr="006A3CE9" w:rsidRDefault="005631C3" w:rsidP="005631C3">
            <w:pPr>
              <w:rPr>
                <w:rFonts w:cs="Arial"/>
                <w:sz w:val="20"/>
                <w:lang w:val="en-GB" w:eastAsia="en-GB"/>
              </w:rPr>
            </w:pPr>
            <w:r w:rsidRPr="006A3CE9">
              <w:rPr>
                <w:rFonts w:cs="Arial"/>
                <w:sz w:val="20"/>
                <w:lang w:val="en-GB" w:eastAsia="en-GB"/>
              </w:rPr>
              <w:t>Key Staff, Employees and Volunteers</w:t>
            </w:r>
          </w:p>
        </w:tc>
        <w:tc>
          <w:tcPr>
            <w:tcW w:w="1276" w:type="dxa"/>
          </w:tcPr>
          <w:p w14:paraId="60117BEB" w14:textId="77777777" w:rsidR="005631C3" w:rsidRPr="006A3CE9" w:rsidRDefault="005631C3" w:rsidP="005631C3">
            <w:pPr>
              <w:rPr>
                <w:rFonts w:cs="Arial"/>
                <w:sz w:val="20"/>
                <w:lang w:val="en-GB" w:eastAsia="en-GB"/>
              </w:rPr>
            </w:pPr>
            <w:r w:rsidRPr="006A3CE9">
              <w:rPr>
                <w:rFonts w:cs="Arial"/>
                <w:sz w:val="20"/>
                <w:lang w:val="en-GB" w:eastAsia="en-GB"/>
              </w:rPr>
              <w:t>Ongoing</w:t>
            </w:r>
          </w:p>
        </w:tc>
        <w:tc>
          <w:tcPr>
            <w:tcW w:w="1134" w:type="dxa"/>
          </w:tcPr>
          <w:p w14:paraId="19CBC53C" w14:textId="77777777" w:rsidR="005631C3" w:rsidRPr="006A3CE9" w:rsidRDefault="005631C3" w:rsidP="005631C3">
            <w:pPr>
              <w:rPr>
                <w:rFonts w:cs="Arial"/>
                <w:sz w:val="20"/>
                <w:lang w:val="en-GB" w:eastAsia="en-GB"/>
              </w:rPr>
            </w:pPr>
            <w:r w:rsidRPr="006A3CE9">
              <w:rPr>
                <w:rFonts w:cs="Arial"/>
                <w:sz w:val="20"/>
                <w:lang w:val="en-GB" w:eastAsia="en-GB"/>
              </w:rPr>
              <w:t>Sign SWF “RA Sign Off Sheet” attached</w:t>
            </w:r>
          </w:p>
        </w:tc>
      </w:tr>
    </w:tbl>
    <w:p w14:paraId="566E0BF2" w14:textId="77777777" w:rsidR="005631C3" w:rsidRPr="006A3CE9" w:rsidRDefault="005631C3" w:rsidP="005631C3">
      <w:pPr>
        <w:widowControl w:val="0"/>
        <w:spacing w:line="320" w:lineRule="atLeast"/>
        <w:outlineLvl w:val="0"/>
        <w:rPr>
          <w:b/>
          <w:sz w:val="36"/>
          <w:lang w:val="en-GB" w:eastAsia="en-GB"/>
        </w:rPr>
        <w:sectPr w:rsidR="005631C3" w:rsidRPr="006A3CE9" w:rsidSect="00B31169">
          <w:pgSz w:w="16838" w:h="11906" w:orient="landscape" w:code="9"/>
          <w:pgMar w:top="1440" w:right="1440" w:bottom="1440" w:left="1440" w:header="0" w:footer="737" w:gutter="0"/>
          <w:cols w:space="708"/>
          <w:docGrid w:linePitch="360"/>
        </w:sectPr>
      </w:pPr>
    </w:p>
    <w:p w14:paraId="56CD2A3D" w14:textId="4DBD79C3" w:rsidR="005631C3" w:rsidRPr="006A3CE9" w:rsidRDefault="00EF3BDD" w:rsidP="005631C3">
      <w:pPr>
        <w:rPr>
          <w:rFonts w:cs="Arial"/>
          <w:b/>
          <w:sz w:val="32"/>
          <w:szCs w:val="32"/>
          <w:lang w:val="en-GB" w:eastAsia="en-GB"/>
        </w:rPr>
      </w:pPr>
      <w:r>
        <w:rPr>
          <w:rFonts w:cs="Arial"/>
          <w:b/>
          <w:noProof/>
          <w:sz w:val="32"/>
          <w:szCs w:val="32"/>
        </w:rPr>
        <w:lastRenderedPageBreak/>
        <mc:AlternateContent>
          <mc:Choice Requires="wps">
            <w:drawing>
              <wp:anchor distT="0" distB="0" distL="114300" distR="114300" simplePos="0" relativeHeight="251665408" behindDoc="0" locked="0" layoutInCell="1" allowOverlap="1" wp14:anchorId="1556B57E" wp14:editId="1A0D2C35">
                <wp:simplePos x="0" y="0"/>
                <wp:positionH relativeFrom="margin">
                  <wp:posOffset>8717915</wp:posOffset>
                </wp:positionH>
                <wp:positionV relativeFrom="paragraph">
                  <wp:posOffset>-190500</wp:posOffset>
                </wp:positionV>
                <wp:extent cx="923925" cy="628650"/>
                <wp:effectExtent l="0" t="0" r="0" b="0"/>
                <wp:wrapNone/>
                <wp:docPr id="39"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923925" cy="628650"/>
                        </a:xfrm>
                        <a:prstGeom prst="rect">
                          <a:avLst/>
                        </a:prstGeom>
                        <a:solidFill>
                          <a:srgbClr val="FFFFFF"/>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6350">
                              <a:solidFill>
                                <a:srgbClr val="000000"/>
                              </a:solidFill>
                              <a:miter lim="800000"/>
                              <a:headEnd/>
                              <a:tailEnd/>
                            </a14:hiddenLine>
                          </a:ext>
                        </a:extLst>
                      </wps:spPr>
                      <wps:txbx>
                        <w:txbxContent>
                          <w:p w14:paraId="2E26097D" w14:textId="77777777" w:rsidR="005631C3" w:rsidRPr="001D01B6" w:rsidRDefault="005631C3" w:rsidP="005631C3">
                            <w:pPr>
                              <w:jc w:val="center"/>
                              <w:rPr>
                                <w:b/>
                                <w:sz w:val="36"/>
                                <w:szCs w:val="36"/>
                              </w:rPr>
                            </w:pPr>
                            <w:r w:rsidRPr="001D01B6">
                              <w:rPr>
                                <w:b/>
                                <w:sz w:val="36"/>
                                <w:szCs w:val="36"/>
                              </w:rPr>
                              <w:t>Health &amp; Safety</w:t>
                            </w:r>
                          </w:p>
                        </w:txbxContent>
                      </wps:txbx>
                      <wps:bodyPr rot="0" vert="horz" wrap="square" lIns="0" tIns="0" rIns="0" bIns="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1556B57E" id="Text Box 19" o:spid="_x0000_s1050" type="#_x0000_t202" style="position:absolute;margin-left:686.45pt;margin-top:-15pt;width:72.75pt;height:49.5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" stroked="f">
                <v:textbox inset="0,0,0,0">
                  <w:txbxContent>
                    <w:p w14:paraId="2E26097D" w14:textId="77777777" w:rsidR="005631C3" w:rsidRPr="001D01B6" w:rsidRDefault="005631C3" w:rsidP="005631C3">
                      <w:pPr>
                        <w:jc w:val="center"/>
                        <w:rPr>
                          <w:b/>
                          <w:sz w:val="36"/>
                          <w:szCs w:val="36"/>
                        </w:rPr>
                      </w:pPr>
                      <w:r w:rsidRPr="001D01B6">
                        <w:rPr>
                          <w:b/>
                          <w:sz w:val="36"/>
                          <w:szCs w:val="36"/>
                        </w:rPr>
                        <w:t>Health &amp; Safety</w:t>
                      </w:r>
                    </w:p>
                  </w:txbxContent>
                </v:textbox>
                <w10:wrap anchorx="margin"/>
              </v:shape>
            </w:pict>
          </mc:Fallback>
        </mc:AlternateContent>
      </w:r>
      <w:r>
        <w:rPr>
          <w:rFonts w:cs="Arial"/>
          <w:b/>
          <w:noProof/>
          <w:sz w:val="32"/>
          <w:szCs w:val="32"/>
        </w:rPr>
        <mc:AlternateContent>
          <mc:Choice Requires="wps">
            <w:drawing>
              <wp:anchor distT="0" distB="0" distL="114300" distR="114300" simplePos="0" relativeHeight="251664384" behindDoc="0" locked="0" layoutInCell="1" allowOverlap="1" wp14:anchorId="764E5C50" wp14:editId="0665B2B7">
                <wp:simplePos x="0" y="0"/>
                <wp:positionH relativeFrom="column">
                  <wp:posOffset>5898515</wp:posOffset>
                </wp:positionH>
                <wp:positionV relativeFrom="paragraph">
                  <wp:posOffset>-190500</wp:posOffset>
                </wp:positionV>
                <wp:extent cx="2819400" cy="628650"/>
                <wp:effectExtent l="0" t="0" r="0" b="0"/>
                <wp:wrapNone/>
                <wp:docPr id="38"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819400" cy="628650"/>
                        </a:xfrm>
                        <a:prstGeom prst="rect">
                          <a:avLst/>
                        </a:prstGeom>
                        <a:solidFill>
                          <a:srgbClr val="FFFFFF"/>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6350">
                              <a:solidFill>
                                <a:srgbClr val="000000"/>
                              </a:solidFill>
                              <a:miter lim="800000"/>
                              <a:headEnd/>
                              <a:tailEnd/>
                            </a14:hiddenLine>
                          </a:ext>
                        </a:extLst>
                      </wps:spPr>
                      <wps:txbx>
                        <w:txbxContent>
                          <w:p w14:paraId="29CE61DA" w14:textId="77777777" w:rsidR="005631C3" w:rsidRDefault="00EF3BDD" w:rsidP="005631C3">
                            <w:r>
                              <w:rPr>
                                <w:noProof/>
                              </w:rPr>
                              <w:drawing>
                                <wp:inline distT="0" distB="0" distL="0" distR="0" wp14:anchorId="58081291" wp14:editId="41690823">
                                  <wp:extent cx="2615565" cy="494665"/>
                                  <wp:effectExtent l="0" t="0" r="0" b="0"/>
                                  <wp:docPr id="124" name="Pictur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pic:cNvPicPr>
                                            <a:picLocks/>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615565" cy="494665"/>
                                          </a:xfrm>
                                          <a:prstGeom prst="rect">
                                            <a:avLst/>
                                          </a:prstGeom>
                                          <a:noFill/>
                                          <a:ln>
                                            <a:noFill/>
                                          </a:ln>
                                        </pic:spPr>
                                      </pic:pic>
                                    </a:graphicData>
                                  </a:graphic>
                                </wp:inline>
                              </w:drawing>
                            </w:r>
                            <w:r w:rsidR="005631C3">
                              <w:t xml:space="preserv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64E5C50" id="Text Box 18" o:spid="_x0000_s1051" type="#_x0000_t202" style="position:absolute;margin-left:464.45pt;margin-top:-15pt;width:222pt;height:49.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" stroked="f">
                <v:textbox>
                  <w:txbxContent>
                    <w:p w14:paraId="29CE61DA" w14:textId="77777777" w:rsidR="005631C3" w:rsidRDefault="00EF3BDD" w:rsidP="005631C3">
                      <w:r>
                        <w:rPr>
                          <w:noProof/>
                        </w:rPr>
                        <w:drawing>
                          <wp:inline distT="0" distB="0" distL="0" distR="0" wp14:anchorId="58081291" wp14:editId="41690823">
                            <wp:extent cx="2615565" cy="494665"/>
                            <wp:effectExtent l="0" t="0" r="0" b="0"/>
                            <wp:docPr id="124" name="Pictur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pic:cNvPicPr>
                                      <a:picLocks/>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615565" cy="494665"/>
                                    </a:xfrm>
                                    <a:prstGeom prst="rect">
                                      <a:avLst/>
                                    </a:prstGeom>
                                    <a:noFill/>
                                    <a:ln>
                                      <a:noFill/>
                                    </a:ln>
                                  </pic:spPr>
                                </pic:pic>
                              </a:graphicData>
                            </a:graphic>
                          </wp:inline>
                        </w:drawing>
                      </w:r>
                      <w:r w:rsidR="005631C3">
                        <w:t xml:space="preserve"> </w:t>
                      </w:r>
                    </w:p>
                  </w:txbxContent>
                </v:textbox>
              </v:shape>
            </w:pict>
          </mc:Fallback>
        </mc:AlternateContent>
      </w:r>
      <w:r w:rsidR="005252DD">
        <w:rPr>
          <w:rFonts w:cs="Arial"/>
          <w:b/>
          <w:sz w:val="32"/>
          <w:szCs w:val="32"/>
          <w:lang w:val="en-GB" w:eastAsia="en-GB"/>
        </w:rPr>
        <w:t xml:space="preserve">11.6 </w:t>
      </w:r>
      <w:r w:rsidR="005631C3" w:rsidRPr="006A3CE9">
        <w:rPr>
          <w:rFonts w:cs="Arial"/>
          <w:b/>
          <w:sz w:val="32"/>
          <w:szCs w:val="32"/>
          <w:lang w:val="en-GB" w:eastAsia="en-GB"/>
        </w:rPr>
        <w:t>SWF Risk Assessment</w:t>
      </w:r>
      <w:r w:rsidR="005631C3" w:rsidRPr="006A3CE9">
        <w:rPr>
          <w:rFonts w:cs="Arial"/>
          <w:b/>
          <w:sz w:val="32"/>
          <w:szCs w:val="32"/>
          <w:lang w:val="en-GB" w:eastAsia="en-GB"/>
        </w:rPr>
        <w:tab/>
      </w:r>
      <w:r w:rsidR="005631C3" w:rsidRPr="006A3CE9">
        <w:rPr>
          <w:rFonts w:cs="Arial"/>
          <w:b/>
          <w:sz w:val="32"/>
          <w:szCs w:val="32"/>
          <w:lang w:val="en-GB" w:eastAsia="en-GB"/>
        </w:rPr>
        <w:tab/>
      </w:r>
      <w:r w:rsidR="005631C3" w:rsidRPr="006A3CE9">
        <w:rPr>
          <w:rFonts w:cs="Arial"/>
          <w:b/>
          <w:sz w:val="32"/>
          <w:szCs w:val="32"/>
          <w:lang w:val="en-GB" w:eastAsia="en-GB"/>
        </w:rPr>
        <w:tab/>
        <w:t xml:space="preserve">Date: </w:t>
      </w:r>
      <w:r w:rsidR="005631C3" w:rsidRPr="006A3CE9">
        <w:rPr>
          <w:rFonts w:cs="Arial"/>
          <w:sz w:val="32"/>
          <w:szCs w:val="32"/>
          <w:lang w:val="en-GB" w:eastAsia="en-GB"/>
        </w:rPr>
        <w:t>March 2017</w:t>
      </w:r>
    </w:p>
    <w:p w14:paraId="17DA5282" w14:textId="6A9936DD" w:rsidR="005631C3" w:rsidRPr="006A3CE9" w:rsidRDefault="005631C3" w:rsidP="005631C3">
      <w:pPr>
        <w:rPr>
          <w:rFonts w:cs="Arial"/>
          <w:b/>
          <w:sz w:val="32"/>
          <w:szCs w:val="32"/>
          <w:lang w:val="en-GB" w:eastAsia="en-GB"/>
        </w:rPr>
      </w:pPr>
      <w:r w:rsidRPr="006A3CE9">
        <w:rPr>
          <w:rFonts w:cs="Arial"/>
          <w:b/>
          <w:sz w:val="28"/>
          <w:szCs w:val="28"/>
          <w:lang w:val="en-GB" w:eastAsia="en-GB"/>
        </w:rPr>
        <w:t>Activity:</w:t>
      </w:r>
      <w:r w:rsidRPr="006A3CE9">
        <w:rPr>
          <w:rFonts w:cs="Arial"/>
          <w:b/>
          <w:sz w:val="28"/>
          <w:szCs w:val="28"/>
          <w:lang w:val="en-GB" w:eastAsia="en-GB"/>
        </w:rPr>
        <w:softHyphen/>
      </w:r>
      <w:r w:rsidRPr="006A3CE9">
        <w:rPr>
          <w:rFonts w:cs="Arial"/>
          <w:b/>
          <w:sz w:val="28"/>
          <w:szCs w:val="28"/>
          <w:lang w:val="en-GB" w:eastAsia="en-GB"/>
        </w:rPr>
        <w:softHyphen/>
      </w:r>
      <w:r w:rsidRPr="006A3CE9">
        <w:rPr>
          <w:rFonts w:cs="Arial"/>
          <w:sz w:val="28"/>
          <w:szCs w:val="28"/>
          <w:u w:val="single"/>
          <w:lang w:val="en-GB" w:eastAsia="en-GB"/>
        </w:rPr>
        <w:tab/>
        <w:t>UAV/Drone Operation_</w:t>
      </w:r>
      <w:r w:rsidRPr="006A3CE9">
        <w:rPr>
          <w:rFonts w:cs="Arial"/>
          <w:sz w:val="28"/>
          <w:szCs w:val="28"/>
          <w:u w:val="single"/>
          <w:lang w:val="en-GB" w:eastAsia="en-GB"/>
        </w:rPr>
        <w:tab/>
      </w:r>
      <w:r w:rsidRPr="006A3CE9">
        <w:rPr>
          <w:rFonts w:cs="Arial"/>
          <w:sz w:val="28"/>
          <w:szCs w:val="28"/>
          <w:lang w:val="en-GB" w:eastAsia="en-GB"/>
        </w:rPr>
        <w:tab/>
      </w:r>
      <w:r w:rsidRPr="006A3CE9">
        <w:rPr>
          <w:rFonts w:cs="Arial"/>
          <w:b/>
          <w:sz w:val="32"/>
          <w:szCs w:val="32"/>
          <w:lang w:val="en-GB" w:eastAsia="en-GB"/>
        </w:rPr>
        <w:t xml:space="preserve">Review due: </w:t>
      </w:r>
      <w:r w:rsidR="003A75A6">
        <w:rPr>
          <w:rFonts w:cs="Arial"/>
          <w:sz w:val="32"/>
          <w:szCs w:val="32"/>
          <w:lang w:val="en-GB" w:eastAsia="en-GB"/>
        </w:rPr>
        <w:t>May 2023</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04"/>
        <w:gridCol w:w="2215"/>
        <w:gridCol w:w="4307"/>
        <w:gridCol w:w="2509"/>
        <w:gridCol w:w="1450"/>
        <w:gridCol w:w="1295"/>
        <w:gridCol w:w="1283"/>
      </w:tblGrid>
      <w:tr w:rsidR="005631C3" w:rsidRPr="006A3CE9" w14:paraId="55EEBC7D" w14:textId="77777777" w:rsidTr="00506364">
        <w:trPr>
          <w:trHeight w:val="720"/>
        </w:trPr>
        <w:tc>
          <w:tcPr>
            <w:tcW w:w="2113" w:type="dxa"/>
            <w:vAlign w:val="center"/>
          </w:tcPr>
          <w:p w14:paraId="2D9C11BB" w14:textId="77777777" w:rsidR="005631C3" w:rsidRPr="006A3CE9" w:rsidRDefault="005631C3" w:rsidP="008B70AE">
            <w:pPr>
              <w:rPr>
                <w:rFonts w:cs="Arial"/>
                <w:b/>
                <w:sz w:val="22"/>
                <w:szCs w:val="22"/>
                <w:lang w:val="en-GB" w:eastAsia="en-GB"/>
              </w:rPr>
            </w:pPr>
            <w:r w:rsidRPr="006A3CE9">
              <w:rPr>
                <w:rFonts w:cs="Arial"/>
                <w:sz w:val="22"/>
                <w:szCs w:val="22"/>
                <w:lang w:val="en-GB" w:eastAsia="en-GB"/>
              </w:rPr>
              <w:t>Hazards Identified</w:t>
            </w:r>
          </w:p>
        </w:tc>
        <w:tc>
          <w:tcPr>
            <w:tcW w:w="2248" w:type="dxa"/>
            <w:vAlign w:val="center"/>
          </w:tcPr>
          <w:p w14:paraId="5760F7DE" w14:textId="77777777" w:rsidR="005631C3" w:rsidRPr="006A3CE9" w:rsidRDefault="005631C3" w:rsidP="008B70AE">
            <w:pPr>
              <w:rPr>
                <w:rFonts w:cs="Arial"/>
                <w:b/>
                <w:sz w:val="22"/>
                <w:szCs w:val="22"/>
                <w:lang w:val="en-GB" w:eastAsia="en-GB"/>
              </w:rPr>
            </w:pPr>
            <w:r w:rsidRPr="006A3CE9">
              <w:rPr>
                <w:rFonts w:cs="Arial"/>
                <w:sz w:val="22"/>
                <w:szCs w:val="22"/>
                <w:lang w:val="en-GB" w:eastAsia="en-GB"/>
              </w:rPr>
              <w:t>Who might be harmed and how?</w:t>
            </w:r>
          </w:p>
        </w:tc>
        <w:tc>
          <w:tcPr>
            <w:tcW w:w="4394" w:type="dxa"/>
            <w:vAlign w:val="center"/>
          </w:tcPr>
          <w:p w14:paraId="3E11DDAF" w14:textId="77777777" w:rsidR="005631C3" w:rsidRPr="006A3CE9" w:rsidRDefault="005631C3" w:rsidP="008B70AE">
            <w:pPr>
              <w:rPr>
                <w:rFonts w:cs="Arial"/>
                <w:b/>
                <w:sz w:val="22"/>
                <w:szCs w:val="22"/>
                <w:lang w:val="en-GB" w:eastAsia="en-GB"/>
              </w:rPr>
            </w:pPr>
            <w:r w:rsidRPr="006A3CE9">
              <w:rPr>
                <w:rFonts w:cs="Arial"/>
                <w:sz w:val="22"/>
                <w:szCs w:val="22"/>
                <w:lang w:val="en-GB" w:eastAsia="en-GB"/>
              </w:rPr>
              <w:t>What are you already doing?</w:t>
            </w:r>
          </w:p>
        </w:tc>
        <w:tc>
          <w:tcPr>
            <w:tcW w:w="2563" w:type="dxa"/>
            <w:vAlign w:val="center"/>
          </w:tcPr>
          <w:p w14:paraId="4E725AD7" w14:textId="77777777" w:rsidR="005631C3" w:rsidRPr="006A3CE9" w:rsidRDefault="005631C3" w:rsidP="008B70AE">
            <w:pPr>
              <w:rPr>
                <w:rFonts w:cs="Arial"/>
                <w:b/>
                <w:sz w:val="22"/>
                <w:szCs w:val="22"/>
                <w:lang w:val="en-GB" w:eastAsia="en-GB"/>
              </w:rPr>
            </w:pPr>
            <w:r w:rsidRPr="006A3CE9">
              <w:rPr>
                <w:rFonts w:cs="Arial"/>
                <w:sz w:val="22"/>
                <w:szCs w:val="22"/>
                <w:lang w:val="en-GB" w:eastAsia="en-GB"/>
              </w:rPr>
              <w:t>What further action is necessary?</w:t>
            </w:r>
          </w:p>
        </w:tc>
        <w:tc>
          <w:tcPr>
            <w:tcW w:w="1450" w:type="dxa"/>
            <w:vAlign w:val="center"/>
          </w:tcPr>
          <w:p w14:paraId="1413C2E6" w14:textId="77777777" w:rsidR="005631C3" w:rsidRPr="006A3CE9" w:rsidRDefault="005631C3" w:rsidP="008B70AE">
            <w:pPr>
              <w:rPr>
                <w:rFonts w:cs="Arial"/>
                <w:b/>
                <w:sz w:val="22"/>
                <w:szCs w:val="22"/>
                <w:lang w:val="en-GB" w:eastAsia="en-GB"/>
              </w:rPr>
            </w:pPr>
            <w:r w:rsidRPr="006A3CE9">
              <w:rPr>
                <w:rFonts w:cs="Arial"/>
                <w:sz w:val="22"/>
                <w:szCs w:val="22"/>
                <w:lang w:val="en-GB" w:eastAsia="en-GB"/>
              </w:rPr>
              <w:t>Action by who?</w:t>
            </w:r>
          </w:p>
        </w:tc>
        <w:tc>
          <w:tcPr>
            <w:tcW w:w="1264" w:type="dxa"/>
            <w:vAlign w:val="center"/>
          </w:tcPr>
          <w:p w14:paraId="5528AE65" w14:textId="77777777" w:rsidR="005631C3" w:rsidRPr="006A3CE9" w:rsidRDefault="005631C3" w:rsidP="008B70AE">
            <w:pPr>
              <w:rPr>
                <w:rFonts w:cs="Arial"/>
                <w:b/>
                <w:sz w:val="22"/>
                <w:szCs w:val="22"/>
                <w:lang w:val="en-GB" w:eastAsia="en-GB"/>
              </w:rPr>
            </w:pPr>
            <w:r w:rsidRPr="006A3CE9">
              <w:rPr>
                <w:rFonts w:cs="Arial"/>
                <w:sz w:val="22"/>
                <w:szCs w:val="22"/>
                <w:lang w:val="en-GB" w:eastAsia="en-GB"/>
              </w:rPr>
              <w:t>Action by when?</w:t>
            </w:r>
          </w:p>
        </w:tc>
        <w:tc>
          <w:tcPr>
            <w:tcW w:w="1131" w:type="dxa"/>
            <w:vAlign w:val="center"/>
          </w:tcPr>
          <w:p w14:paraId="14B7456A" w14:textId="77777777" w:rsidR="005631C3" w:rsidRPr="006A3CE9" w:rsidRDefault="005631C3" w:rsidP="008B70AE">
            <w:pPr>
              <w:rPr>
                <w:rFonts w:cs="Arial"/>
                <w:b/>
                <w:sz w:val="22"/>
                <w:szCs w:val="22"/>
                <w:lang w:val="en-GB" w:eastAsia="en-GB"/>
              </w:rPr>
            </w:pPr>
            <w:r w:rsidRPr="006A3CE9">
              <w:rPr>
                <w:rFonts w:cs="Arial"/>
                <w:sz w:val="22"/>
                <w:szCs w:val="22"/>
                <w:lang w:val="en-GB" w:eastAsia="en-GB"/>
              </w:rPr>
              <w:t xml:space="preserve">Done? </w:t>
            </w:r>
            <w:r w:rsidRPr="006A3CE9">
              <w:rPr>
                <w:rFonts w:cs="Arial"/>
                <w:sz w:val="20"/>
                <w:lang w:val="en-GB" w:eastAsia="en-GB"/>
              </w:rPr>
              <w:t>Date &amp; signature</w:t>
            </w:r>
          </w:p>
        </w:tc>
      </w:tr>
      <w:tr w:rsidR="005631C3" w:rsidRPr="006A3CE9" w14:paraId="36104C9A" w14:textId="77777777" w:rsidTr="008B70AE">
        <w:trPr>
          <w:trHeight w:val="1743"/>
        </w:trPr>
        <w:tc>
          <w:tcPr>
            <w:tcW w:w="2113" w:type="dxa"/>
          </w:tcPr>
          <w:p w14:paraId="42C1DE1A" w14:textId="77777777" w:rsidR="005631C3" w:rsidRPr="006A3CE9" w:rsidRDefault="005631C3" w:rsidP="00F1268D">
            <w:pPr>
              <w:rPr>
                <w:rFonts w:cs="Arial"/>
                <w:sz w:val="20"/>
                <w:lang w:val="en-GB" w:eastAsia="en-GB"/>
              </w:rPr>
            </w:pPr>
            <w:r w:rsidRPr="006A3CE9">
              <w:rPr>
                <w:rFonts w:cs="Arial"/>
                <w:sz w:val="20"/>
                <w:lang w:val="en-GB" w:eastAsia="en-GB"/>
              </w:rPr>
              <w:t>Collision with aircraft, causing aircraft to take potentially dangerous avoiding action</w:t>
            </w:r>
          </w:p>
        </w:tc>
        <w:tc>
          <w:tcPr>
            <w:tcW w:w="2248" w:type="dxa"/>
          </w:tcPr>
          <w:p w14:paraId="22726B5B" w14:textId="77777777" w:rsidR="005631C3" w:rsidRPr="006A3CE9" w:rsidRDefault="005631C3" w:rsidP="00F1268D">
            <w:pPr>
              <w:rPr>
                <w:rFonts w:cs="Arial"/>
                <w:sz w:val="20"/>
                <w:lang w:val="en-GB" w:eastAsia="en-GB"/>
              </w:rPr>
            </w:pPr>
            <w:r w:rsidRPr="006A3CE9">
              <w:rPr>
                <w:rFonts w:cs="Arial"/>
                <w:sz w:val="20"/>
                <w:lang w:val="en-GB" w:eastAsia="en-GB"/>
              </w:rPr>
              <w:t>Commercial, military or privately owned aircraft could potentially be caused to crash with extensive loss of life and damage.</w:t>
            </w:r>
          </w:p>
        </w:tc>
        <w:tc>
          <w:tcPr>
            <w:tcW w:w="4394" w:type="dxa"/>
          </w:tcPr>
          <w:p w14:paraId="1A8D48B8" w14:textId="77777777" w:rsidR="005631C3" w:rsidRPr="006A3CE9" w:rsidRDefault="005631C3" w:rsidP="00C52258">
            <w:pPr>
              <w:rPr>
                <w:rFonts w:cs="Arial"/>
                <w:sz w:val="20"/>
                <w:lang w:val="en-GB" w:eastAsia="en-GB"/>
              </w:rPr>
            </w:pPr>
            <w:r w:rsidRPr="006A3CE9">
              <w:rPr>
                <w:rFonts w:cs="Arial"/>
                <w:sz w:val="20"/>
                <w:lang w:val="en-GB" w:eastAsia="en-GB"/>
              </w:rPr>
              <w:t>UAV/Drone should only be operated at low level, 32m(100ft) unless permission to fly higher is specifically requested and risk assessed.</w:t>
            </w:r>
          </w:p>
          <w:p w14:paraId="392B7956" w14:textId="77777777" w:rsidR="005631C3" w:rsidRPr="006A3CE9" w:rsidRDefault="005631C3" w:rsidP="00C52258">
            <w:pPr>
              <w:rPr>
                <w:rFonts w:cs="Arial"/>
                <w:sz w:val="20"/>
                <w:lang w:val="en-GB" w:eastAsia="en-GB"/>
              </w:rPr>
            </w:pPr>
            <w:r w:rsidRPr="006A3CE9">
              <w:rPr>
                <w:rFonts w:cs="Arial"/>
                <w:sz w:val="20"/>
                <w:lang w:val="en-GB" w:eastAsia="en-GB"/>
              </w:rPr>
              <w:t>Assess operating area before and during flight and cease operations if there is any risk.</w:t>
            </w:r>
          </w:p>
          <w:p w14:paraId="53DA9E73" w14:textId="77777777" w:rsidR="005631C3" w:rsidRPr="006A3CE9" w:rsidRDefault="005631C3" w:rsidP="00E859A6">
            <w:pPr>
              <w:widowControl w:val="0"/>
              <w:autoSpaceDE w:val="0"/>
              <w:autoSpaceDN w:val="0"/>
              <w:adjustRightInd w:val="0"/>
              <w:rPr>
                <w:rFonts w:cs="Arial"/>
                <w:sz w:val="20"/>
                <w:lang w:val="en-GB" w:eastAsia="en-GB"/>
              </w:rPr>
            </w:pPr>
            <w:r w:rsidRPr="006A3CE9">
              <w:rPr>
                <w:rFonts w:cs="Arial"/>
                <w:sz w:val="20"/>
                <w:lang w:val="en-GB" w:eastAsia="en-GB"/>
              </w:rPr>
              <w:t>In accordance with the ANO, the pilot/operator is responsible at all times for ensuring flight safety.</w:t>
            </w:r>
          </w:p>
        </w:tc>
        <w:tc>
          <w:tcPr>
            <w:tcW w:w="2563" w:type="dxa"/>
          </w:tcPr>
          <w:p w14:paraId="04FD8330" w14:textId="77777777" w:rsidR="005631C3" w:rsidRPr="006A3CE9" w:rsidRDefault="005631C3" w:rsidP="00F92A8F">
            <w:pPr>
              <w:rPr>
                <w:rFonts w:cs="Arial"/>
                <w:sz w:val="20"/>
                <w:lang w:val="en-GB" w:eastAsia="en-GB"/>
              </w:rPr>
            </w:pPr>
            <w:r w:rsidRPr="006A3CE9">
              <w:rPr>
                <w:rFonts w:cs="Arial"/>
                <w:sz w:val="20"/>
                <w:lang w:val="en-GB" w:eastAsia="en-GB"/>
              </w:rPr>
              <w:t>UAV/Drone operators must be fully briefed and make practice flights in controlled conditions away from people and property until the Director or Key Staff are satisfied they are competent.</w:t>
            </w:r>
          </w:p>
        </w:tc>
        <w:tc>
          <w:tcPr>
            <w:tcW w:w="1450" w:type="dxa"/>
          </w:tcPr>
          <w:p w14:paraId="0C9E8103" w14:textId="77777777" w:rsidR="005631C3" w:rsidRPr="006A3CE9" w:rsidRDefault="005631C3" w:rsidP="00637369">
            <w:pPr>
              <w:rPr>
                <w:rFonts w:cs="Arial"/>
                <w:sz w:val="20"/>
                <w:lang w:val="en-GB" w:eastAsia="en-GB"/>
              </w:rPr>
            </w:pPr>
            <w:r w:rsidRPr="006A3CE9">
              <w:rPr>
                <w:rFonts w:cs="Arial"/>
                <w:sz w:val="20"/>
                <w:lang w:val="en-GB" w:eastAsia="en-GB"/>
              </w:rPr>
              <w:t>Pilot/Operator</w:t>
            </w:r>
          </w:p>
          <w:p w14:paraId="37C808E3" w14:textId="77777777" w:rsidR="005631C3" w:rsidRPr="006A3CE9" w:rsidRDefault="005631C3">
            <w:pPr>
              <w:rPr>
                <w:rFonts w:cs="Arial"/>
                <w:sz w:val="20"/>
                <w:lang w:val="en-GB" w:eastAsia="en-GB"/>
              </w:rPr>
            </w:pPr>
          </w:p>
          <w:p w14:paraId="1009BA2B" w14:textId="77777777" w:rsidR="005631C3" w:rsidRPr="006A3CE9" w:rsidRDefault="005631C3">
            <w:pPr>
              <w:rPr>
                <w:rFonts w:cs="Arial"/>
                <w:sz w:val="20"/>
                <w:lang w:val="en-GB" w:eastAsia="en-GB"/>
              </w:rPr>
            </w:pPr>
            <w:r w:rsidRPr="006A3CE9">
              <w:rPr>
                <w:rFonts w:cs="Arial"/>
                <w:sz w:val="20"/>
                <w:lang w:val="en-GB" w:eastAsia="en-GB"/>
              </w:rPr>
              <w:t>Key Staff or Director</w:t>
            </w:r>
          </w:p>
        </w:tc>
        <w:tc>
          <w:tcPr>
            <w:tcW w:w="1264" w:type="dxa"/>
          </w:tcPr>
          <w:p w14:paraId="6037C4F5" w14:textId="77777777" w:rsidR="005631C3" w:rsidRPr="006A3CE9" w:rsidRDefault="005631C3">
            <w:pPr>
              <w:rPr>
                <w:rFonts w:cs="Arial"/>
                <w:sz w:val="20"/>
                <w:lang w:val="en-GB" w:eastAsia="en-GB"/>
              </w:rPr>
            </w:pPr>
            <w:r w:rsidRPr="006A3CE9">
              <w:rPr>
                <w:rFonts w:cs="Arial"/>
                <w:sz w:val="20"/>
                <w:lang w:val="en-GB" w:eastAsia="en-GB"/>
              </w:rPr>
              <w:t>At the beginning of each season, before flights and</w:t>
            </w:r>
          </w:p>
          <w:p w14:paraId="568BD3D4" w14:textId="77777777" w:rsidR="005631C3" w:rsidRPr="006A3CE9" w:rsidRDefault="005631C3">
            <w:pPr>
              <w:rPr>
                <w:rFonts w:cs="Arial"/>
                <w:sz w:val="20"/>
                <w:lang w:val="en-GB" w:eastAsia="en-GB"/>
              </w:rPr>
            </w:pPr>
            <w:r w:rsidRPr="006A3CE9">
              <w:rPr>
                <w:rFonts w:cs="Arial"/>
                <w:sz w:val="20"/>
                <w:lang w:val="en-GB" w:eastAsia="en-GB"/>
              </w:rPr>
              <w:t>ongoing.</w:t>
            </w:r>
          </w:p>
        </w:tc>
        <w:tc>
          <w:tcPr>
            <w:tcW w:w="1131" w:type="dxa"/>
          </w:tcPr>
          <w:p w14:paraId="4D4A4A46" w14:textId="77777777" w:rsidR="005631C3" w:rsidRPr="006A3CE9" w:rsidRDefault="005631C3">
            <w:pPr>
              <w:rPr>
                <w:rFonts w:cs="Arial"/>
                <w:sz w:val="20"/>
                <w:lang w:val="en-GB" w:eastAsia="en-GB"/>
              </w:rPr>
            </w:pPr>
            <w:r w:rsidRPr="006A3CE9">
              <w:rPr>
                <w:rFonts w:cs="Arial"/>
                <w:sz w:val="20"/>
                <w:lang w:val="en-GB" w:eastAsia="en-GB"/>
              </w:rPr>
              <w:t>Sign SWF “RA Sign Off Sheet” attached</w:t>
            </w:r>
          </w:p>
        </w:tc>
      </w:tr>
      <w:tr w:rsidR="005631C3" w:rsidRPr="006A3CE9" w14:paraId="6E3BF02A" w14:textId="77777777" w:rsidTr="008B70AE">
        <w:trPr>
          <w:trHeight w:val="1743"/>
        </w:trPr>
        <w:tc>
          <w:tcPr>
            <w:tcW w:w="2113" w:type="dxa"/>
          </w:tcPr>
          <w:p w14:paraId="2A577C60" w14:textId="77777777" w:rsidR="005631C3" w:rsidRPr="006A3CE9" w:rsidRDefault="005631C3" w:rsidP="00F1268D">
            <w:pPr>
              <w:rPr>
                <w:rFonts w:cs="Arial"/>
                <w:sz w:val="20"/>
                <w:lang w:val="en-GB" w:eastAsia="en-GB"/>
              </w:rPr>
            </w:pPr>
            <w:r w:rsidRPr="006A3CE9">
              <w:rPr>
                <w:rFonts w:cs="Arial"/>
                <w:sz w:val="20"/>
                <w:lang w:val="en-GB" w:eastAsia="en-GB"/>
              </w:rPr>
              <w:t>Collision with people, animals, vessels  or property</w:t>
            </w:r>
          </w:p>
        </w:tc>
        <w:tc>
          <w:tcPr>
            <w:tcW w:w="2248" w:type="dxa"/>
          </w:tcPr>
          <w:p w14:paraId="794B2CD6" w14:textId="77777777" w:rsidR="005631C3" w:rsidRPr="006A3CE9" w:rsidRDefault="005631C3" w:rsidP="00F1268D">
            <w:pPr>
              <w:rPr>
                <w:rFonts w:cs="Arial"/>
                <w:sz w:val="20"/>
                <w:lang w:val="en-GB" w:eastAsia="en-GB"/>
              </w:rPr>
            </w:pPr>
            <w:r w:rsidRPr="006A3CE9">
              <w:rPr>
                <w:rFonts w:cs="Arial"/>
                <w:sz w:val="20"/>
                <w:lang w:val="en-GB" w:eastAsia="en-GB"/>
              </w:rPr>
              <w:t>People or animals may be injured, perhaps seriously, by collision with the UAV/Drone</w:t>
            </w:r>
          </w:p>
          <w:p w14:paraId="54041643" w14:textId="77777777" w:rsidR="005631C3" w:rsidRPr="006A3CE9" w:rsidRDefault="005631C3" w:rsidP="00C52258">
            <w:pPr>
              <w:rPr>
                <w:rFonts w:cs="Arial"/>
                <w:sz w:val="20"/>
                <w:lang w:val="en-GB" w:eastAsia="en-GB"/>
              </w:rPr>
            </w:pPr>
            <w:r w:rsidRPr="006A3CE9">
              <w:rPr>
                <w:rFonts w:cs="Arial"/>
                <w:sz w:val="20"/>
                <w:lang w:val="en-GB" w:eastAsia="en-GB"/>
              </w:rPr>
              <w:t>Property may be damaged by collision with the UAV/Drone</w:t>
            </w:r>
          </w:p>
        </w:tc>
        <w:tc>
          <w:tcPr>
            <w:tcW w:w="4394" w:type="dxa"/>
          </w:tcPr>
          <w:p w14:paraId="3BD6E062" w14:textId="77777777" w:rsidR="005631C3" w:rsidRPr="006A3CE9" w:rsidRDefault="005631C3" w:rsidP="00C52258">
            <w:pPr>
              <w:widowControl w:val="0"/>
              <w:autoSpaceDE w:val="0"/>
              <w:autoSpaceDN w:val="0"/>
              <w:adjustRightInd w:val="0"/>
              <w:spacing w:line="266" w:lineRule="exact"/>
              <w:rPr>
                <w:rFonts w:cs="Arial"/>
                <w:sz w:val="20"/>
                <w:lang w:val="en-GB" w:eastAsia="en-GB"/>
              </w:rPr>
            </w:pPr>
            <w:r w:rsidRPr="006A3CE9">
              <w:rPr>
                <w:rFonts w:cs="Arial"/>
                <w:sz w:val="20"/>
                <w:lang w:val="en-GB" w:eastAsia="en-GB"/>
              </w:rPr>
              <w:t>UAV/Drone should not be flown directly over or above people, animals, vessels or property unless required for landing and take-off or to photograph/film a specific target.</w:t>
            </w:r>
          </w:p>
          <w:p w14:paraId="3D6AD37D" w14:textId="77777777" w:rsidR="005631C3" w:rsidRPr="006A3CE9" w:rsidRDefault="005631C3" w:rsidP="00E859A6">
            <w:pPr>
              <w:widowControl w:val="0"/>
              <w:autoSpaceDE w:val="0"/>
              <w:autoSpaceDN w:val="0"/>
              <w:adjustRightInd w:val="0"/>
              <w:spacing w:line="266" w:lineRule="exact"/>
              <w:rPr>
                <w:rFonts w:cs="Arial"/>
                <w:sz w:val="20"/>
                <w:lang w:val="en-GB" w:eastAsia="en-GB"/>
              </w:rPr>
            </w:pPr>
            <w:r w:rsidRPr="006A3CE9">
              <w:rPr>
                <w:rFonts w:cs="Arial"/>
                <w:sz w:val="20"/>
                <w:lang w:val="en-GB" w:eastAsia="en-GB"/>
              </w:rPr>
              <w:t>Assess operating area before and during flight and if there is any risk, cease operations</w:t>
            </w:r>
          </w:p>
          <w:p w14:paraId="46402B9D" w14:textId="77777777" w:rsidR="005631C3" w:rsidRPr="006A3CE9" w:rsidRDefault="005631C3" w:rsidP="00F92A8F">
            <w:pPr>
              <w:widowControl w:val="0"/>
              <w:autoSpaceDE w:val="0"/>
              <w:autoSpaceDN w:val="0"/>
              <w:adjustRightInd w:val="0"/>
              <w:spacing w:line="266" w:lineRule="exact"/>
              <w:rPr>
                <w:rFonts w:cs="Arial"/>
                <w:sz w:val="20"/>
                <w:lang w:val="en-GB" w:eastAsia="en-GB"/>
              </w:rPr>
            </w:pPr>
            <w:r w:rsidRPr="006A3CE9">
              <w:rPr>
                <w:rFonts w:cs="Arial"/>
                <w:sz w:val="20"/>
                <w:lang w:val="en-GB" w:eastAsia="en-GB"/>
              </w:rPr>
              <w:t>In accordance with the ANO, the pilot/operator is responsible at all times for ensuring flight safety.</w:t>
            </w:r>
          </w:p>
        </w:tc>
        <w:tc>
          <w:tcPr>
            <w:tcW w:w="2563" w:type="dxa"/>
          </w:tcPr>
          <w:p w14:paraId="26D611A2" w14:textId="77777777" w:rsidR="005631C3" w:rsidRPr="006A3CE9" w:rsidRDefault="005631C3" w:rsidP="00637369">
            <w:pPr>
              <w:rPr>
                <w:rFonts w:cs="Arial"/>
                <w:sz w:val="20"/>
                <w:lang w:val="en-GB" w:eastAsia="en-GB"/>
              </w:rPr>
            </w:pPr>
            <w:r w:rsidRPr="006A3CE9">
              <w:rPr>
                <w:rFonts w:cs="Arial"/>
                <w:sz w:val="20"/>
                <w:lang w:val="en-GB" w:eastAsia="en-GB"/>
              </w:rPr>
              <w:t>UAV/Drone operators must be fully briefed and make practice flights in controlled conditions away from people and property until the Director or Key Staff are satisfied they are competent.</w:t>
            </w:r>
          </w:p>
        </w:tc>
        <w:tc>
          <w:tcPr>
            <w:tcW w:w="1450" w:type="dxa"/>
          </w:tcPr>
          <w:p w14:paraId="7D6F4765" w14:textId="77777777" w:rsidR="005631C3" w:rsidRPr="006A3CE9" w:rsidRDefault="005631C3">
            <w:pPr>
              <w:rPr>
                <w:rFonts w:cs="Arial"/>
                <w:sz w:val="20"/>
                <w:lang w:val="en-GB" w:eastAsia="en-GB"/>
              </w:rPr>
            </w:pPr>
            <w:r w:rsidRPr="006A3CE9">
              <w:rPr>
                <w:rFonts w:cs="Arial"/>
                <w:sz w:val="20"/>
                <w:lang w:val="en-GB" w:eastAsia="en-GB"/>
              </w:rPr>
              <w:t>Pilot/Operator</w:t>
            </w:r>
          </w:p>
          <w:p w14:paraId="3112DBD6" w14:textId="77777777" w:rsidR="005631C3" w:rsidRPr="006A3CE9" w:rsidRDefault="005631C3">
            <w:pPr>
              <w:rPr>
                <w:rFonts w:cs="Arial"/>
                <w:sz w:val="20"/>
                <w:lang w:val="en-GB" w:eastAsia="en-GB"/>
              </w:rPr>
            </w:pPr>
          </w:p>
          <w:p w14:paraId="3B887B2E" w14:textId="77777777" w:rsidR="005631C3" w:rsidRPr="006A3CE9" w:rsidRDefault="005631C3">
            <w:pPr>
              <w:rPr>
                <w:rFonts w:cs="Arial"/>
                <w:sz w:val="20"/>
                <w:lang w:val="en-GB" w:eastAsia="en-GB"/>
              </w:rPr>
            </w:pPr>
            <w:r w:rsidRPr="006A3CE9">
              <w:rPr>
                <w:rFonts w:cs="Arial"/>
                <w:sz w:val="20"/>
                <w:lang w:val="en-GB" w:eastAsia="en-GB"/>
              </w:rPr>
              <w:t>Key Staff or Director</w:t>
            </w:r>
          </w:p>
        </w:tc>
        <w:tc>
          <w:tcPr>
            <w:tcW w:w="1264" w:type="dxa"/>
          </w:tcPr>
          <w:p w14:paraId="7DEA76C3" w14:textId="77777777" w:rsidR="005631C3" w:rsidRPr="006A3CE9" w:rsidRDefault="005631C3">
            <w:pPr>
              <w:rPr>
                <w:rFonts w:cs="Arial"/>
                <w:sz w:val="20"/>
                <w:lang w:val="en-GB" w:eastAsia="en-GB"/>
              </w:rPr>
            </w:pPr>
            <w:r w:rsidRPr="006A3CE9">
              <w:rPr>
                <w:rFonts w:cs="Arial"/>
                <w:sz w:val="20"/>
                <w:lang w:val="en-GB" w:eastAsia="en-GB"/>
              </w:rPr>
              <w:t>At the beginning of each season, before flights and</w:t>
            </w:r>
          </w:p>
          <w:p w14:paraId="26DB1BFD" w14:textId="77777777" w:rsidR="005631C3" w:rsidRPr="006A3CE9" w:rsidRDefault="005631C3">
            <w:pPr>
              <w:rPr>
                <w:rFonts w:cs="Arial"/>
                <w:sz w:val="20"/>
                <w:lang w:val="en-GB" w:eastAsia="en-GB"/>
              </w:rPr>
            </w:pPr>
            <w:r w:rsidRPr="006A3CE9">
              <w:rPr>
                <w:rFonts w:cs="Arial"/>
                <w:sz w:val="20"/>
                <w:lang w:val="en-GB" w:eastAsia="en-GB"/>
              </w:rPr>
              <w:t>ongoing.</w:t>
            </w:r>
          </w:p>
        </w:tc>
        <w:tc>
          <w:tcPr>
            <w:tcW w:w="1131" w:type="dxa"/>
          </w:tcPr>
          <w:p w14:paraId="3ECD8A35" w14:textId="77777777" w:rsidR="005631C3" w:rsidRPr="006A3CE9" w:rsidRDefault="005631C3">
            <w:pPr>
              <w:rPr>
                <w:rFonts w:cs="Arial"/>
                <w:sz w:val="20"/>
                <w:lang w:val="en-GB" w:eastAsia="en-GB"/>
              </w:rPr>
            </w:pPr>
            <w:r w:rsidRPr="006A3CE9">
              <w:rPr>
                <w:rFonts w:cs="Arial"/>
                <w:sz w:val="20"/>
                <w:lang w:val="en-GB" w:eastAsia="en-GB"/>
              </w:rPr>
              <w:t>Sign SWF “RA Sign Off Sheet” attached</w:t>
            </w:r>
          </w:p>
        </w:tc>
      </w:tr>
      <w:tr w:rsidR="005631C3" w:rsidRPr="006A3CE9" w14:paraId="29CD2EC8" w14:textId="77777777" w:rsidTr="008B70AE">
        <w:trPr>
          <w:trHeight w:val="1743"/>
        </w:trPr>
        <w:tc>
          <w:tcPr>
            <w:tcW w:w="2113" w:type="dxa"/>
          </w:tcPr>
          <w:p w14:paraId="0C795E17" w14:textId="77777777" w:rsidR="005631C3" w:rsidRPr="006A3CE9" w:rsidRDefault="005631C3" w:rsidP="00F1268D">
            <w:pPr>
              <w:rPr>
                <w:rFonts w:cs="Arial"/>
                <w:sz w:val="20"/>
                <w:lang w:val="en-GB" w:eastAsia="en-GB"/>
              </w:rPr>
            </w:pPr>
            <w:r w:rsidRPr="006A3CE9">
              <w:rPr>
                <w:rFonts w:cs="Arial"/>
                <w:sz w:val="20"/>
                <w:lang w:val="en-GB" w:eastAsia="en-GB"/>
              </w:rPr>
              <w:t>Losing control of the UAV/Drone</w:t>
            </w:r>
          </w:p>
          <w:p w14:paraId="271B6250" w14:textId="77777777" w:rsidR="005631C3" w:rsidRPr="006A3CE9" w:rsidRDefault="005631C3" w:rsidP="00F1268D">
            <w:pPr>
              <w:rPr>
                <w:rFonts w:cs="Arial"/>
                <w:sz w:val="20"/>
                <w:lang w:val="en-GB" w:eastAsia="en-GB"/>
              </w:rPr>
            </w:pPr>
            <w:r w:rsidRPr="006A3CE9">
              <w:rPr>
                <w:rFonts w:cs="Arial"/>
                <w:sz w:val="20"/>
                <w:lang w:val="en-GB" w:eastAsia="en-GB"/>
              </w:rPr>
              <w:t>Collision with aircraft, people, animals, vessels or property</w:t>
            </w:r>
          </w:p>
        </w:tc>
        <w:tc>
          <w:tcPr>
            <w:tcW w:w="2248" w:type="dxa"/>
          </w:tcPr>
          <w:p w14:paraId="60975540" w14:textId="77777777" w:rsidR="005631C3" w:rsidRPr="006A3CE9" w:rsidRDefault="005631C3" w:rsidP="00C52258">
            <w:pPr>
              <w:rPr>
                <w:rFonts w:cs="Arial"/>
                <w:sz w:val="20"/>
                <w:lang w:val="en-GB" w:eastAsia="en-GB"/>
              </w:rPr>
            </w:pPr>
            <w:r w:rsidRPr="006A3CE9">
              <w:rPr>
                <w:rFonts w:cs="Arial"/>
                <w:sz w:val="20"/>
                <w:lang w:val="en-GB" w:eastAsia="en-GB"/>
              </w:rPr>
              <w:t>Commercial, military and privately owned aircraft could potentially be caused to crash with extensive loss of life and damage.</w:t>
            </w:r>
          </w:p>
          <w:p w14:paraId="28AE6F50" w14:textId="77777777" w:rsidR="005631C3" w:rsidRPr="006A3CE9" w:rsidRDefault="005631C3" w:rsidP="00C52258">
            <w:pPr>
              <w:rPr>
                <w:rFonts w:cs="Arial"/>
                <w:sz w:val="20"/>
                <w:lang w:val="en-GB" w:eastAsia="en-GB"/>
              </w:rPr>
            </w:pPr>
            <w:r w:rsidRPr="006A3CE9">
              <w:rPr>
                <w:rFonts w:cs="Arial"/>
                <w:sz w:val="20"/>
                <w:lang w:val="en-GB" w:eastAsia="en-GB"/>
              </w:rPr>
              <w:t>People or animals may be injured, perhaps seriously, by collision with the UAV/Drone</w:t>
            </w:r>
          </w:p>
          <w:p w14:paraId="46F11B97" w14:textId="77777777" w:rsidR="005631C3" w:rsidRPr="006A3CE9" w:rsidRDefault="005631C3" w:rsidP="00E859A6">
            <w:pPr>
              <w:rPr>
                <w:rFonts w:cs="Arial"/>
                <w:sz w:val="20"/>
                <w:lang w:val="en-GB" w:eastAsia="en-GB"/>
              </w:rPr>
            </w:pPr>
            <w:r w:rsidRPr="006A3CE9">
              <w:rPr>
                <w:rFonts w:cs="Arial"/>
                <w:sz w:val="20"/>
                <w:lang w:val="en-GB" w:eastAsia="en-GB"/>
              </w:rPr>
              <w:lastRenderedPageBreak/>
              <w:t>Property may be damaged by collision with the UAV/Drone</w:t>
            </w:r>
          </w:p>
        </w:tc>
        <w:tc>
          <w:tcPr>
            <w:tcW w:w="4394" w:type="dxa"/>
          </w:tcPr>
          <w:p w14:paraId="2ABC4D4B" w14:textId="77777777" w:rsidR="005631C3" w:rsidRPr="006A3CE9" w:rsidRDefault="005631C3" w:rsidP="00F92A8F">
            <w:pPr>
              <w:widowControl w:val="0"/>
              <w:overflowPunct w:val="0"/>
              <w:autoSpaceDE w:val="0"/>
              <w:autoSpaceDN w:val="0"/>
              <w:adjustRightInd w:val="0"/>
              <w:rPr>
                <w:rFonts w:cs="Arial"/>
                <w:sz w:val="20"/>
                <w:lang w:val="en-GB" w:eastAsia="en-GB"/>
              </w:rPr>
            </w:pPr>
            <w:r w:rsidRPr="006A3CE9">
              <w:rPr>
                <w:rFonts w:cs="Arial"/>
                <w:sz w:val="20"/>
                <w:lang w:val="en-GB" w:eastAsia="en-GB"/>
              </w:rPr>
              <w:lastRenderedPageBreak/>
              <w:t>In accordance with the ANO, during each flight, the pilot/operator</w:t>
            </w:r>
            <w:r w:rsidRPr="006A3CE9">
              <w:rPr>
                <w:rFonts w:cs="Arial"/>
                <w:i/>
                <w:iCs/>
                <w:sz w:val="20"/>
                <w:lang w:val="en-GB" w:eastAsia="en-GB"/>
              </w:rPr>
              <w:t>,</w:t>
            </w:r>
            <w:r w:rsidRPr="006A3CE9">
              <w:rPr>
                <w:rFonts w:cs="Arial"/>
                <w:sz w:val="20"/>
                <w:lang w:val="en-GB" w:eastAsia="en-GB"/>
              </w:rPr>
              <w:t xml:space="preserve"> to avoid collisions</w:t>
            </w:r>
            <w:r w:rsidRPr="006A3CE9">
              <w:rPr>
                <w:rFonts w:cs="Arial"/>
                <w:i/>
                <w:iCs/>
                <w:sz w:val="20"/>
                <w:lang w:val="en-GB" w:eastAsia="en-GB"/>
              </w:rPr>
              <w:t>,</w:t>
            </w:r>
            <w:r w:rsidRPr="006A3CE9">
              <w:rPr>
                <w:rFonts w:cs="Arial"/>
                <w:sz w:val="20"/>
                <w:lang w:val="en-GB" w:eastAsia="en-GB"/>
              </w:rPr>
              <w:t xml:space="preserve"> must maintain direct, unaided visual contact with the UAV to monitor its flight in relation to other aircraft, persons, vehicles, vessels and structures. This implies a need to fly clear of cloud in visibility of 5km or more (although at low UAV speeds this can reduce to 1500m) and to </w:t>
            </w:r>
            <w:r w:rsidRPr="006A3CE9">
              <w:rPr>
                <w:rFonts w:cs="Arial"/>
                <w:b/>
                <w:bCs/>
                <w:sz w:val="20"/>
                <w:lang w:val="en-GB" w:eastAsia="en-GB"/>
              </w:rPr>
              <w:t>limit the distance the UAV flies from the Pilot/Operator to 500m</w:t>
            </w:r>
            <w:r w:rsidRPr="006A3CE9">
              <w:rPr>
                <w:rFonts w:cs="Arial"/>
                <w:sz w:val="20"/>
                <w:lang w:val="en-GB" w:eastAsia="en-GB"/>
              </w:rPr>
              <w:t xml:space="preserve"> </w:t>
            </w:r>
            <w:r w:rsidRPr="006A3CE9">
              <w:rPr>
                <w:rFonts w:cs="Arial"/>
                <w:b/>
                <w:bCs/>
                <w:sz w:val="20"/>
                <w:lang w:val="en-GB" w:eastAsia="en-GB"/>
              </w:rPr>
              <w:t>horizontally and 400ft vertically</w:t>
            </w:r>
            <w:r w:rsidRPr="006A3CE9">
              <w:rPr>
                <w:rFonts w:cs="Arial"/>
                <w:sz w:val="20"/>
                <w:lang w:val="en-GB" w:eastAsia="en-GB"/>
              </w:rPr>
              <w:t xml:space="preserve">. If greater restrictive limits exist, </w:t>
            </w:r>
            <w:proofErr w:type="spellStart"/>
            <w:r w:rsidRPr="006A3CE9">
              <w:rPr>
                <w:rFonts w:cs="Arial"/>
                <w:sz w:val="20"/>
                <w:lang w:val="en-GB" w:eastAsia="en-GB"/>
              </w:rPr>
              <w:t>eg</w:t>
            </w:r>
            <w:proofErr w:type="spellEnd"/>
            <w:r w:rsidRPr="006A3CE9">
              <w:rPr>
                <w:rFonts w:cs="Arial"/>
                <w:sz w:val="20"/>
                <w:lang w:val="en-GB" w:eastAsia="en-GB"/>
              </w:rPr>
              <w:t xml:space="preserve"> UAV transmitter range,</w:t>
            </w:r>
            <w:r w:rsidRPr="006A3CE9">
              <w:rPr>
                <w:rFonts w:cs="Arial"/>
                <w:b/>
                <w:bCs/>
                <w:sz w:val="20"/>
                <w:lang w:val="en-GB" w:eastAsia="en-GB"/>
              </w:rPr>
              <w:t xml:space="preserve"> </w:t>
            </w:r>
            <w:r w:rsidRPr="006A3CE9">
              <w:rPr>
                <w:rFonts w:cs="Arial"/>
                <w:sz w:val="20"/>
                <w:lang w:val="en-GB" w:eastAsia="en-GB"/>
              </w:rPr>
              <w:t xml:space="preserve">these must </w:t>
            </w:r>
            <w:r w:rsidRPr="006A3CE9">
              <w:rPr>
                <w:rFonts w:cs="Arial"/>
                <w:sz w:val="20"/>
                <w:lang w:val="en-GB" w:eastAsia="en-GB"/>
              </w:rPr>
              <w:lastRenderedPageBreak/>
              <w:t>be adhered.</w:t>
            </w:r>
          </w:p>
          <w:p w14:paraId="14EDFD22" w14:textId="77777777" w:rsidR="005631C3" w:rsidRPr="006A3CE9" w:rsidRDefault="005631C3" w:rsidP="00637369">
            <w:pPr>
              <w:widowControl w:val="0"/>
              <w:overflowPunct w:val="0"/>
              <w:autoSpaceDE w:val="0"/>
              <w:autoSpaceDN w:val="0"/>
              <w:adjustRightInd w:val="0"/>
              <w:rPr>
                <w:rFonts w:cs="Arial"/>
                <w:sz w:val="20"/>
                <w:lang w:val="en-GB" w:eastAsia="en-GB"/>
              </w:rPr>
            </w:pPr>
            <w:r w:rsidRPr="006A3CE9">
              <w:rPr>
                <w:rFonts w:cs="Arial"/>
                <w:sz w:val="20"/>
                <w:lang w:val="en-GB" w:eastAsia="en-GB"/>
              </w:rPr>
              <w:t>Only one UAV/Drone must be operated by each Pilot/Operator</w:t>
            </w:r>
          </w:p>
        </w:tc>
        <w:tc>
          <w:tcPr>
            <w:tcW w:w="2563" w:type="dxa"/>
          </w:tcPr>
          <w:p w14:paraId="0914AE63" w14:textId="77777777" w:rsidR="005631C3" w:rsidRPr="006A3CE9" w:rsidRDefault="005631C3">
            <w:pPr>
              <w:rPr>
                <w:rFonts w:cs="Arial"/>
                <w:sz w:val="20"/>
                <w:lang w:val="en-GB" w:eastAsia="en-GB"/>
              </w:rPr>
            </w:pPr>
            <w:r w:rsidRPr="006A3CE9">
              <w:rPr>
                <w:rFonts w:cs="Arial"/>
                <w:sz w:val="20"/>
                <w:lang w:val="en-GB" w:eastAsia="en-GB"/>
              </w:rPr>
              <w:lastRenderedPageBreak/>
              <w:t>UAV/Drone operators must be fully briefed and make practice flights in controlled conditions away from people and property until the Director or Key Staff are satisfied they are competent.</w:t>
            </w:r>
          </w:p>
        </w:tc>
        <w:tc>
          <w:tcPr>
            <w:tcW w:w="1450" w:type="dxa"/>
          </w:tcPr>
          <w:p w14:paraId="7972C5CE" w14:textId="77777777" w:rsidR="005631C3" w:rsidRPr="006A3CE9" w:rsidRDefault="005631C3">
            <w:pPr>
              <w:rPr>
                <w:rFonts w:cs="Arial"/>
                <w:sz w:val="20"/>
                <w:lang w:val="en-GB" w:eastAsia="en-GB"/>
              </w:rPr>
            </w:pPr>
            <w:r w:rsidRPr="006A3CE9">
              <w:rPr>
                <w:rFonts w:cs="Arial"/>
                <w:sz w:val="20"/>
                <w:lang w:val="en-GB" w:eastAsia="en-GB"/>
              </w:rPr>
              <w:t>Pilot/Operator</w:t>
            </w:r>
          </w:p>
          <w:p w14:paraId="431B78BB" w14:textId="77777777" w:rsidR="005631C3" w:rsidRPr="006A3CE9" w:rsidRDefault="005631C3">
            <w:pPr>
              <w:rPr>
                <w:rFonts w:cs="Arial"/>
                <w:sz w:val="20"/>
                <w:lang w:val="en-GB" w:eastAsia="en-GB"/>
              </w:rPr>
            </w:pPr>
          </w:p>
          <w:p w14:paraId="0FF37262" w14:textId="77777777" w:rsidR="005631C3" w:rsidRPr="006A3CE9" w:rsidRDefault="005631C3">
            <w:pPr>
              <w:rPr>
                <w:rFonts w:cs="Arial"/>
                <w:sz w:val="20"/>
                <w:lang w:val="en-GB" w:eastAsia="en-GB"/>
              </w:rPr>
            </w:pPr>
            <w:r w:rsidRPr="006A3CE9">
              <w:rPr>
                <w:rFonts w:cs="Arial"/>
                <w:sz w:val="20"/>
                <w:lang w:val="en-GB" w:eastAsia="en-GB"/>
              </w:rPr>
              <w:t>Key Staff or Director</w:t>
            </w:r>
          </w:p>
        </w:tc>
        <w:tc>
          <w:tcPr>
            <w:tcW w:w="1264" w:type="dxa"/>
          </w:tcPr>
          <w:p w14:paraId="0977C1EB" w14:textId="77777777" w:rsidR="005631C3" w:rsidRPr="006A3CE9" w:rsidRDefault="005631C3">
            <w:pPr>
              <w:rPr>
                <w:rFonts w:cs="Arial"/>
                <w:sz w:val="20"/>
                <w:lang w:val="en-GB" w:eastAsia="en-GB"/>
              </w:rPr>
            </w:pPr>
            <w:r w:rsidRPr="006A3CE9">
              <w:rPr>
                <w:rFonts w:cs="Arial"/>
                <w:sz w:val="20"/>
                <w:lang w:val="en-GB" w:eastAsia="en-GB"/>
              </w:rPr>
              <w:t>At the beginning of each season, before flights and</w:t>
            </w:r>
          </w:p>
          <w:p w14:paraId="5256FD35" w14:textId="77777777" w:rsidR="005631C3" w:rsidRPr="006A3CE9" w:rsidRDefault="005631C3">
            <w:pPr>
              <w:rPr>
                <w:rFonts w:cs="Arial"/>
                <w:sz w:val="20"/>
                <w:lang w:val="en-GB" w:eastAsia="en-GB"/>
              </w:rPr>
            </w:pPr>
            <w:r w:rsidRPr="006A3CE9">
              <w:rPr>
                <w:rFonts w:cs="Arial"/>
                <w:sz w:val="20"/>
                <w:lang w:val="en-GB" w:eastAsia="en-GB"/>
              </w:rPr>
              <w:t>ongoing.</w:t>
            </w:r>
          </w:p>
        </w:tc>
        <w:tc>
          <w:tcPr>
            <w:tcW w:w="1131" w:type="dxa"/>
          </w:tcPr>
          <w:p w14:paraId="6E3CB3DE" w14:textId="77777777" w:rsidR="005631C3" w:rsidRPr="006A3CE9" w:rsidRDefault="005631C3">
            <w:pPr>
              <w:rPr>
                <w:rFonts w:cs="Arial"/>
                <w:sz w:val="20"/>
                <w:lang w:val="en-GB" w:eastAsia="en-GB"/>
              </w:rPr>
            </w:pPr>
            <w:r w:rsidRPr="006A3CE9">
              <w:rPr>
                <w:rFonts w:cs="Arial"/>
                <w:sz w:val="20"/>
                <w:lang w:val="en-GB" w:eastAsia="en-GB"/>
              </w:rPr>
              <w:t>Sign SWF “RA Sign Off Sheet” attached</w:t>
            </w:r>
          </w:p>
        </w:tc>
      </w:tr>
      <w:tr w:rsidR="005631C3" w:rsidRPr="006A3CE9" w14:paraId="14EB558C" w14:textId="77777777" w:rsidTr="008B70AE">
        <w:trPr>
          <w:trHeight w:val="1743"/>
        </w:trPr>
        <w:tc>
          <w:tcPr>
            <w:tcW w:w="2113" w:type="dxa"/>
          </w:tcPr>
          <w:p w14:paraId="3F886E1F" w14:textId="77777777" w:rsidR="005631C3" w:rsidRPr="006A3CE9" w:rsidRDefault="005631C3" w:rsidP="00F1268D">
            <w:pPr>
              <w:rPr>
                <w:rFonts w:cs="Arial"/>
                <w:sz w:val="20"/>
                <w:lang w:val="en-GB" w:eastAsia="en-GB"/>
              </w:rPr>
            </w:pPr>
            <w:r w:rsidRPr="006A3CE9">
              <w:rPr>
                <w:rFonts w:cs="Arial"/>
                <w:sz w:val="20"/>
                <w:lang w:val="en-GB" w:eastAsia="en-GB"/>
              </w:rPr>
              <w:t>Breaching ANO or CAA PFAW regulations</w:t>
            </w:r>
          </w:p>
          <w:p w14:paraId="6FF56F54" w14:textId="77777777" w:rsidR="005631C3" w:rsidRPr="006A3CE9" w:rsidRDefault="005631C3" w:rsidP="00F1268D">
            <w:pPr>
              <w:rPr>
                <w:rFonts w:cs="Arial"/>
                <w:sz w:val="20"/>
                <w:lang w:val="en-GB" w:eastAsia="en-GB"/>
              </w:rPr>
            </w:pPr>
          </w:p>
          <w:p w14:paraId="35BCE214" w14:textId="77777777" w:rsidR="005631C3" w:rsidRPr="006A3CE9" w:rsidRDefault="005631C3" w:rsidP="00C52258">
            <w:pPr>
              <w:rPr>
                <w:rFonts w:cs="Arial"/>
                <w:sz w:val="20"/>
                <w:lang w:val="en-GB" w:eastAsia="en-GB"/>
              </w:rPr>
            </w:pPr>
            <w:r w:rsidRPr="006A3CE9">
              <w:rPr>
                <w:rFonts w:cs="Arial"/>
                <w:sz w:val="20"/>
                <w:lang w:val="en-GB" w:eastAsia="en-GB"/>
              </w:rPr>
              <w:t>Collision with aircraft, people, animals, vessels or property</w:t>
            </w:r>
          </w:p>
        </w:tc>
        <w:tc>
          <w:tcPr>
            <w:tcW w:w="2248" w:type="dxa"/>
          </w:tcPr>
          <w:p w14:paraId="07F1955F" w14:textId="77777777" w:rsidR="005631C3" w:rsidRPr="006A3CE9" w:rsidRDefault="005631C3">
            <w:pPr>
              <w:rPr>
                <w:rFonts w:cs="Arial"/>
                <w:sz w:val="20"/>
                <w:lang w:val="en-GB" w:eastAsia="en-GB"/>
              </w:rPr>
            </w:pPr>
            <w:r w:rsidRPr="006A3CE9">
              <w:rPr>
                <w:rFonts w:cs="Arial"/>
                <w:sz w:val="20"/>
                <w:lang w:val="en-GB" w:eastAsia="en-GB"/>
              </w:rPr>
              <w:t xml:space="preserve">Pilot/Operator, Key Staff, </w:t>
            </w:r>
            <w:proofErr w:type="spellStart"/>
            <w:r w:rsidRPr="006A3CE9">
              <w:rPr>
                <w:rFonts w:cs="Arial"/>
                <w:sz w:val="20"/>
                <w:lang w:val="en-GB" w:eastAsia="en-GB"/>
              </w:rPr>
              <w:t>DIrector</w:t>
            </w:r>
            <w:proofErr w:type="spellEnd"/>
            <w:r w:rsidRPr="006A3CE9">
              <w:rPr>
                <w:rFonts w:cs="Arial"/>
                <w:sz w:val="20"/>
                <w:lang w:val="en-GB" w:eastAsia="en-GB"/>
              </w:rPr>
              <w:t xml:space="preserve"> and Trustees of SWF could be held responsible or prosecuted under the legislation</w:t>
            </w:r>
          </w:p>
        </w:tc>
        <w:tc>
          <w:tcPr>
            <w:tcW w:w="4394" w:type="dxa"/>
          </w:tcPr>
          <w:p w14:paraId="59FC0167" w14:textId="77777777" w:rsidR="005631C3" w:rsidRPr="006A3CE9" w:rsidRDefault="005631C3">
            <w:pPr>
              <w:widowControl w:val="0"/>
              <w:autoSpaceDE w:val="0"/>
              <w:autoSpaceDN w:val="0"/>
              <w:adjustRightInd w:val="0"/>
              <w:rPr>
                <w:rFonts w:cs="Arial"/>
                <w:sz w:val="20"/>
                <w:lang w:val="en-GB" w:eastAsia="en-GB"/>
              </w:rPr>
            </w:pPr>
            <w:r w:rsidRPr="006A3CE9">
              <w:rPr>
                <w:rFonts w:cs="Arial"/>
                <w:sz w:val="20"/>
                <w:lang w:val="en-GB" w:eastAsia="en-GB"/>
              </w:rPr>
              <w:t>Subject to permissions provided by the CAA PFAW, the UAV must not be flown:</w:t>
            </w:r>
          </w:p>
          <w:p w14:paraId="33CEA67C" w14:textId="77777777" w:rsidR="005631C3" w:rsidRPr="006A3CE9" w:rsidRDefault="005631C3">
            <w:pPr>
              <w:widowControl w:val="0"/>
              <w:numPr>
                <w:ilvl w:val="0"/>
                <w:numId w:val="72"/>
              </w:numPr>
              <w:overflowPunct w:val="0"/>
              <w:autoSpaceDE w:val="0"/>
              <w:autoSpaceDN w:val="0"/>
              <w:adjustRightInd w:val="0"/>
              <w:ind w:hanging="358"/>
              <w:rPr>
                <w:rFonts w:cs="Arial"/>
                <w:sz w:val="20"/>
                <w:lang w:val="en-GB" w:eastAsia="en-GB"/>
              </w:rPr>
            </w:pPr>
            <w:r w:rsidRPr="006A3CE9">
              <w:rPr>
                <w:rFonts w:cs="Arial"/>
                <w:sz w:val="20"/>
                <w:lang w:val="en-GB" w:eastAsia="en-GB"/>
              </w:rPr>
              <w:t xml:space="preserve">Over or within 150m of any congested area. </w:t>
            </w:r>
          </w:p>
          <w:p w14:paraId="19D5A343" w14:textId="77777777" w:rsidR="005631C3" w:rsidRPr="006A3CE9" w:rsidRDefault="005631C3">
            <w:pPr>
              <w:widowControl w:val="0"/>
              <w:numPr>
                <w:ilvl w:val="0"/>
                <w:numId w:val="72"/>
              </w:numPr>
              <w:overflowPunct w:val="0"/>
              <w:autoSpaceDE w:val="0"/>
              <w:autoSpaceDN w:val="0"/>
              <w:adjustRightInd w:val="0"/>
              <w:ind w:hanging="358"/>
              <w:rPr>
                <w:rFonts w:cs="Arial"/>
                <w:sz w:val="20"/>
                <w:lang w:val="en-GB" w:eastAsia="en-GB"/>
              </w:rPr>
            </w:pPr>
            <w:r w:rsidRPr="006A3CE9">
              <w:rPr>
                <w:rFonts w:cs="Arial"/>
                <w:sz w:val="20"/>
                <w:lang w:val="en-GB" w:eastAsia="en-GB"/>
              </w:rPr>
              <w:t xml:space="preserve">Over or within 150m of any organised open-air assembly of more than 1,000 persons. </w:t>
            </w:r>
          </w:p>
          <w:p w14:paraId="33E50E5E" w14:textId="77777777" w:rsidR="005631C3" w:rsidRPr="006A3CE9" w:rsidRDefault="005631C3">
            <w:pPr>
              <w:widowControl w:val="0"/>
              <w:numPr>
                <w:ilvl w:val="0"/>
                <w:numId w:val="72"/>
              </w:numPr>
              <w:overflowPunct w:val="0"/>
              <w:autoSpaceDE w:val="0"/>
              <w:autoSpaceDN w:val="0"/>
              <w:adjustRightInd w:val="0"/>
              <w:ind w:right="340" w:hanging="358"/>
              <w:rPr>
                <w:rFonts w:cs="Arial"/>
                <w:sz w:val="20"/>
                <w:lang w:val="en-GB" w:eastAsia="en-GB"/>
              </w:rPr>
            </w:pPr>
            <w:r w:rsidRPr="006A3CE9">
              <w:rPr>
                <w:rFonts w:cs="Arial"/>
                <w:sz w:val="20"/>
                <w:lang w:val="en-GB" w:eastAsia="en-GB"/>
              </w:rPr>
              <w:t xml:space="preserve">Within 50 metres of any vessel, vehicle or structure which is not under the control of the Pilot/Operator in charge of the UAV. </w:t>
            </w:r>
          </w:p>
          <w:p w14:paraId="7564FB7F" w14:textId="77777777" w:rsidR="005631C3" w:rsidRPr="006A3CE9" w:rsidRDefault="005631C3">
            <w:pPr>
              <w:widowControl w:val="0"/>
              <w:numPr>
                <w:ilvl w:val="0"/>
                <w:numId w:val="72"/>
              </w:numPr>
              <w:overflowPunct w:val="0"/>
              <w:autoSpaceDE w:val="0"/>
              <w:autoSpaceDN w:val="0"/>
              <w:adjustRightInd w:val="0"/>
              <w:ind w:hanging="358"/>
              <w:rPr>
                <w:rFonts w:cs="Arial"/>
                <w:sz w:val="20"/>
                <w:lang w:val="en-GB" w:eastAsia="en-GB"/>
              </w:rPr>
            </w:pPr>
            <w:r w:rsidRPr="006A3CE9">
              <w:rPr>
                <w:rFonts w:cs="Arial"/>
                <w:sz w:val="20"/>
                <w:lang w:val="en-GB" w:eastAsia="en-GB"/>
              </w:rPr>
              <w:t xml:space="preserve">Within 50m of any person with the exception of: </w:t>
            </w:r>
          </w:p>
          <w:p w14:paraId="3E111EB0" w14:textId="77777777" w:rsidR="005631C3" w:rsidRPr="006A3CE9" w:rsidRDefault="005631C3">
            <w:pPr>
              <w:widowControl w:val="0"/>
              <w:autoSpaceDE w:val="0"/>
              <w:autoSpaceDN w:val="0"/>
              <w:adjustRightInd w:val="0"/>
              <w:ind w:left="920"/>
              <w:rPr>
                <w:rFonts w:cs="Arial"/>
                <w:sz w:val="20"/>
                <w:lang w:val="en-GB" w:eastAsia="en-GB"/>
              </w:rPr>
            </w:pPr>
            <w:r w:rsidRPr="006A3CE9">
              <w:rPr>
                <w:rFonts w:cs="Arial"/>
                <w:sz w:val="20"/>
                <w:lang w:val="en-GB" w:eastAsia="en-GB"/>
              </w:rPr>
              <w:t>o  During take-off and landing, the UAV cannot be flown within 30m of any person.</w:t>
            </w:r>
          </w:p>
          <w:p w14:paraId="31D320FA" w14:textId="77777777" w:rsidR="005631C3" w:rsidRPr="006A3CE9" w:rsidRDefault="005631C3">
            <w:pPr>
              <w:widowControl w:val="0"/>
              <w:autoSpaceDE w:val="0"/>
              <w:autoSpaceDN w:val="0"/>
              <w:adjustRightInd w:val="0"/>
              <w:ind w:left="920"/>
              <w:rPr>
                <w:rFonts w:cs="Arial"/>
                <w:sz w:val="20"/>
                <w:lang w:val="en-GB" w:eastAsia="en-GB"/>
              </w:rPr>
            </w:pPr>
            <w:r w:rsidRPr="006A3CE9">
              <w:rPr>
                <w:rFonts w:cs="Arial"/>
                <w:sz w:val="20"/>
                <w:lang w:val="en-GB" w:eastAsia="en-GB"/>
              </w:rPr>
              <w:t>o  Proximity restrictions do not apply to any person under the control of the Pilot/Operator.</w:t>
            </w:r>
          </w:p>
        </w:tc>
        <w:tc>
          <w:tcPr>
            <w:tcW w:w="2563" w:type="dxa"/>
          </w:tcPr>
          <w:p w14:paraId="0BA4E4E6" w14:textId="77777777" w:rsidR="005631C3" w:rsidRPr="006A3CE9" w:rsidRDefault="005631C3">
            <w:pPr>
              <w:rPr>
                <w:rFonts w:cs="Arial"/>
                <w:sz w:val="20"/>
                <w:lang w:val="en-GB" w:eastAsia="en-GB"/>
              </w:rPr>
            </w:pPr>
            <w:r w:rsidRPr="006A3CE9">
              <w:rPr>
                <w:rFonts w:cs="Arial"/>
                <w:sz w:val="20"/>
                <w:lang w:val="en-GB" w:eastAsia="en-GB"/>
              </w:rPr>
              <w:t>UAV/Drone operators must be fully briefed and make practice flights in controlled conditions away from people and property until the Director or Key Staff are satisfied they are competent.</w:t>
            </w:r>
          </w:p>
        </w:tc>
        <w:tc>
          <w:tcPr>
            <w:tcW w:w="1450" w:type="dxa"/>
          </w:tcPr>
          <w:p w14:paraId="4FEE095F" w14:textId="77777777" w:rsidR="005631C3" w:rsidRPr="006A3CE9" w:rsidRDefault="005631C3">
            <w:pPr>
              <w:rPr>
                <w:rFonts w:cs="Arial"/>
                <w:sz w:val="20"/>
                <w:lang w:val="en-GB" w:eastAsia="en-GB"/>
              </w:rPr>
            </w:pPr>
            <w:r w:rsidRPr="006A3CE9">
              <w:rPr>
                <w:rFonts w:cs="Arial"/>
                <w:sz w:val="20"/>
                <w:lang w:val="en-GB" w:eastAsia="en-GB"/>
              </w:rPr>
              <w:t>Pilot/Operator</w:t>
            </w:r>
          </w:p>
          <w:p w14:paraId="79EA55BA" w14:textId="77777777" w:rsidR="005631C3" w:rsidRPr="006A3CE9" w:rsidRDefault="005631C3">
            <w:pPr>
              <w:rPr>
                <w:rFonts w:cs="Arial"/>
                <w:sz w:val="20"/>
                <w:lang w:val="en-GB" w:eastAsia="en-GB"/>
              </w:rPr>
            </w:pPr>
          </w:p>
          <w:p w14:paraId="2DE7C711" w14:textId="77777777" w:rsidR="005631C3" w:rsidRPr="006A3CE9" w:rsidRDefault="005631C3">
            <w:pPr>
              <w:rPr>
                <w:rFonts w:cs="Arial"/>
                <w:sz w:val="20"/>
                <w:lang w:val="en-GB" w:eastAsia="en-GB"/>
              </w:rPr>
            </w:pPr>
            <w:r w:rsidRPr="006A3CE9">
              <w:rPr>
                <w:rFonts w:cs="Arial"/>
                <w:sz w:val="20"/>
                <w:lang w:val="en-GB" w:eastAsia="en-GB"/>
              </w:rPr>
              <w:t>Key Staff or Director</w:t>
            </w:r>
          </w:p>
        </w:tc>
        <w:tc>
          <w:tcPr>
            <w:tcW w:w="1264" w:type="dxa"/>
          </w:tcPr>
          <w:p w14:paraId="2FCCB2D0" w14:textId="77777777" w:rsidR="005631C3" w:rsidRPr="006A3CE9" w:rsidRDefault="005631C3">
            <w:pPr>
              <w:rPr>
                <w:rFonts w:cs="Arial"/>
                <w:sz w:val="20"/>
                <w:lang w:val="en-GB" w:eastAsia="en-GB"/>
              </w:rPr>
            </w:pPr>
            <w:r w:rsidRPr="006A3CE9">
              <w:rPr>
                <w:rFonts w:cs="Arial"/>
                <w:sz w:val="20"/>
                <w:lang w:val="en-GB" w:eastAsia="en-GB"/>
              </w:rPr>
              <w:t>At the beginning of each season, before flights and</w:t>
            </w:r>
          </w:p>
          <w:p w14:paraId="5AF4B505" w14:textId="77777777" w:rsidR="005631C3" w:rsidRPr="006A3CE9" w:rsidRDefault="005631C3">
            <w:pPr>
              <w:rPr>
                <w:rFonts w:cs="Arial"/>
                <w:sz w:val="20"/>
                <w:lang w:val="en-GB" w:eastAsia="en-GB"/>
              </w:rPr>
            </w:pPr>
            <w:r w:rsidRPr="006A3CE9">
              <w:rPr>
                <w:rFonts w:cs="Arial"/>
                <w:sz w:val="20"/>
                <w:lang w:val="en-GB" w:eastAsia="en-GB"/>
              </w:rPr>
              <w:t>ongoing.</w:t>
            </w:r>
          </w:p>
        </w:tc>
        <w:tc>
          <w:tcPr>
            <w:tcW w:w="1131" w:type="dxa"/>
          </w:tcPr>
          <w:p w14:paraId="78D16A63" w14:textId="77777777" w:rsidR="005631C3" w:rsidRPr="006A3CE9" w:rsidRDefault="005631C3">
            <w:pPr>
              <w:rPr>
                <w:rFonts w:cs="Arial"/>
                <w:sz w:val="20"/>
                <w:lang w:val="en-GB" w:eastAsia="en-GB"/>
              </w:rPr>
            </w:pPr>
            <w:r w:rsidRPr="006A3CE9">
              <w:rPr>
                <w:rFonts w:cs="Arial"/>
                <w:sz w:val="20"/>
                <w:lang w:val="en-GB" w:eastAsia="en-GB"/>
              </w:rPr>
              <w:t>Sign SWF “RA Sign Off Sheet” attached</w:t>
            </w:r>
          </w:p>
        </w:tc>
      </w:tr>
      <w:tr w:rsidR="005631C3" w:rsidRPr="006A3CE9" w14:paraId="30226AC2" w14:textId="77777777" w:rsidTr="008B70AE">
        <w:trPr>
          <w:trHeight w:val="1743"/>
        </w:trPr>
        <w:tc>
          <w:tcPr>
            <w:tcW w:w="2113" w:type="dxa"/>
          </w:tcPr>
          <w:p w14:paraId="233D9FD2" w14:textId="77777777" w:rsidR="005631C3" w:rsidRPr="006A3CE9" w:rsidRDefault="005631C3" w:rsidP="00F1268D">
            <w:pPr>
              <w:rPr>
                <w:rFonts w:cs="Arial"/>
                <w:sz w:val="20"/>
                <w:lang w:val="en-GB" w:eastAsia="en-GB"/>
              </w:rPr>
            </w:pPr>
            <w:r w:rsidRPr="006A3CE9">
              <w:rPr>
                <w:rFonts w:cs="Arial"/>
                <w:sz w:val="20"/>
                <w:lang w:val="en-GB" w:eastAsia="en-GB"/>
              </w:rPr>
              <w:t>Failure/Breakdown of UAV/Drone during operation</w:t>
            </w:r>
          </w:p>
        </w:tc>
        <w:tc>
          <w:tcPr>
            <w:tcW w:w="2248" w:type="dxa"/>
          </w:tcPr>
          <w:p w14:paraId="0E290B77" w14:textId="77777777" w:rsidR="005631C3" w:rsidRPr="006A3CE9" w:rsidRDefault="005631C3" w:rsidP="00F1268D">
            <w:pPr>
              <w:rPr>
                <w:rFonts w:cs="Arial"/>
                <w:sz w:val="20"/>
                <w:lang w:val="en-GB" w:eastAsia="en-GB"/>
              </w:rPr>
            </w:pPr>
            <w:r w:rsidRPr="006A3CE9">
              <w:rPr>
                <w:rFonts w:cs="Arial"/>
                <w:sz w:val="20"/>
                <w:lang w:val="en-GB" w:eastAsia="en-GB"/>
              </w:rPr>
              <w:t>People, animals, vessels or property could be harmed by collision following failure of the UAV/Drone</w:t>
            </w:r>
          </w:p>
        </w:tc>
        <w:tc>
          <w:tcPr>
            <w:tcW w:w="4394" w:type="dxa"/>
          </w:tcPr>
          <w:p w14:paraId="57A99558" w14:textId="77777777" w:rsidR="005631C3" w:rsidRPr="006A3CE9" w:rsidRDefault="005631C3" w:rsidP="00C52258">
            <w:pPr>
              <w:rPr>
                <w:rFonts w:cs="Arial"/>
                <w:sz w:val="20"/>
                <w:lang w:val="en-GB" w:eastAsia="en-GB"/>
              </w:rPr>
            </w:pPr>
            <w:r w:rsidRPr="006A3CE9">
              <w:rPr>
                <w:rFonts w:cs="Arial"/>
                <w:sz w:val="20"/>
                <w:lang w:val="en-GB" w:eastAsia="en-GB"/>
              </w:rPr>
              <w:t>Operate safely, as defined above.</w:t>
            </w:r>
          </w:p>
          <w:p w14:paraId="1FD324E4" w14:textId="77777777" w:rsidR="005631C3" w:rsidRPr="006A3CE9" w:rsidRDefault="005631C3" w:rsidP="00C52258">
            <w:pPr>
              <w:rPr>
                <w:rFonts w:cs="Arial"/>
                <w:sz w:val="20"/>
                <w:lang w:val="en-GB" w:eastAsia="en-GB"/>
              </w:rPr>
            </w:pPr>
            <w:r w:rsidRPr="006A3CE9">
              <w:rPr>
                <w:rFonts w:cs="Arial"/>
                <w:sz w:val="20"/>
                <w:lang w:val="en-GB" w:eastAsia="en-GB"/>
              </w:rPr>
              <w:t>Check UAV/Drone for damage and faults before each use.</w:t>
            </w:r>
          </w:p>
          <w:p w14:paraId="023B0318" w14:textId="77777777" w:rsidR="005631C3" w:rsidRPr="006A3CE9" w:rsidRDefault="005631C3" w:rsidP="00E859A6">
            <w:pPr>
              <w:rPr>
                <w:rFonts w:cs="Arial"/>
                <w:sz w:val="20"/>
                <w:lang w:val="en-GB" w:eastAsia="en-GB"/>
              </w:rPr>
            </w:pPr>
            <w:r w:rsidRPr="006A3CE9">
              <w:rPr>
                <w:rFonts w:cs="Arial"/>
                <w:sz w:val="20"/>
                <w:lang w:val="en-GB" w:eastAsia="en-GB"/>
              </w:rPr>
              <w:t>If faults develop during operation, stop use immediately.</w:t>
            </w:r>
          </w:p>
          <w:p w14:paraId="2CF24F0A" w14:textId="77777777" w:rsidR="005631C3" w:rsidRPr="006A3CE9" w:rsidRDefault="005631C3" w:rsidP="00F92A8F">
            <w:pPr>
              <w:rPr>
                <w:rFonts w:cs="Arial"/>
                <w:sz w:val="20"/>
                <w:lang w:val="en-GB" w:eastAsia="en-GB"/>
              </w:rPr>
            </w:pPr>
            <w:r w:rsidRPr="006A3CE9">
              <w:rPr>
                <w:rFonts w:cs="Arial"/>
                <w:sz w:val="20"/>
                <w:lang w:val="en-GB" w:eastAsia="en-GB"/>
              </w:rPr>
              <w:t>Following failure/breakdown, ensure UAV/Drone is fully tested in a safe, controlled area before further use.</w:t>
            </w:r>
          </w:p>
          <w:p w14:paraId="66CF09A0" w14:textId="77777777" w:rsidR="005631C3" w:rsidRPr="006A3CE9" w:rsidRDefault="005631C3" w:rsidP="00637369">
            <w:pPr>
              <w:rPr>
                <w:rFonts w:cs="Arial"/>
                <w:sz w:val="20"/>
                <w:lang w:val="en-GB" w:eastAsia="en-GB"/>
              </w:rPr>
            </w:pPr>
            <w:r w:rsidRPr="006A3CE9">
              <w:rPr>
                <w:rFonts w:cs="Arial"/>
                <w:sz w:val="20"/>
                <w:lang w:val="en-GB" w:eastAsia="en-GB"/>
              </w:rPr>
              <w:t xml:space="preserve">If in any doubt whatsoever about the condition of the UAV/Drone, do not use and arrange for </w:t>
            </w:r>
            <w:r w:rsidRPr="006A3CE9">
              <w:rPr>
                <w:rFonts w:cs="Arial"/>
                <w:sz w:val="20"/>
                <w:lang w:val="en-GB" w:eastAsia="en-GB"/>
              </w:rPr>
              <w:lastRenderedPageBreak/>
              <w:t>professional repair or replacement.</w:t>
            </w:r>
          </w:p>
        </w:tc>
        <w:tc>
          <w:tcPr>
            <w:tcW w:w="2563" w:type="dxa"/>
          </w:tcPr>
          <w:p w14:paraId="2FB12B8C" w14:textId="77777777" w:rsidR="005631C3" w:rsidRPr="006A3CE9" w:rsidRDefault="005631C3">
            <w:pPr>
              <w:rPr>
                <w:rFonts w:cs="Arial"/>
                <w:sz w:val="20"/>
                <w:lang w:val="en-GB" w:eastAsia="en-GB"/>
              </w:rPr>
            </w:pPr>
            <w:r w:rsidRPr="006A3CE9">
              <w:rPr>
                <w:rFonts w:cs="Arial"/>
                <w:sz w:val="20"/>
                <w:lang w:val="en-GB" w:eastAsia="en-GB"/>
              </w:rPr>
              <w:lastRenderedPageBreak/>
              <w:t>UAV/Drone operators must be fully briefed and make practice flights in controlled conditions away from people and property until the Director or Key Staff are satisfied they are competent.</w:t>
            </w:r>
          </w:p>
        </w:tc>
        <w:tc>
          <w:tcPr>
            <w:tcW w:w="1450" w:type="dxa"/>
          </w:tcPr>
          <w:p w14:paraId="3AE06D55" w14:textId="77777777" w:rsidR="005631C3" w:rsidRPr="006A3CE9" w:rsidRDefault="005631C3">
            <w:pPr>
              <w:rPr>
                <w:rFonts w:cs="Arial"/>
                <w:sz w:val="20"/>
                <w:lang w:val="en-GB" w:eastAsia="en-GB"/>
              </w:rPr>
            </w:pPr>
            <w:r w:rsidRPr="006A3CE9">
              <w:rPr>
                <w:rFonts w:cs="Arial"/>
                <w:sz w:val="20"/>
                <w:lang w:val="en-GB" w:eastAsia="en-GB"/>
              </w:rPr>
              <w:t>Pilot/Operator</w:t>
            </w:r>
          </w:p>
          <w:p w14:paraId="4ECF16B1" w14:textId="77777777" w:rsidR="005631C3" w:rsidRPr="006A3CE9" w:rsidRDefault="005631C3">
            <w:pPr>
              <w:rPr>
                <w:rFonts w:cs="Arial"/>
                <w:sz w:val="20"/>
                <w:lang w:val="en-GB" w:eastAsia="en-GB"/>
              </w:rPr>
            </w:pPr>
          </w:p>
          <w:p w14:paraId="79A662B5" w14:textId="77777777" w:rsidR="005631C3" w:rsidRPr="006A3CE9" w:rsidRDefault="005631C3">
            <w:pPr>
              <w:rPr>
                <w:rFonts w:cs="Arial"/>
                <w:sz w:val="20"/>
                <w:lang w:val="en-GB" w:eastAsia="en-GB"/>
              </w:rPr>
            </w:pPr>
            <w:r w:rsidRPr="006A3CE9">
              <w:rPr>
                <w:rFonts w:cs="Arial"/>
                <w:sz w:val="20"/>
                <w:lang w:val="en-GB" w:eastAsia="en-GB"/>
              </w:rPr>
              <w:t>Key Staff or Director</w:t>
            </w:r>
          </w:p>
        </w:tc>
        <w:tc>
          <w:tcPr>
            <w:tcW w:w="1264" w:type="dxa"/>
          </w:tcPr>
          <w:p w14:paraId="7F25B4DC" w14:textId="77777777" w:rsidR="005631C3" w:rsidRPr="006A3CE9" w:rsidRDefault="005631C3">
            <w:pPr>
              <w:rPr>
                <w:rFonts w:cs="Arial"/>
                <w:sz w:val="20"/>
                <w:lang w:val="en-GB" w:eastAsia="en-GB"/>
              </w:rPr>
            </w:pPr>
            <w:r w:rsidRPr="006A3CE9">
              <w:rPr>
                <w:rFonts w:cs="Arial"/>
                <w:sz w:val="20"/>
                <w:lang w:val="en-GB" w:eastAsia="en-GB"/>
              </w:rPr>
              <w:t>At the beginning of each season, before flights and</w:t>
            </w:r>
          </w:p>
          <w:p w14:paraId="6498468B" w14:textId="77777777" w:rsidR="005631C3" w:rsidRPr="006A3CE9" w:rsidRDefault="005631C3">
            <w:pPr>
              <w:rPr>
                <w:rFonts w:cs="Arial"/>
                <w:sz w:val="20"/>
                <w:lang w:val="en-GB" w:eastAsia="en-GB"/>
              </w:rPr>
            </w:pPr>
            <w:r w:rsidRPr="006A3CE9">
              <w:rPr>
                <w:rFonts w:cs="Arial"/>
                <w:sz w:val="20"/>
                <w:lang w:val="en-GB" w:eastAsia="en-GB"/>
              </w:rPr>
              <w:t>ongoing.</w:t>
            </w:r>
          </w:p>
        </w:tc>
        <w:tc>
          <w:tcPr>
            <w:tcW w:w="1131" w:type="dxa"/>
          </w:tcPr>
          <w:p w14:paraId="40D72E9E" w14:textId="77777777" w:rsidR="005631C3" w:rsidRPr="006A3CE9" w:rsidRDefault="005631C3">
            <w:pPr>
              <w:rPr>
                <w:rFonts w:cs="Arial"/>
                <w:sz w:val="20"/>
                <w:lang w:val="en-GB" w:eastAsia="en-GB"/>
              </w:rPr>
            </w:pPr>
            <w:r w:rsidRPr="006A3CE9">
              <w:rPr>
                <w:rFonts w:cs="Arial"/>
                <w:sz w:val="20"/>
                <w:lang w:val="en-GB" w:eastAsia="en-GB"/>
              </w:rPr>
              <w:t>Sign SWF “RA Sign Off Sheet” attached</w:t>
            </w:r>
          </w:p>
          <w:p w14:paraId="1A24415C" w14:textId="77777777" w:rsidR="005631C3" w:rsidRPr="006A3CE9" w:rsidRDefault="005631C3">
            <w:pPr>
              <w:rPr>
                <w:rFonts w:cs="Arial"/>
                <w:sz w:val="12"/>
                <w:szCs w:val="12"/>
                <w:lang w:val="en-GB" w:eastAsia="en-GB"/>
              </w:rPr>
            </w:pPr>
          </w:p>
          <w:p w14:paraId="7BEC37B7" w14:textId="77777777" w:rsidR="005631C3" w:rsidRPr="006A3CE9" w:rsidRDefault="005631C3">
            <w:pPr>
              <w:rPr>
                <w:rFonts w:cs="Arial"/>
                <w:sz w:val="20"/>
                <w:lang w:val="en-GB" w:eastAsia="en-GB"/>
              </w:rPr>
            </w:pPr>
            <w:r w:rsidRPr="006A3CE9">
              <w:rPr>
                <w:rFonts w:cs="Arial"/>
                <w:sz w:val="20"/>
                <w:lang w:val="en-GB" w:eastAsia="en-GB"/>
              </w:rPr>
              <w:t>Log issues and agreed solutions in H&amp;S folder.</w:t>
            </w:r>
          </w:p>
        </w:tc>
      </w:tr>
      <w:tr w:rsidR="005631C3" w:rsidRPr="006A3CE9" w14:paraId="3726411C" w14:textId="77777777" w:rsidTr="008B70AE">
        <w:trPr>
          <w:trHeight w:val="1743"/>
        </w:trPr>
        <w:tc>
          <w:tcPr>
            <w:tcW w:w="2113" w:type="dxa"/>
          </w:tcPr>
          <w:p w14:paraId="336650F2" w14:textId="77777777" w:rsidR="005631C3" w:rsidRPr="006A3CE9" w:rsidRDefault="005631C3" w:rsidP="00F1268D">
            <w:pPr>
              <w:rPr>
                <w:rFonts w:cs="Arial"/>
                <w:sz w:val="20"/>
                <w:lang w:val="en-GB" w:eastAsia="en-GB"/>
              </w:rPr>
            </w:pPr>
            <w:r w:rsidRPr="006A3CE9">
              <w:rPr>
                <w:rFonts w:cs="Arial"/>
                <w:sz w:val="20"/>
                <w:lang w:val="en-GB" w:eastAsia="en-GB"/>
              </w:rPr>
              <w:t>Collision, serious incident or near miss</w:t>
            </w:r>
          </w:p>
        </w:tc>
        <w:tc>
          <w:tcPr>
            <w:tcW w:w="2248" w:type="dxa"/>
          </w:tcPr>
          <w:p w14:paraId="773C1DCA" w14:textId="77777777" w:rsidR="005631C3" w:rsidRPr="006A3CE9" w:rsidRDefault="005631C3" w:rsidP="00F1268D">
            <w:pPr>
              <w:rPr>
                <w:rFonts w:cs="Arial"/>
                <w:sz w:val="20"/>
                <w:lang w:val="en-GB" w:eastAsia="en-GB"/>
              </w:rPr>
            </w:pPr>
            <w:r w:rsidRPr="006A3CE9">
              <w:rPr>
                <w:rFonts w:cs="Arial"/>
                <w:sz w:val="20"/>
                <w:lang w:val="en-GB" w:eastAsia="en-GB"/>
              </w:rPr>
              <w:t xml:space="preserve">Pilot/Operator, Key Staff, </w:t>
            </w:r>
            <w:proofErr w:type="spellStart"/>
            <w:r w:rsidRPr="006A3CE9">
              <w:rPr>
                <w:rFonts w:cs="Arial"/>
                <w:sz w:val="20"/>
                <w:lang w:val="en-GB" w:eastAsia="en-GB"/>
              </w:rPr>
              <w:t>DIrector</w:t>
            </w:r>
            <w:proofErr w:type="spellEnd"/>
            <w:r w:rsidRPr="006A3CE9">
              <w:rPr>
                <w:rFonts w:cs="Arial"/>
                <w:sz w:val="20"/>
                <w:lang w:val="en-GB" w:eastAsia="en-GB"/>
              </w:rPr>
              <w:t xml:space="preserve"> and Trustees of SWF could be held responsible or prosecuted under the legislation</w:t>
            </w:r>
          </w:p>
        </w:tc>
        <w:tc>
          <w:tcPr>
            <w:tcW w:w="4394" w:type="dxa"/>
          </w:tcPr>
          <w:p w14:paraId="584FD255" w14:textId="77777777" w:rsidR="005631C3" w:rsidRPr="006A3CE9" w:rsidRDefault="005631C3" w:rsidP="00C52258">
            <w:pPr>
              <w:rPr>
                <w:rFonts w:cs="Arial"/>
                <w:sz w:val="20"/>
                <w:lang w:val="en-GB" w:eastAsia="en-GB"/>
              </w:rPr>
            </w:pPr>
            <w:r w:rsidRPr="006A3CE9">
              <w:rPr>
                <w:rFonts w:cs="Arial"/>
                <w:sz w:val="20"/>
                <w:lang w:val="en-GB" w:eastAsia="en-GB"/>
              </w:rPr>
              <w:t>Any and every collision, serious incident or near miss should be reported immediately to Key Staff and as soon as possible thereafter to the Director and the Board of Trustees.</w:t>
            </w:r>
          </w:p>
          <w:p w14:paraId="0944DBC7" w14:textId="77777777" w:rsidR="005631C3" w:rsidRPr="006A3CE9" w:rsidRDefault="005631C3" w:rsidP="00C52258">
            <w:pPr>
              <w:rPr>
                <w:rFonts w:cs="Arial"/>
                <w:sz w:val="20"/>
                <w:lang w:val="en-GB" w:eastAsia="en-GB"/>
              </w:rPr>
            </w:pPr>
            <w:r w:rsidRPr="006A3CE9">
              <w:rPr>
                <w:rFonts w:cs="Arial"/>
                <w:sz w:val="20"/>
                <w:lang w:val="en-GB" w:eastAsia="en-GB"/>
              </w:rPr>
              <w:t>A written report should be circulated and stored in the Health and Safety folder.</w:t>
            </w:r>
          </w:p>
          <w:p w14:paraId="31B00D0D" w14:textId="77777777" w:rsidR="005631C3" w:rsidRPr="006A3CE9" w:rsidRDefault="005631C3" w:rsidP="00E859A6">
            <w:pPr>
              <w:rPr>
                <w:rFonts w:cs="Arial"/>
                <w:sz w:val="20"/>
                <w:lang w:val="en-GB" w:eastAsia="en-GB"/>
              </w:rPr>
            </w:pPr>
            <w:r w:rsidRPr="006A3CE9">
              <w:rPr>
                <w:rFonts w:cs="Arial"/>
                <w:sz w:val="20"/>
                <w:lang w:val="en-GB" w:eastAsia="en-GB"/>
              </w:rPr>
              <w:t>Drone/UAV flying operations should cease until an investigation has been concluded and a decision taken by Trustees, advised by the Director,  that flying can restart.</w:t>
            </w:r>
          </w:p>
        </w:tc>
        <w:tc>
          <w:tcPr>
            <w:tcW w:w="2563" w:type="dxa"/>
          </w:tcPr>
          <w:p w14:paraId="5210B1CF" w14:textId="77777777" w:rsidR="005631C3" w:rsidRPr="006A3CE9" w:rsidRDefault="005631C3">
            <w:pPr>
              <w:rPr>
                <w:rFonts w:cs="Arial"/>
                <w:sz w:val="20"/>
                <w:lang w:val="en-GB" w:eastAsia="en-GB"/>
              </w:rPr>
            </w:pPr>
            <w:r w:rsidRPr="006A3CE9">
              <w:rPr>
                <w:rFonts w:cs="Arial"/>
                <w:sz w:val="20"/>
                <w:lang w:val="en-GB" w:eastAsia="en-GB"/>
              </w:rPr>
              <w:t>A report should also be made as soon as possible to the CAA.</w:t>
            </w:r>
          </w:p>
          <w:p w14:paraId="65824690" w14:textId="77777777" w:rsidR="005631C3" w:rsidRPr="006A3CE9" w:rsidRDefault="005631C3">
            <w:pPr>
              <w:rPr>
                <w:rFonts w:cs="Arial"/>
                <w:sz w:val="20"/>
                <w:lang w:val="en-GB" w:eastAsia="en-GB"/>
              </w:rPr>
            </w:pPr>
          </w:p>
          <w:p w14:paraId="51D9DF86" w14:textId="77777777" w:rsidR="005631C3" w:rsidRPr="006A3CE9" w:rsidRDefault="005631C3">
            <w:pPr>
              <w:rPr>
                <w:rFonts w:cs="Arial"/>
                <w:sz w:val="20"/>
                <w:lang w:val="en-GB" w:eastAsia="en-GB"/>
              </w:rPr>
            </w:pPr>
          </w:p>
          <w:p w14:paraId="2E60F006" w14:textId="77777777" w:rsidR="005631C3" w:rsidRPr="006A3CE9" w:rsidRDefault="005631C3">
            <w:pPr>
              <w:rPr>
                <w:rFonts w:cs="Arial"/>
                <w:sz w:val="20"/>
                <w:lang w:val="en-GB" w:eastAsia="en-GB"/>
              </w:rPr>
            </w:pPr>
            <w:r w:rsidRPr="006A3CE9">
              <w:rPr>
                <w:rFonts w:cs="Arial"/>
                <w:sz w:val="20"/>
                <w:lang w:val="en-GB" w:eastAsia="en-GB"/>
              </w:rPr>
              <w:t>Written permission must be given and stored with the original report.</w:t>
            </w:r>
          </w:p>
        </w:tc>
        <w:tc>
          <w:tcPr>
            <w:tcW w:w="1450" w:type="dxa"/>
          </w:tcPr>
          <w:p w14:paraId="57E4CF93" w14:textId="77777777" w:rsidR="005631C3" w:rsidRPr="006A3CE9" w:rsidRDefault="005631C3">
            <w:pPr>
              <w:rPr>
                <w:rFonts w:cs="Arial"/>
                <w:sz w:val="20"/>
                <w:lang w:val="en-GB" w:eastAsia="en-GB"/>
              </w:rPr>
            </w:pPr>
            <w:r w:rsidRPr="006A3CE9">
              <w:rPr>
                <w:rFonts w:cs="Arial"/>
                <w:sz w:val="20"/>
                <w:lang w:val="en-GB" w:eastAsia="en-GB"/>
              </w:rPr>
              <w:t>Pilot/Operator</w:t>
            </w:r>
          </w:p>
          <w:p w14:paraId="7FFC197C" w14:textId="77777777" w:rsidR="005631C3" w:rsidRPr="006A3CE9" w:rsidRDefault="005631C3">
            <w:pPr>
              <w:rPr>
                <w:rFonts w:cs="Arial"/>
                <w:sz w:val="20"/>
                <w:lang w:val="en-GB" w:eastAsia="en-GB"/>
              </w:rPr>
            </w:pPr>
            <w:r w:rsidRPr="006A3CE9">
              <w:rPr>
                <w:rFonts w:cs="Arial"/>
                <w:sz w:val="20"/>
                <w:lang w:val="en-GB" w:eastAsia="en-GB"/>
              </w:rPr>
              <w:t>Key Staff</w:t>
            </w:r>
          </w:p>
          <w:p w14:paraId="056A9725" w14:textId="77777777" w:rsidR="005631C3" w:rsidRPr="006A3CE9" w:rsidRDefault="005631C3">
            <w:pPr>
              <w:rPr>
                <w:rFonts w:cs="Arial"/>
                <w:sz w:val="20"/>
                <w:lang w:val="en-GB" w:eastAsia="en-GB"/>
              </w:rPr>
            </w:pPr>
            <w:r w:rsidRPr="006A3CE9">
              <w:rPr>
                <w:rFonts w:cs="Arial"/>
                <w:sz w:val="20"/>
                <w:lang w:val="en-GB" w:eastAsia="en-GB"/>
              </w:rPr>
              <w:t>Director</w:t>
            </w:r>
          </w:p>
          <w:p w14:paraId="65352BE6" w14:textId="77777777" w:rsidR="005631C3" w:rsidRPr="006A3CE9" w:rsidRDefault="005631C3">
            <w:pPr>
              <w:rPr>
                <w:rFonts w:cs="Arial"/>
                <w:sz w:val="20"/>
                <w:lang w:val="en-GB" w:eastAsia="en-GB"/>
              </w:rPr>
            </w:pPr>
            <w:r w:rsidRPr="006A3CE9">
              <w:rPr>
                <w:rFonts w:cs="Arial"/>
                <w:sz w:val="20"/>
                <w:lang w:val="en-GB" w:eastAsia="en-GB"/>
              </w:rPr>
              <w:t>Trustees</w:t>
            </w:r>
          </w:p>
        </w:tc>
        <w:tc>
          <w:tcPr>
            <w:tcW w:w="1264" w:type="dxa"/>
          </w:tcPr>
          <w:p w14:paraId="43E1FF01" w14:textId="77777777" w:rsidR="005631C3" w:rsidRPr="006A3CE9" w:rsidRDefault="005631C3">
            <w:pPr>
              <w:rPr>
                <w:rFonts w:cs="Arial"/>
                <w:sz w:val="20"/>
                <w:lang w:val="en-GB" w:eastAsia="en-GB"/>
              </w:rPr>
            </w:pPr>
            <w:r w:rsidRPr="006A3CE9">
              <w:rPr>
                <w:rFonts w:cs="Arial"/>
                <w:sz w:val="20"/>
                <w:lang w:val="en-GB" w:eastAsia="en-GB"/>
              </w:rPr>
              <w:t>Immediately following the incident or as soon as possible thereafter.</w:t>
            </w:r>
          </w:p>
        </w:tc>
        <w:tc>
          <w:tcPr>
            <w:tcW w:w="1131" w:type="dxa"/>
          </w:tcPr>
          <w:p w14:paraId="5000AB25" w14:textId="77777777" w:rsidR="005631C3" w:rsidRPr="006A3CE9" w:rsidRDefault="005631C3">
            <w:pPr>
              <w:rPr>
                <w:rFonts w:cs="Arial"/>
                <w:sz w:val="20"/>
                <w:lang w:val="en-GB" w:eastAsia="en-GB"/>
              </w:rPr>
            </w:pPr>
            <w:r w:rsidRPr="006A3CE9">
              <w:rPr>
                <w:rFonts w:cs="Arial"/>
                <w:sz w:val="20"/>
                <w:lang w:val="en-GB" w:eastAsia="en-GB"/>
              </w:rPr>
              <w:t>Sign SWF “RA Sign Off Sheet” attached</w:t>
            </w:r>
          </w:p>
          <w:p w14:paraId="44B285DB" w14:textId="77777777" w:rsidR="005631C3" w:rsidRPr="006A3CE9" w:rsidRDefault="005631C3">
            <w:pPr>
              <w:rPr>
                <w:rFonts w:cs="Arial"/>
                <w:sz w:val="12"/>
                <w:szCs w:val="12"/>
                <w:lang w:val="en-GB" w:eastAsia="en-GB"/>
              </w:rPr>
            </w:pPr>
          </w:p>
          <w:p w14:paraId="0FC5ED1E" w14:textId="77777777" w:rsidR="005631C3" w:rsidRPr="006A3CE9" w:rsidRDefault="005631C3">
            <w:pPr>
              <w:rPr>
                <w:rFonts w:cs="Arial"/>
                <w:sz w:val="20"/>
                <w:lang w:val="en-GB" w:eastAsia="en-GB"/>
              </w:rPr>
            </w:pPr>
            <w:r w:rsidRPr="006A3CE9">
              <w:rPr>
                <w:rFonts w:cs="Arial"/>
                <w:sz w:val="20"/>
                <w:lang w:val="en-GB" w:eastAsia="en-GB"/>
              </w:rPr>
              <w:t>File reports and permissions in H&amp;S folder.</w:t>
            </w:r>
          </w:p>
        </w:tc>
      </w:tr>
    </w:tbl>
    <w:p w14:paraId="519CA544" w14:textId="77777777" w:rsidR="005631C3" w:rsidRPr="006A3CE9" w:rsidRDefault="005631C3" w:rsidP="005631C3">
      <w:pPr>
        <w:rPr>
          <w:rFonts w:cs="Arial"/>
          <w:sz w:val="4"/>
          <w:szCs w:val="4"/>
          <w:lang w:val="en-GB" w:eastAsia="en-GB"/>
        </w:rPr>
      </w:pPr>
    </w:p>
    <w:p w14:paraId="017CF03B" w14:textId="77777777" w:rsidR="005631C3" w:rsidRPr="006A3CE9" w:rsidRDefault="005631C3" w:rsidP="005631C3">
      <w:pPr>
        <w:rPr>
          <w:rFonts w:ascii="Calibri" w:hAnsi="Calibri" w:cs="Calibri"/>
          <w:sz w:val="28"/>
          <w:szCs w:val="28"/>
          <w:lang w:val="en-GB" w:eastAsia="en-GB"/>
        </w:rPr>
      </w:pPr>
      <w:r w:rsidRPr="006A3CE9">
        <w:rPr>
          <w:rFonts w:cs="Arial"/>
          <w:sz w:val="28"/>
          <w:szCs w:val="28"/>
          <w:lang w:val="en-GB" w:eastAsia="en-GB"/>
        </w:rPr>
        <w:t xml:space="preserve">ANO - </w:t>
      </w:r>
      <w:r w:rsidRPr="006A3CE9">
        <w:rPr>
          <w:rFonts w:ascii="Calibri" w:hAnsi="Calibri" w:cs="Calibri"/>
          <w:lang w:val="en-GB" w:eastAsia="en-GB"/>
        </w:rPr>
        <w:t xml:space="preserve"> </w:t>
      </w:r>
      <w:r w:rsidRPr="006A3CE9">
        <w:rPr>
          <w:rFonts w:ascii="Calibri" w:hAnsi="Calibri" w:cs="Calibri"/>
          <w:sz w:val="28"/>
          <w:szCs w:val="28"/>
          <w:lang w:val="en-GB" w:eastAsia="en-GB"/>
        </w:rPr>
        <w:t>Air Navigation Order (2009). Also known as CAP393. Contains the orders and Regulations for UK aviation</w:t>
      </w:r>
    </w:p>
    <w:p w14:paraId="037B6D96" w14:textId="77777777" w:rsidR="00187034" w:rsidRDefault="005631C3" w:rsidP="005631C3">
      <w:pPr>
        <w:rPr>
          <w:rFonts w:ascii="Calibri" w:hAnsi="Calibri" w:cs="Calibri"/>
          <w:sz w:val="28"/>
          <w:szCs w:val="28"/>
          <w:lang w:val="en-GB" w:eastAsia="en-GB"/>
        </w:rPr>
        <w:sectPr w:rsidR="00187034" w:rsidSect="005631C3">
          <w:pgSz w:w="16838" w:h="11906" w:orient="landscape"/>
          <w:pgMar w:top="1440" w:right="1440" w:bottom="1440" w:left="1440" w:header="708" w:footer="708" w:gutter="0"/>
          <w:cols w:space="708"/>
          <w:docGrid w:linePitch="360"/>
        </w:sectPr>
      </w:pPr>
      <w:r w:rsidRPr="006A3CE9">
        <w:rPr>
          <w:rFonts w:ascii="Calibri" w:hAnsi="Calibri" w:cs="Calibri"/>
          <w:sz w:val="28"/>
          <w:szCs w:val="28"/>
          <w:lang w:val="en-GB" w:eastAsia="en-GB"/>
        </w:rPr>
        <w:t>CAA PFAW - Civil Aviation Authority Permission for Aerial Wor</w:t>
      </w:r>
      <w:r w:rsidR="003A75A6">
        <w:rPr>
          <w:rFonts w:ascii="Calibri" w:hAnsi="Calibri" w:cs="Calibri"/>
          <w:sz w:val="28"/>
          <w:szCs w:val="28"/>
          <w:lang w:val="en-GB" w:eastAsia="en-GB"/>
        </w:rPr>
        <w:t>k</w:t>
      </w:r>
    </w:p>
    <w:p w14:paraId="65A43F4C" w14:textId="2588C235" w:rsidR="00CB477B" w:rsidRDefault="00CB477B" w:rsidP="00CB477B">
      <w:pPr>
        <w:rPr>
          <w:rFonts w:cs="Arial"/>
          <w:b/>
          <w:sz w:val="32"/>
          <w:szCs w:val="32"/>
          <w:lang w:val="en-GB" w:eastAsia="en-GB"/>
        </w:rPr>
      </w:pPr>
      <w:r w:rsidRPr="00322DFE">
        <w:rPr>
          <w:noProof/>
        </w:rPr>
        <w:lastRenderedPageBreak/>
        <w:drawing>
          <wp:anchor distT="0" distB="0" distL="114300" distR="114300" simplePos="0" relativeHeight="251692032" behindDoc="0" locked="0" layoutInCell="1" allowOverlap="1" wp14:anchorId="5B0CE148" wp14:editId="279437DF">
            <wp:simplePos x="0" y="0"/>
            <wp:positionH relativeFrom="column">
              <wp:posOffset>3403600</wp:posOffset>
            </wp:positionH>
            <wp:positionV relativeFrom="paragraph">
              <wp:posOffset>7620</wp:posOffset>
            </wp:positionV>
            <wp:extent cx="2616835" cy="495935"/>
            <wp:effectExtent l="0" t="0" r="0" b="0"/>
            <wp:wrapSquare wrapText="bothSides"/>
            <wp:docPr id="66" name="Picture 10"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Picture 10" descr="Icon&#10;&#10;Description automatically generated"/>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616835" cy="495935"/>
                    </a:xfrm>
                    <a:prstGeom prst="rect">
                      <a:avLst/>
                    </a:prstGeom>
                    <a:noFill/>
                    <a:ln>
                      <a:noFill/>
                    </a:ln>
                  </pic:spPr>
                </pic:pic>
              </a:graphicData>
            </a:graphic>
          </wp:anchor>
        </w:drawing>
      </w:r>
      <w:r w:rsidR="008D0F4D">
        <w:rPr>
          <w:rFonts w:cs="Arial"/>
          <w:b/>
          <w:sz w:val="32"/>
          <w:szCs w:val="32"/>
          <w:lang w:val="en-GB" w:eastAsia="en-GB"/>
        </w:rPr>
        <w:t xml:space="preserve">11.7 </w:t>
      </w:r>
      <w:r w:rsidRPr="006A3CE9">
        <w:rPr>
          <w:rFonts w:cs="Arial"/>
          <w:b/>
          <w:sz w:val="32"/>
          <w:szCs w:val="32"/>
          <w:lang w:val="en-GB" w:eastAsia="en-GB"/>
        </w:rPr>
        <w:t>SWF Risk Assessment</w:t>
      </w:r>
      <w:r w:rsidRPr="006A3CE9">
        <w:rPr>
          <w:rFonts w:cs="Arial"/>
          <w:b/>
          <w:sz w:val="32"/>
          <w:szCs w:val="32"/>
          <w:lang w:val="en-GB" w:eastAsia="en-GB"/>
        </w:rPr>
        <w:tab/>
      </w:r>
    </w:p>
    <w:p w14:paraId="691D3174" w14:textId="77777777" w:rsidR="00CB477B" w:rsidRPr="006A3CE9" w:rsidRDefault="00CB477B" w:rsidP="00CB477B">
      <w:pPr>
        <w:rPr>
          <w:rFonts w:cs="Arial"/>
          <w:b/>
          <w:sz w:val="32"/>
          <w:szCs w:val="32"/>
          <w:lang w:val="en-GB" w:eastAsia="en-GB"/>
        </w:rPr>
      </w:pPr>
      <w:r w:rsidRPr="006A3CE9">
        <w:rPr>
          <w:rFonts w:cs="Arial"/>
          <w:b/>
          <w:sz w:val="32"/>
          <w:szCs w:val="32"/>
          <w:lang w:val="en-GB" w:eastAsia="en-GB"/>
        </w:rPr>
        <w:t xml:space="preserve">Date: </w:t>
      </w:r>
      <w:r>
        <w:rPr>
          <w:rFonts w:cs="Arial"/>
          <w:sz w:val="32"/>
          <w:szCs w:val="32"/>
          <w:lang w:val="en-GB" w:eastAsia="en-GB"/>
        </w:rPr>
        <w:t>August</w:t>
      </w:r>
      <w:r w:rsidRPr="006A3CE9">
        <w:rPr>
          <w:rFonts w:cs="Arial"/>
          <w:sz w:val="32"/>
          <w:szCs w:val="32"/>
          <w:lang w:val="en-GB" w:eastAsia="en-GB"/>
        </w:rPr>
        <w:t xml:space="preserve"> 201</w:t>
      </w:r>
      <w:r>
        <w:rPr>
          <w:rFonts w:cs="Arial"/>
          <w:sz w:val="32"/>
          <w:szCs w:val="32"/>
          <w:lang w:val="en-GB" w:eastAsia="en-GB"/>
        </w:rPr>
        <w:t>5</w:t>
      </w:r>
    </w:p>
    <w:p w14:paraId="1FFF3018" w14:textId="77777777" w:rsidR="00CB477B" w:rsidRPr="006A3CE9" w:rsidRDefault="00CB477B" w:rsidP="00CB477B">
      <w:pPr>
        <w:rPr>
          <w:rFonts w:cs="Arial"/>
          <w:sz w:val="32"/>
          <w:szCs w:val="32"/>
          <w:lang w:val="en-GB" w:eastAsia="en-GB"/>
        </w:rPr>
      </w:pPr>
      <w:r w:rsidRPr="006A3CE9">
        <w:rPr>
          <w:rFonts w:cs="Arial"/>
          <w:b/>
          <w:sz w:val="28"/>
          <w:szCs w:val="28"/>
          <w:lang w:val="en-GB" w:eastAsia="en-GB"/>
        </w:rPr>
        <w:t>Activity:</w:t>
      </w:r>
      <w:r w:rsidRPr="006A3CE9">
        <w:rPr>
          <w:rFonts w:cs="Arial"/>
          <w:b/>
          <w:sz w:val="28"/>
          <w:szCs w:val="28"/>
          <w:lang w:val="en-GB" w:eastAsia="en-GB"/>
        </w:rPr>
        <w:softHyphen/>
      </w:r>
      <w:r w:rsidRPr="006A3CE9">
        <w:rPr>
          <w:rFonts w:cs="Arial"/>
          <w:b/>
          <w:sz w:val="28"/>
          <w:szCs w:val="28"/>
          <w:lang w:val="en-GB" w:eastAsia="en-GB"/>
        </w:rPr>
        <w:softHyphen/>
      </w:r>
      <w:r>
        <w:rPr>
          <w:rFonts w:cs="Arial"/>
          <w:sz w:val="28"/>
          <w:szCs w:val="28"/>
          <w:u w:val="single"/>
          <w:lang w:val="en-GB" w:eastAsia="en-GB"/>
        </w:rPr>
        <w:tab/>
        <w:t>Manual Handling</w:t>
      </w:r>
      <w:r w:rsidRPr="006A3CE9">
        <w:rPr>
          <w:rFonts w:cs="Arial"/>
          <w:sz w:val="28"/>
          <w:szCs w:val="28"/>
          <w:u w:val="single"/>
          <w:lang w:val="en-GB" w:eastAsia="en-GB"/>
        </w:rPr>
        <w:tab/>
      </w:r>
      <w:r w:rsidRPr="006A3CE9">
        <w:rPr>
          <w:rFonts w:cs="Arial"/>
          <w:sz w:val="28"/>
          <w:szCs w:val="28"/>
          <w:lang w:val="en-GB" w:eastAsia="en-GB"/>
        </w:rPr>
        <w:tab/>
        <w:t xml:space="preserve">     </w:t>
      </w:r>
      <w:r w:rsidRPr="006A3CE9">
        <w:rPr>
          <w:rFonts w:cs="Arial"/>
          <w:b/>
          <w:sz w:val="32"/>
          <w:szCs w:val="32"/>
          <w:lang w:val="en-GB" w:eastAsia="en-GB"/>
        </w:rPr>
        <w:t>Review due</w:t>
      </w:r>
      <w:r>
        <w:rPr>
          <w:rFonts w:cs="Arial"/>
          <w:b/>
          <w:sz w:val="32"/>
          <w:szCs w:val="32"/>
          <w:lang w:val="en-GB" w:eastAsia="en-GB"/>
        </w:rPr>
        <w:t xml:space="preserve"> May 2023</w:t>
      </w:r>
    </w:p>
    <w:p w14:paraId="1BE4D35A" w14:textId="77777777" w:rsidR="00CB477B" w:rsidRDefault="00CB477B" w:rsidP="00CB477B">
      <w:pPr>
        <w:rPr>
          <w:rFonts w:cs="Arial"/>
          <w:sz w:val="22"/>
          <w:szCs w:val="22"/>
          <w:lang w:val="en-GB" w:eastAsia="en-GB"/>
        </w:rPr>
      </w:pPr>
    </w:p>
    <w:p w14:paraId="348CD3E0" w14:textId="77777777" w:rsidR="00CB477B" w:rsidRPr="001A3DAC" w:rsidRDefault="00CB477B" w:rsidP="00CB477B">
      <w:pPr>
        <w:rPr>
          <w:rFonts w:cs="Arial"/>
          <w:sz w:val="22"/>
          <w:szCs w:val="22"/>
          <w:lang w:val="en-GB" w:eastAsia="en-GB"/>
        </w:rPr>
      </w:pPr>
      <w:r w:rsidRPr="001A3DAC">
        <w:rPr>
          <w:rFonts w:cs="Arial"/>
          <w:sz w:val="22"/>
          <w:szCs w:val="22"/>
          <w:lang w:val="en-GB" w:eastAsia="en-GB"/>
        </w:rPr>
        <w:t>Moving loads using physical force is called manual handling. It is the use of the body to lift, push or pull a load. Sea Watch staff or volunteers very rarely are involved in moving loads but should they ever do so, a risk assessment should be undertaken. Any manual handling should be made safer by adopting suitable controls. List any significant manual handling tasks here (complete the manual handling assessment form on the following pages for each identified task):</w:t>
      </w:r>
    </w:p>
    <w:p w14:paraId="19A90A59" w14:textId="77777777" w:rsidR="00CB477B" w:rsidRDefault="00CB477B" w:rsidP="00CB477B">
      <w:pPr>
        <w:rPr>
          <w:rFonts w:cs="Arial"/>
          <w:sz w:val="22"/>
          <w:szCs w:val="22"/>
          <w:lang w:val="en-GB" w:eastAsia="en-GB"/>
        </w:rPr>
      </w:pPr>
    </w:p>
    <w:p w14:paraId="04FEC73C" w14:textId="77777777" w:rsidR="00CB477B" w:rsidRDefault="00CB477B" w:rsidP="00CB477B">
      <w:pPr>
        <w:rPr>
          <w:rFonts w:ascii="Calibri" w:hAnsi="Calibri" w:cs="Calibri"/>
          <w:sz w:val="28"/>
          <w:szCs w:val="28"/>
          <w:lang w:val="en-GB" w:eastAsia="en-GB"/>
        </w:rPr>
      </w:pPr>
    </w:p>
    <w:tbl>
      <w:tblPr>
        <w:tblStyle w:val="TableGrid"/>
        <w:tblW w:w="0" w:type="auto"/>
        <w:tblLook w:val="04A0" w:firstRow="1" w:lastRow="0" w:firstColumn="1" w:lastColumn="0" w:noHBand="0" w:noVBand="1"/>
      </w:tblPr>
      <w:tblGrid>
        <w:gridCol w:w="9242"/>
      </w:tblGrid>
      <w:tr w:rsidR="00CB477B" w14:paraId="6C17F8DA" w14:textId="77777777" w:rsidTr="001A3DAC">
        <w:trPr>
          <w:trHeight w:val="1298"/>
        </w:trPr>
        <w:tc>
          <w:tcPr>
            <w:tcW w:w="13948" w:type="dxa"/>
          </w:tcPr>
          <w:p w14:paraId="3D2E068A" w14:textId="77777777" w:rsidR="00CB477B" w:rsidRDefault="00CB477B" w:rsidP="001A3DAC">
            <w:pPr>
              <w:rPr>
                <w:rFonts w:cs="Arial"/>
                <w:sz w:val="28"/>
                <w:szCs w:val="28"/>
                <w:lang w:val="en-GB" w:eastAsia="en-GB"/>
              </w:rPr>
            </w:pPr>
            <w:r>
              <w:rPr>
                <w:rFonts w:cs="Arial"/>
                <w:sz w:val="28"/>
                <w:szCs w:val="28"/>
                <w:lang w:val="en-GB" w:eastAsia="en-GB"/>
              </w:rPr>
              <w:t>Carrying hydrophone and cable onto and off vessel</w:t>
            </w:r>
          </w:p>
          <w:p w14:paraId="29BDA963" w14:textId="77777777" w:rsidR="00CB477B" w:rsidRDefault="00CB477B" w:rsidP="001A3DAC">
            <w:pPr>
              <w:rPr>
                <w:rFonts w:ascii="Calibri" w:hAnsi="Calibri" w:cs="Calibri"/>
                <w:sz w:val="28"/>
                <w:szCs w:val="28"/>
                <w:lang w:val="en-GB" w:eastAsia="en-GB"/>
              </w:rPr>
            </w:pPr>
          </w:p>
        </w:tc>
      </w:tr>
    </w:tbl>
    <w:p w14:paraId="6EB2C4BE" w14:textId="77777777" w:rsidR="00CB477B" w:rsidRDefault="00CB477B" w:rsidP="00CB477B">
      <w:pPr>
        <w:rPr>
          <w:rFonts w:ascii="Calibri" w:hAnsi="Calibri" w:cs="Calibri"/>
          <w:sz w:val="28"/>
          <w:szCs w:val="28"/>
          <w:lang w:val="en-GB" w:eastAsia="en-GB"/>
        </w:rPr>
      </w:pPr>
    </w:p>
    <w:p w14:paraId="5B32AF79" w14:textId="77777777" w:rsidR="00CB477B" w:rsidRPr="001A3DAC" w:rsidRDefault="00CB477B" w:rsidP="00CB477B">
      <w:pPr>
        <w:rPr>
          <w:rFonts w:cs="Arial"/>
          <w:sz w:val="22"/>
          <w:szCs w:val="22"/>
          <w:lang w:val="en-GB" w:eastAsia="en-GB"/>
        </w:rPr>
      </w:pPr>
      <w:r w:rsidRPr="001A3DAC">
        <w:rPr>
          <w:rFonts w:cs="Arial"/>
          <w:b/>
          <w:sz w:val="22"/>
          <w:szCs w:val="22"/>
          <w:lang w:val="en-GB" w:eastAsia="en-GB"/>
        </w:rPr>
        <w:t xml:space="preserve">What injuries are caused by manual handling? </w:t>
      </w:r>
      <w:r w:rsidRPr="001A3DAC">
        <w:rPr>
          <w:rFonts w:cs="Arial"/>
          <w:sz w:val="22"/>
          <w:szCs w:val="22"/>
          <w:lang w:val="en-GB" w:eastAsia="en-GB"/>
        </w:rPr>
        <w:t xml:space="preserve">Manual handling can cause injury in the short term through accidents, or </w:t>
      </w:r>
      <w:proofErr w:type="gramStart"/>
      <w:r w:rsidRPr="001A3DAC">
        <w:rPr>
          <w:rFonts w:cs="Arial"/>
          <w:sz w:val="22"/>
          <w:szCs w:val="22"/>
          <w:lang w:val="en-GB" w:eastAsia="en-GB"/>
        </w:rPr>
        <w:t>longer term</w:t>
      </w:r>
      <w:proofErr w:type="gramEnd"/>
      <w:r w:rsidRPr="001A3DAC">
        <w:rPr>
          <w:rFonts w:cs="Arial"/>
          <w:sz w:val="22"/>
          <w:szCs w:val="22"/>
          <w:lang w:val="en-GB" w:eastAsia="en-GB"/>
        </w:rPr>
        <w:t xml:space="preserve"> damage from bad handling techniques. Short term injuries include bruises, cuts, hernias, sprained and inflamed tendons, sprained ligaments, ruptured discs, trapped nerves, and crushed fingers and feet, and broken bones. Longer term damage often leads to persistent back injuries.</w:t>
      </w:r>
    </w:p>
    <w:p w14:paraId="428297F0" w14:textId="77777777" w:rsidR="00CB477B" w:rsidRPr="001A3DAC" w:rsidRDefault="00CB477B" w:rsidP="00CB477B">
      <w:pPr>
        <w:rPr>
          <w:rFonts w:cs="Arial"/>
          <w:sz w:val="8"/>
          <w:szCs w:val="8"/>
          <w:lang w:val="en-GB" w:eastAsia="en-GB"/>
        </w:rPr>
      </w:pPr>
    </w:p>
    <w:p w14:paraId="270BAA01" w14:textId="77777777" w:rsidR="00CB477B" w:rsidRPr="001A3DAC" w:rsidRDefault="00CB477B" w:rsidP="00CB477B">
      <w:pPr>
        <w:rPr>
          <w:rFonts w:cs="Arial"/>
          <w:sz w:val="22"/>
          <w:szCs w:val="22"/>
          <w:lang w:val="en-GB" w:eastAsia="en-GB"/>
        </w:rPr>
      </w:pPr>
      <w:r w:rsidRPr="001A3DAC">
        <w:rPr>
          <w:rFonts w:cs="Arial"/>
          <w:b/>
          <w:sz w:val="22"/>
          <w:szCs w:val="22"/>
          <w:lang w:val="en-GB" w:eastAsia="en-GB"/>
        </w:rPr>
        <w:t xml:space="preserve">How to plan effective manual handling procedures. </w:t>
      </w:r>
      <w:r w:rsidRPr="001A3DAC">
        <w:rPr>
          <w:rFonts w:cs="Arial"/>
          <w:sz w:val="22"/>
          <w:szCs w:val="22"/>
          <w:lang w:val="en-GB" w:eastAsia="en-GB"/>
        </w:rPr>
        <w:t>You need to consider the following: 1) the nature of the task itself; 2) the weight and type of load; 3) the ability of the individual carrying out the task; and 4) the environment in which the activity is being carried out.</w:t>
      </w:r>
    </w:p>
    <w:p w14:paraId="0585BDB6" w14:textId="77777777" w:rsidR="00CB477B" w:rsidRPr="001A3DAC" w:rsidRDefault="00CB477B" w:rsidP="00CB477B">
      <w:pPr>
        <w:rPr>
          <w:rFonts w:cs="Arial"/>
          <w:sz w:val="8"/>
          <w:szCs w:val="8"/>
          <w:lang w:val="en-GB" w:eastAsia="en-GB"/>
        </w:rPr>
      </w:pPr>
    </w:p>
    <w:p w14:paraId="76CB9E52" w14:textId="77777777" w:rsidR="00CB477B" w:rsidRPr="001A3DAC" w:rsidRDefault="00CB477B" w:rsidP="00CB477B">
      <w:pPr>
        <w:rPr>
          <w:rFonts w:cs="Arial"/>
          <w:sz w:val="22"/>
          <w:szCs w:val="22"/>
          <w:lang w:val="en-GB" w:eastAsia="en-GB"/>
        </w:rPr>
      </w:pPr>
      <w:r w:rsidRPr="001A3DAC">
        <w:rPr>
          <w:rFonts w:cs="Arial"/>
          <w:b/>
          <w:sz w:val="22"/>
          <w:szCs w:val="22"/>
          <w:lang w:val="en-GB" w:eastAsia="en-GB"/>
        </w:rPr>
        <w:t xml:space="preserve">How to prevent injuries from occurring. </w:t>
      </w:r>
      <w:r w:rsidRPr="001A3DAC">
        <w:rPr>
          <w:rFonts w:cs="Arial"/>
          <w:sz w:val="22"/>
          <w:szCs w:val="22"/>
          <w:lang w:val="en-GB" w:eastAsia="en-GB"/>
        </w:rPr>
        <w:t>AVOID – The most effective way of preventing injuries is to remove the hazard – i.e. remove the need to carry out any manual handling. For example, you may be able to use an automated aid such as a trolley or lift. Any alternative means of moving objects must also be assessed and controlled to ensure that they do not cause any new significant hazards. ASSESS – Any manual handling tasks that cannot be avoided must be properly assessed to ensure that remaining risk factors are all reduced using adequate controls. You can photocopy the activity assessment for each task identified.</w:t>
      </w:r>
    </w:p>
    <w:p w14:paraId="7C859A42" w14:textId="77777777" w:rsidR="00CB477B" w:rsidRPr="001A3DAC" w:rsidRDefault="00CB477B" w:rsidP="00CB477B">
      <w:pPr>
        <w:rPr>
          <w:rFonts w:cs="Arial"/>
          <w:sz w:val="22"/>
          <w:szCs w:val="22"/>
          <w:lang w:val="en-GB" w:eastAsia="en-GB"/>
        </w:rPr>
      </w:pPr>
      <w:r w:rsidRPr="001A3DAC">
        <w:rPr>
          <w:rFonts w:cs="Arial"/>
          <w:sz w:val="22"/>
          <w:szCs w:val="22"/>
          <w:lang w:val="en-GB" w:eastAsia="en-GB"/>
        </w:rPr>
        <w:t>REDUCE – Can loads be made smaller, can lifting distances or heights be reduced, should some tasks be done by two people, what action can you take to lessen manual handling tasks?</w:t>
      </w:r>
    </w:p>
    <w:p w14:paraId="2C7BDA87" w14:textId="77777777" w:rsidR="00CB477B" w:rsidRDefault="00CB477B" w:rsidP="00CB477B">
      <w:pPr>
        <w:rPr>
          <w:rFonts w:cs="Arial"/>
          <w:szCs w:val="24"/>
          <w:lang w:val="en-GB" w:eastAsia="en-GB"/>
        </w:rPr>
      </w:pPr>
    </w:p>
    <w:p w14:paraId="267B2CF5" w14:textId="77777777" w:rsidR="00CB477B" w:rsidRDefault="00CB477B" w:rsidP="00CB477B">
      <w:pPr>
        <w:rPr>
          <w:rFonts w:ascii="Calibri" w:hAnsi="Calibri" w:cs="Calibri"/>
          <w:sz w:val="28"/>
          <w:szCs w:val="28"/>
          <w:lang w:val="en-GB" w:eastAsia="en-GB"/>
        </w:rPr>
      </w:pPr>
    </w:p>
    <w:p w14:paraId="5E788A85" w14:textId="77777777" w:rsidR="00CB477B" w:rsidRDefault="00CB477B" w:rsidP="00CB477B">
      <w:pPr>
        <w:rPr>
          <w:rFonts w:ascii="Calibri" w:hAnsi="Calibri" w:cs="Calibri"/>
          <w:sz w:val="28"/>
          <w:szCs w:val="28"/>
          <w:lang w:val="en-GB" w:eastAsia="en-GB"/>
        </w:rPr>
      </w:pPr>
      <w:r>
        <w:rPr>
          <w:rFonts w:ascii="Calibri" w:hAnsi="Calibri" w:cs="Calibri"/>
          <w:sz w:val="28"/>
          <w:szCs w:val="28"/>
          <w:lang w:val="en-GB" w:eastAsia="en-GB"/>
        </w:rPr>
        <w:br w:type="page"/>
      </w:r>
    </w:p>
    <w:p w14:paraId="5166F026" w14:textId="77777777" w:rsidR="00CB477B" w:rsidRDefault="00CB477B" w:rsidP="00CB477B">
      <w:pPr>
        <w:rPr>
          <w:rFonts w:ascii="Calibri" w:hAnsi="Calibri" w:cs="Calibri"/>
          <w:sz w:val="28"/>
          <w:szCs w:val="28"/>
          <w:lang w:val="en-GB" w:eastAsia="en-GB"/>
        </w:rPr>
      </w:pPr>
    </w:p>
    <w:p w14:paraId="7517C7DB" w14:textId="77777777" w:rsidR="00CB477B" w:rsidRDefault="00CB477B" w:rsidP="00CB477B">
      <w:pPr>
        <w:rPr>
          <w:rFonts w:cs="Arial"/>
          <w:b/>
          <w:sz w:val="28"/>
          <w:szCs w:val="28"/>
          <w:lang w:val="en-GB" w:eastAsia="en-GB"/>
        </w:rPr>
      </w:pPr>
      <w:r>
        <w:rPr>
          <w:rFonts w:cs="Arial"/>
          <w:b/>
          <w:sz w:val="28"/>
          <w:szCs w:val="28"/>
          <w:lang w:val="en-GB" w:eastAsia="en-GB"/>
        </w:rPr>
        <w:t>MANUAL HANDLING ASSESSMENT FORM</w:t>
      </w:r>
    </w:p>
    <w:p w14:paraId="2C5B0589" w14:textId="77777777" w:rsidR="00CB477B" w:rsidRDefault="00CB477B" w:rsidP="00CB477B">
      <w:pPr>
        <w:rPr>
          <w:rFonts w:cs="Arial"/>
          <w:b/>
          <w:sz w:val="28"/>
          <w:szCs w:val="28"/>
          <w:lang w:val="en-GB" w:eastAsia="en-GB"/>
        </w:rPr>
      </w:pPr>
    </w:p>
    <w:p w14:paraId="3AF01EAE" w14:textId="77777777" w:rsidR="00CB477B" w:rsidRDefault="00CB477B" w:rsidP="00CB477B">
      <w:pPr>
        <w:rPr>
          <w:rFonts w:cs="Arial"/>
          <w:sz w:val="28"/>
          <w:szCs w:val="28"/>
          <w:lang w:val="en-GB" w:eastAsia="en-GB"/>
        </w:rPr>
      </w:pPr>
      <w:r w:rsidRPr="001A3DAC">
        <w:rPr>
          <w:rFonts w:cs="Arial"/>
          <w:b/>
          <w:bCs/>
          <w:sz w:val="28"/>
          <w:szCs w:val="28"/>
          <w:lang w:val="en-GB" w:eastAsia="en-GB"/>
        </w:rPr>
        <w:t>Activity assessment</w:t>
      </w:r>
      <w:r w:rsidRPr="001A3DAC">
        <w:rPr>
          <w:rFonts w:cs="Arial"/>
          <w:b/>
          <w:bCs/>
          <w:szCs w:val="24"/>
          <w:lang w:val="en-GB" w:eastAsia="en-GB"/>
        </w:rPr>
        <w:t>.</w:t>
      </w:r>
      <w:r w:rsidRPr="001A3DAC">
        <w:rPr>
          <w:rFonts w:cs="Arial"/>
          <w:szCs w:val="24"/>
          <w:lang w:val="en-GB" w:eastAsia="en-GB"/>
        </w:rPr>
        <w:t xml:space="preserve">  Describe the Manual Handling activity here:</w:t>
      </w:r>
    </w:p>
    <w:p w14:paraId="28D5BEBF" w14:textId="77777777" w:rsidR="00CB477B" w:rsidRPr="00F84BB0" w:rsidRDefault="00CB477B" w:rsidP="00CB477B">
      <w:pPr>
        <w:rPr>
          <w:rFonts w:ascii="Calibri" w:hAnsi="Calibri" w:cs="Calibri"/>
          <w:sz w:val="28"/>
          <w:szCs w:val="28"/>
          <w:lang w:val="en-GB" w:eastAsia="en-GB"/>
        </w:rPr>
      </w:pPr>
    </w:p>
    <w:tbl>
      <w:tblPr>
        <w:tblStyle w:val="TableGrid"/>
        <w:tblW w:w="0" w:type="auto"/>
        <w:tblLook w:val="04A0" w:firstRow="1" w:lastRow="0" w:firstColumn="1" w:lastColumn="0" w:noHBand="0" w:noVBand="1"/>
      </w:tblPr>
      <w:tblGrid>
        <w:gridCol w:w="9016"/>
      </w:tblGrid>
      <w:tr w:rsidR="00CB477B" w14:paraId="412A9BE8" w14:textId="77777777" w:rsidTr="001A3DAC">
        <w:trPr>
          <w:trHeight w:val="1291"/>
        </w:trPr>
        <w:tc>
          <w:tcPr>
            <w:tcW w:w="9016" w:type="dxa"/>
          </w:tcPr>
          <w:p w14:paraId="2B036E72" w14:textId="77777777" w:rsidR="00CB477B" w:rsidRDefault="00CB477B" w:rsidP="001A3DAC">
            <w:pPr>
              <w:rPr>
                <w:rFonts w:cs="Arial"/>
                <w:sz w:val="28"/>
                <w:szCs w:val="28"/>
                <w:lang w:val="en-GB" w:eastAsia="en-GB"/>
              </w:rPr>
            </w:pPr>
            <w:r>
              <w:rPr>
                <w:rFonts w:cs="Arial"/>
                <w:sz w:val="28"/>
                <w:szCs w:val="28"/>
                <w:lang w:val="en-GB" w:eastAsia="en-GB"/>
              </w:rPr>
              <w:t>Transporting hydrophone and cable from office to pier in New Quay</w:t>
            </w:r>
          </w:p>
          <w:p w14:paraId="3DB0C2B6" w14:textId="77777777" w:rsidR="00CB477B" w:rsidRDefault="00CB477B" w:rsidP="001A3DAC">
            <w:pPr>
              <w:rPr>
                <w:rFonts w:ascii="Calibri" w:hAnsi="Calibri" w:cs="Calibri"/>
                <w:sz w:val="28"/>
                <w:szCs w:val="28"/>
                <w:lang w:val="en-GB" w:eastAsia="en-GB"/>
              </w:rPr>
            </w:pPr>
          </w:p>
        </w:tc>
      </w:tr>
    </w:tbl>
    <w:p w14:paraId="1AABDA51" w14:textId="77777777" w:rsidR="00CB477B" w:rsidRDefault="00CB477B" w:rsidP="00CB477B">
      <w:pPr>
        <w:rPr>
          <w:rFonts w:ascii="Calibri" w:hAnsi="Calibri" w:cs="Calibri"/>
          <w:sz w:val="28"/>
          <w:szCs w:val="28"/>
          <w:lang w:val="en-GB" w:eastAsia="en-GB"/>
        </w:rPr>
      </w:pPr>
    </w:p>
    <w:p w14:paraId="4DE31065" w14:textId="77777777" w:rsidR="00CB477B" w:rsidRDefault="00CB477B" w:rsidP="00CB477B">
      <w:pPr>
        <w:rPr>
          <w:rFonts w:ascii="Calibri" w:hAnsi="Calibri" w:cs="Calibri"/>
          <w:sz w:val="28"/>
          <w:szCs w:val="28"/>
          <w:lang w:val="en-GB" w:eastAsia="en-GB"/>
        </w:rPr>
      </w:pPr>
      <w:r w:rsidRPr="002E40D8">
        <w:rPr>
          <w:rFonts w:cs="Arial"/>
          <w:b/>
          <w:sz w:val="28"/>
          <w:szCs w:val="28"/>
          <w:lang w:val="en-GB" w:eastAsia="en-GB"/>
        </w:rPr>
        <w:t>TASK</w:t>
      </w:r>
      <w:r>
        <w:rPr>
          <w:rFonts w:cs="Arial"/>
          <w:b/>
          <w:sz w:val="28"/>
          <w:szCs w:val="28"/>
          <w:lang w:val="en-GB" w:eastAsia="en-GB"/>
        </w:rPr>
        <w:t>:</w:t>
      </w:r>
    </w:p>
    <w:tbl>
      <w:tblPr>
        <w:tblStyle w:val="TableGrid"/>
        <w:tblW w:w="8995" w:type="dxa"/>
        <w:tblLook w:val="04A0" w:firstRow="1" w:lastRow="0" w:firstColumn="1" w:lastColumn="0" w:noHBand="0" w:noVBand="1"/>
      </w:tblPr>
      <w:tblGrid>
        <w:gridCol w:w="7195"/>
        <w:gridCol w:w="900"/>
        <w:gridCol w:w="900"/>
      </w:tblGrid>
      <w:tr w:rsidR="00CB477B" w14:paraId="5E77A530" w14:textId="77777777" w:rsidTr="001A3DAC">
        <w:tc>
          <w:tcPr>
            <w:tcW w:w="7195" w:type="dxa"/>
          </w:tcPr>
          <w:p w14:paraId="1AF8CAA9" w14:textId="77777777" w:rsidR="00CB477B" w:rsidRPr="001A3DAC" w:rsidRDefault="00CB477B" w:rsidP="001A3DAC">
            <w:pPr>
              <w:rPr>
                <w:rFonts w:cs="Arial"/>
                <w:b/>
                <w:bCs/>
                <w:sz w:val="28"/>
                <w:szCs w:val="28"/>
                <w:lang w:val="en-GB" w:eastAsia="en-GB"/>
              </w:rPr>
            </w:pPr>
            <w:r w:rsidRPr="001A3DAC">
              <w:rPr>
                <w:rFonts w:cs="Arial"/>
                <w:b/>
                <w:bCs/>
                <w:szCs w:val="24"/>
                <w:lang w:val="en-GB" w:eastAsia="en-GB"/>
              </w:rPr>
              <w:t xml:space="preserve">Does it involve?   </w:t>
            </w:r>
          </w:p>
        </w:tc>
        <w:tc>
          <w:tcPr>
            <w:tcW w:w="900" w:type="dxa"/>
          </w:tcPr>
          <w:p w14:paraId="5583724F" w14:textId="77777777" w:rsidR="00CB477B" w:rsidRPr="001A3DAC" w:rsidRDefault="00CB477B" w:rsidP="001A3DAC">
            <w:pPr>
              <w:jc w:val="center"/>
              <w:rPr>
                <w:rFonts w:cs="Arial"/>
                <w:b/>
                <w:bCs/>
                <w:szCs w:val="24"/>
                <w:lang w:val="en-GB" w:eastAsia="en-GB"/>
              </w:rPr>
            </w:pPr>
            <w:r w:rsidRPr="001A3DAC">
              <w:rPr>
                <w:rFonts w:cs="Arial"/>
                <w:b/>
                <w:bCs/>
                <w:szCs w:val="24"/>
                <w:lang w:val="en-GB" w:eastAsia="en-GB"/>
              </w:rPr>
              <w:t>Yes</w:t>
            </w:r>
          </w:p>
        </w:tc>
        <w:tc>
          <w:tcPr>
            <w:tcW w:w="900" w:type="dxa"/>
          </w:tcPr>
          <w:p w14:paraId="2EC53464" w14:textId="77777777" w:rsidR="00CB477B" w:rsidRPr="001A3DAC" w:rsidRDefault="00CB477B" w:rsidP="001A3DAC">
            <w:pPr>
              <w:jc w:val="center"/>
              <w:rPr>
                <w:rFonts w:cs="Arial"/>
                <w:b/>
                <w:bCs/>
                <w:szCs w:val="24"/>
                <w:lang w:val="en-GB" w:eastAsia="en-GB"/>
              </w:rPr>
            </w:pPr>
            <w:r w:rsidRPr="001A3DAC">
              <w:rPr>
                <w:rFonts w:cs="Arial"/>
                <w:b/>
                <w:bCs/>
                <w:szCs w:val="24"/>
                <w:lang w:val="en-GB" w:eastAsia="en-GB"/>
              </w:rPr>
              <w:t>No</w:t>
            </w:r>
          </w:p>
        </w:tc>
      </w:tr>
      <w:tr w:rsidR="00CB477B" w14:paraId="0EEF097D" w14:textId="77777777" w:rsidTr="001A3DAC">
        <w:tc>
          <w:tcPr>
            <w:tcW w:w="7195" w:type="dxa"/>
          </w:tcPr>
          <w:p w14:paraId="2F08F981" w14:textId="77777777" w:rsidR="00CB477B" w:rsidRPr="001A3DAC" w:rsidRDefault="00CB477B" w:rsidP="001A3DAC">
            <w:pPr>
              <w:rPr>
                <w:rFonts w:cs="Arial"/>
                <w:szCs w:val="24"/>
                <w:lang w:val="en-GB" w:eastAsia="en-GB"/>
              </w:rPr>
            </w:pPr>
            <w:r w:rsidRPr="001A3DAC">
              <w:rPr>
                <w:rFonts w:cs="Arial"/>
                <w:szCs w:val="24"/>
                <w:lang w:val="en-GB" w:eastAsia="en-GB"/>
              </w:rPr>
              <w:t>Holding away from the body</w:t>
            </w:r>
          </w:p>
        </w:tc>
        <w:tc>
          <w:tcPr>
            <w:tcW w:w="900" w:type="dxa"/>
          </w:tcPr>
          <w:p w14:paraId="0658A641" w14:textId="77777777" w:rsidR="00CB477B" w:rsidRPr="001A3DAC" w:rsidRDefault="00CB477B" w:rsidP="001A3DAC">
            <w:pPr>
              <w:jc w:val="center"/>
              <w:rPr>
                <w:rFonts w:cs="Arial"/>
                <w:szCs w:val="24"/>
                <w:lang w:val="en-GB" w:eastAsia="en-GB"/>
              </w:rPr>
            </w:pPr>
          </w:p>
        </w:tc>
        <w:tc>
          <w:tcPr>
            <w:tcW w:w="900" w:type="dxa"/>
          </w:tcPr>
          <w:p w14:paraId="11EEBDAB" w14:textId="77777777" w:rsidR="00CB477B" w:rsidRPr="001A3DAC" w:rsidRDefault="00CB477B" w:rsidP="001A3DAC">
            <w:pPr>
              <w:jc w:val="center"/>
              <w:rPr>
                <w:rFonts w:cs="Arial"/>
                <w:szCs w:val="24"/>
                <w:lang w:val="en-GB" w:eastAsia="en-GB"/>
              </w:rPr>
            </w:pPr>
            <w:r w:rsidRPr="001A3DAC">
              <w:rPr>
                <w:rFonts w:cs="Arial"/>
                <w:szCs w:val="24"/>
                <w:lang w:val="en-GB" w:eastAsia="en-GB"/>
              </w:rPr>
              <w:t>√</w:t>
            </w:r>
          </w:p>
        </w:tc>
      </w:tr>
      <w:tr w:rsidR="00CB477B" w14:paraId="24C2E112" w14:textId="77777777" w:rsidTr="001A3DAC">
        <w:tc>
          <w:tcPr>
            <w:tcW w:w="7195" w:type="dxa"/>
          </w:tcPr>
          <w:p w14:paraId="034BB504" w14:textId="77777777" w:rsidR="00CB477B" w:rsidRPr="001A3DAC" w:rsidRDefault="00CB477B" w:rsidP="001A3DAC">
            <w:pPr>
              <w:rPr>
                <w:rFonts w:cs="Arial"/>
                <w:szCs w:val="24"/>
                <w:lang w:val="en-GB" w:eastAsia="en-GB"/>
              </w:rPr>
            </w:pPr>
            <w:r w:rsidRPr="001A3DAC">
              <w:rPr>
                <w:rFonts w:cs="Arial"/>
                <w:szCs w:val="24"/>
                <w:lang w:val="en-GB" w:eastAsia="en-GB"/>
              </w:rPr>
              <w:t xml:space="preserve">Twisting, stooping or reaching   </w:t>
            </w:r>
          </w:p>
        </w:tc>
        <w:tc>
          <w:tcPr>
            <w:tcW w:w="900" w:type="dxa"/>
          </w:tcPr>
          <w:p w14:paraId="0A6BFB33" w14:textId="77777777" w:rsidR="00CB477B" w:rsidRPr="001A3DAC" w:rsidRDefault="00CB477B" w:rsidP="001A3DAC">
            <w:pPr>
              <w:jc w:val="center"/>
              <w:rPr>
                <w:rFonts w:cs="Arial"/>
                <w:szCs w:val="24"/>
                <w:lang w:val="en-GB" w:eastAsia="en-GB"/>
              </w:rPr>
            </w:pPr>
            <w:r w:rsidRPr="001A3DAC">
              <w:rPr>
                <w:rFonts w:cs="Arial"/>
                <w:szCs w:val="24"/>
                <w:lang w:val="en-GB" w:eastAsia="en-GB"/>
              </w:rPr>
              <w:t>√</w:t>
            </w:r>
          </w:p>
        </w:tc>
        <w:tc>
          <w:tcPr>
            <w:tcW w:w="900" w:type="dxa"/>
          </w:tcPr>
          <w:p w14:paraId="6B909577" w14:textId="77777777" w:rsidR="00CB477B" w:rsidRPr="001A3DAC" w:rsidRDefault="00CB477B" w:rsidP="001A3DAC">
            <w:pPr>
              <w:jc w:val="center"/>
              <w:rPr>
                <w:rFonts w:cs="Arial"/>
                <w:szCs w:val="24"/>
                <w:lang w:val="en-GB" w:eastAsia="en-GB"/>
              </w:rPr>
            </w:pPr>
          </w:p>
        </w:tc>
      </w:tr>
      <w:tr w:rsidR="00CB477B" w14:paraId="557E4B90" w14:textId="77777777" w:rsidTr="001A3DAC">
        <w:tc>
          <w:tcPr>
            <w:tcW w:w="7195" w:type="dxa"/>
          </w:tcPr>
          <w:p w14:paraId="63413AFD" w14:textId="77777777" w:rsidR="00CB477B" w:rsidRPr="001A3DAC" w:rsidRDefault="00CB477B" w:rsidP="001A3DAC">
            <w:pPr>
              <w:rPr>
                <w:rFonts w:cs="Arial"/>
                <w:szCs w:val="24"/>
                <w:lang w:val="en-GB" w:eastAsia="en-GB"/>
              </w:rPr>
            </w:pPr>
            <w:r w:rsidRPr="001A3DAC">
              <w:rPr>
                <w:rFonts w:cs="Arial"/>
                <w:szCs w:val="24"/>
                <w:lang w:val="en-GB" w:eastAsia="en-GB"/>
              </w:rPr>
              <w:t>Large vertical movement</w:t>
            </w:r>
          </w:p>
        </w:tc>
        <w:tc>
          <w:tcPr>
            <w:tcW w:w="900" w:type="dxa"/>
          </w:tcPr>
          <w:p w14:paraId="5880F8BD" w14:textId="77777777" w:rsidR="00CB477B" w:rsidRPr="001A3DAC" w:rsidRDefault="00CB477B" w:rsidP="001A3DAC">
            <w:pPr>
              <w:jc w:val="center"/>
              <w:rPr>
                <w:rFonts w:cs="Arial"/>
                <w:szCs w:val="24"/>
                <w:lang w:val="en-GB" w:eastAsia="en-GB"/>
              </w:rPr>
            </w:pPr>
          </w:p>
        </w:tc>
        <w:tc>
          <w:tcPr>
            <w:tcW w:w="900" w:type="dxa"/>
          </w:tcPr>
          <w:p w14:paraId="66D35C06" w14:textId="77777777" w:rsidR="00CB477B" w:rsidRPr="001A3DAC" w:rsidRDefault="00CB477B" w:rsidP="001A3DAC">
            <w:pPr>
              <w:jc w:val="center"/>
              <w:rPr>
                <w:rFonts w:cs="Arial"/>
                <w:szCs w:val="24"/>
                <w:lang w:val="en-GB" w:eastAsia="en-GB"/>
              </w:rPr>
            </w:pPr>
            <w:r w:rsidRPr="001A3DAC">
              <w:rPr>
                <w:rFonts w:cs="Arial"/>
                <w:szCs w:val="24"/>
                <w:lang w:val="en-GB" w:eastAsia="en-GB"/>
              </w:rPr>
              <w:t>√</w:t>
            </w:r>
          </w:p>
        </w:tc>
      </w:tr>
      <w:tr w:rsidR="00CB477B" w14:paraId="11AE7021" w14:textId="77777777" w:rsidTr="001A3DAC">
        <w:tc>
          <w:tcPr>
            <w:tcW w:w="7195" w:type="dxa"/>
          </w:tcPr>
          <w:p w14:paraId="6925B70A" w14:textId="77777777" w:rsidR="00CB477B" w:rsidRPr="001A3DAC" w:rsidRDefault="00CB477B" w:rsidP="001A3DAC">
            <w:pPr>
              <w:rPr>
                <w:rFonts w:cs="Arial"/>
                <w:szCs w:val="24"/>
                <w:lang w:val="en-GB" w:eastAsia="en-GB"/>
              </w:rPr>
            </w:pPr>
            <w:r w:rsidRPr="001A3DAC">
              <w:rPr>
                <w:rFonts w:cs="Arial"/>
                <w:szCs w:val="24"/>
                <w:lang w:val="en-GB" w:eastAsia="en-GB"/>
              </w:rPr>
              <w:t>Long distance</w:t>
            </w:r>
          </w:p>
        </w:tc>
        <w:tc>
          <w:tcPr>
            <w:tcW w:w="900" w:type="dxa"/>
          </w:tcPr>
          <w:p w14:paraId="66EBF1C4" w14:textId="77777777" w:rsidR="00CB477B" w:rsidRPr="001A3DAC" w:rsidRDefault="00CB477B" w:rsidP="001A3DAC">
            <w:pPr>
              <w:jc w:val="center"/>
              <w:rPr>
                <w:rFonts w:cs="Arial"/>
                <w:szCs w:val="24"/>
                <w:lang w:val="en-GB" w:eastAsia="en-GB"/>
              </w:rPr>
            </w:pPr>
          </w:p>
        </w:tc>
        <w:tc>
          <w:tcPr>
            <w:tcW w:w="900" w:type="dxa"/>
          </w:tcPr>
          <w:p w14:paraId="04A6E511" w14:textId="77777777" w:rsidR="00CB477B" w:rsidRPr="001A3DAC" w:rsidRDefault="00CB477B" w:rsidP="001A3DAC">
            <w:pPr>
              <w:jc w:val="center"/>
              <w:rPr>
                <w:rFonts w:cs="Arial"/>
                <w:szCs w:val="24"/>
                <w:lang w:val="en-GB" w:eastAsia="en-GB"/>
              </w:rPr>
            </w:pPr>
            <w:r w:rsidRPr="001A3DAC">
              <w:rPr>
                <w:rFonts w:cs="Arial"/>
                <w:szCs w:val="24"/>
                <w:lang w:val="en-GB" w:eastAsia="en-GB"/>
              </w:rPr>
              <w:t>√</w:t>
            </w:r>
          </w:p>
        </w:tc>
      </w:tr>
      <w:tr w:rsidR="00CB477B" w14:paraId="21115433" w14:textId="77777777" w:rsidTr="001A3DAC">
        <w:tc>
          <w:tcPr>
            <w:tcW w:w="7195" w:type="dxa"/>
          </w:tcPr>
          <w:p w14:paraId="6C10693E" w14:textId="77777777" w:rsidR="00CB477B" w:rsidRPr="001A3DAC" w:rsidRDefault="00CB477B" w:rsidP="001A3DAC">
            <w:pPr>
              <w:rPr>
                <w:rFonts w:cs="Arial"/>
                <w:szCs w:val="24"/>
                <w:lang w:val="en-GB" w:eastAsia="en-GB"/>
              </w:rPr>
            </w:pPr>
            <w:r w:rsidRPr="001A3DAC">
              <w:rPr>
                <w:rFonts w:cs="Arial"/>
                <w:szCs w:val="24"/>
                <w:lang w:val="en-GB" w:eastAsia="en-GB"/>
              </w:rPr>
              <w:t>Strenuous effort</w:t>
            </w:r>
          </w:p>
        </w:tc>
        <w:tc>
          <w:tcPr>
            <w:tcW w:w="900" w:type="dxa"/>
          </w:tcPr>
          <w:p w14:paraId="4CA265C3" w14:textId="77777777" w:rsidR="00CB477B" w:rsidRPr="001A3DAC" w:rsidRDefault="00CB477B" w:rsidP="001A3DAC">
            <w:pPr>
              <w:jc w:val="center"/>
              <w:rPr>
                <w:rFonts w:cs="Arial"/>
                <w:szCs w:val="24"/>
                <w:lang w:val="en-GB" w:eastAsia="en-GB"/>
              </w:rPr>
            </w:pPr>
            <w:r w:rsidRPr="001A3DAC">
              <w:rPr>
                <w:rFonts w:cs="Arial"/>
                <w:szCs w:val="24"/>
                <w:lang w:val="en-GB" w:eastAsia="en-GB"/>
              </w:rPr>
              <w:t>√</w:t>
            </w:r>
          </w:p>
        </w:tc>
        <w:tc>
          <w:tcPr>
            <w:tcW w:w="900" w:type="dxa"/>
          </w:tcPr>
          <w:p w14:paraId="0D26B599" w14:textId="77777777" w:rsidR="00CB477B" w:rsidRPr="001A3DAC" w:rsidRDefault="00CB477B" w:rsidP="001A3DAC">
            <w:pPr>
              <w:jc w:val="center"/>
              <w:rPr>
                <w:rFonts w:cs="Arial"/>
                <w:szCs w:val="24"/>
                <w:lang w:val="en-GB" w:eastAsia="en-GB"/>
              </w:rPr>
            </w:pPr>
          </w:p>
        </w:tc>
      </w:tr>
      <w:tr w:rsidR="00CB477B" w14:paraId="051DC2AF" w14:textId="77777777" w:rsidTr="001A3DAC">
        <w:tc>
          <w:tcPr>
            <w:tcW w:w="7195" w:type="dxa"/>
          </w:tcPr>
          <w:p w14:paraId="30D7E30C" w14:textId="77777777" w:rsidR="00CB477B" w:rsidRPr="001A3DAC" w:rsidRDefault="00CB477B" w:rsidP="001A3DAC">
            <w:pPr>
              <w:rPr>
                <w:rFonts w:cs="Arial"/>
                <w:szCs w:val="24"/>
                <w:lang w:val="en-GB" w:eastAsia="en-GB"/>
              </w:rPr>
            </w:pPr>
            <w:r w:rsidRPr="001A3DAC">
              <w:rPr>
                <w:rFonts w:cs="Arial"/>
                <w:szCs w:val="24"/>
                <w:lang w:val="en-GB" w:eastAsia="en-GB"/>
              </w:rPr>
              <w:t>Repetition</w:t>
            </w:r>
          </w:p>
        </w:tc>
        <w:tc>
          <w:tcPr>
            <w:tcW w:w="900" w:type="dxa"/>
          </w:tcPr>
          <w:p w14:paraId="652E17E0" w14:textId="77777777" w:rsidR="00CB477B" w:rsidRPr="001A3DAC" w:rsidRDefault="00CB477B" w:rsidP="001A3DAC">
            <w:pPr>
              <w:jc w:val="center"/>
              <w:rPr>
                <w:rFonts w:cs="Arial"/>
                <w:szCs w:val="24"/>
                <w:lang w:val="en-GB" w:eastAsia="en-GB"/>
              </w:rPr>
            </w:pPr>
          </w:p>
        </w:tc>
        <w:tc>
          <w:tcPr>
            <w:tcW w:w="900" w:type="dxa"/>
          </w:tcPr>
          <w:p w14:paraId="3456E862" w14:textId="77777777" w:rsidR="00CB477B" w:rsidRPr="001A3DAC" w:rsidRDefault="00CB477B" w:rsidP="001A3DAC">
            <w:pPr>
              <w:jc w:val="center"/>
              <w:rPr>
                <w:rFonts w:cs="Arial"/>
                <w:szCs w:val="24"/>
                <w:lang w:val="en-GB" w:eastAsia="en-GB"/>
              </w:rPr>
            </w:pPr>
            <w:r w:rsidRPr="001A3DAC">
              <w:rPr>
                <w:rFonts w:cs="Arial"/>
                <w:szCs w:val="24"/>
                <w:lang w:val="en-GB" w:eastAsia="en-GB"/>
              </w:rPr>
              <w:t>√</w:t>
            </w:r>
          </w:p>
        </w:tc>
      </w:tr>
      <w:tr w:rsidR="00CB477B" w14:paraId="31CB0756" w14:textId="77777777" w:rsidTr="001A3DAC">
        <w:tc>
          <w:tcPr>
            <w:tcW w:w="7195" w:type="dxa"/>
          </w:tcPr>
          <w:p w14:paraId="61C26733" w14:textId="77777777" w:rsidR="00CB477B" w:rsidRPr="001A3DAC" w:rsidRDefault="00CB477B" w:rsidP="001A3DAC">
            <w:pPr>
              <w:rPr>
                <w:rFonts w:cs="Arial"/>
                <w:szCs w:val="24"/>
                <w:lang w:val="en-GB" w:eastAsia="en-GB"/>
              </w:rPr>
            </w:pPr>
            <w:r w:rsidRPr="001A3DAC">
              <w:rPr>
                <w:rFonts w:cs="Arial"/>
                <w:szCs w:val="24"/>
                <w:lang w:val="en-GB" w:eastAsia="en-GB"/>
              </w:rPr>
              <w:t>Are there rest breaks?</w:t>
            </w:r>
          </w:p>
        </w:tc>
        <w:tc>
          <w:tcPr>
            <w:tcW w:w="900" w:type="dxa"/>
          </w:tcPr>
          <w:p w14:paraId="79FDEF22" w14:textId="77777777" w:rsidR="00CB477B" w:rsidRPr="001A3DAC" w:rsidRDefault="00CB477B" w:rsidP="001A3DAC">
            <w:pPr>
              <w:jc w:val="center"/>
              <w:rPr>
                <w:rFonts w:cs="Arial"/>
                <w:szCs w:val="24"/>
                <w:lang w:val="en-GB" w:eastAsia="en-GB"/>
              </w:rPr>
            </w:pPr>
            <w:r w:rsidRPr="001A3DAC">
              <w:rPr>
                <w:rFonts w:cs="Arial"/>
                <w:szCs w:val="24"/>
                <w:lang w:val="en-GB" w:eastAsia="en-GB"/>
              </w:rPr>
              <w:t>√</w:t>
            </w:r>
          </w:p>
        </w:tc>
        <w:tc>
          <w:tcPr>
            <w:tcW w:w="900" w:type="dxa"/>
          </w:tcPr>
          <w:p w14:paraId="1DCBE2DD" w14:textId="77777777" w:rsidR="00CB477B" w:rsidRPr="001A3DAC" w:rsidRDefault="00CB477B" w:rsidP="001A3DAC">
            <w:pPr>
              <w:jc w:val="center"/>
              <w:rPr>
                <w:rFonts w:cs="Arial"/>
                <w:szCs w:val="24"/>
                <w:lang w:val="en-GB" w:eastAsia="en-GB"/>
              </w:rPr>
            </w:pPr>
          </w:p>
        </w:tc>
      </w:tr>
      <w:tr w:rsidR="00CB477B" w14:paraId="14EFD5B1" w14:textId="77777777" w:rsidTr="001A3DAC">
        <w:tc>
          <w:tcPr>
            <w:tcW w:w="7195" w:type="dxa"/>
          </w:tcPr>
          <w:p w14:paraId="54E539EB" w14:textId="77777777" w:rsidR="00CB477B" w:rsidRDefault="00CB477B" w:rsidP="001A3DAC">
            <w:pPr>
              <w:rPr>
                <w:rFonts w:cs="Arial"/>
                <w:sz w:val="28"/>
                <w:szCs w:val="28"/>
                <w:lang w:val="en-GB" w:eastAsia="en-GB"/>
              </w:rPr>
            </w:pPr>
          </w:p>
        </w:tc>
        <w:tc>
          <w:tcPr>
            <w:tcW w:w="900" w:type="dxa"/>
          </w:tcPr>
          <w:p w14:paraId="78EBD7BD" w14:textId="77777777" w:rsidR="00CB477B" w:rsidRDefault="00CB477B" w:rsidP="001A3DAC">
            <w:pPr>
              <w:jc w:val="center"/>
              <w:rPr>
                <w:rFonts w:cs="Arial"/>
                <w:sz w:val="28"/>
                <w:szCs w:val="28"/>
                <w:lang w:val="en-GB" w:eastAsia="en-GB"/>
              </w:rPr>
            </w:pPr>
          </w:p>
        </w:tc>
        <w:tc>
          <w:tcPr>
            <w:tcW w:w="900" w:type="dxa"/>
          </w:tcPr>
          <w:p w14:paraId="0AC07908" w14:textId="77777777" w:rsidR="00CB477B" w:rsidRDefault="00CB477B" w:rsidP="001A3DAC">
            <w:pPr>
              <w:jc w:val="center"/>
              <w:rPr>
                <w:rFonts w:cs="Arial"/>
                <w:sz w:val="28"/>
                <w:szCs w:val="28"/>
                <w:lang w:val="en-GB" w:eastAsia="en-GB"/>
              </w:rPr>
            </w:pPr>
          </w:p>
        </w:tc>
      </w:tr>
      <w:tr w:rsidR="00CB477B" w14:paraId="0EEAE7AA" w14:textId="77777777" w:rsidTr="001A3DAC">
        <w:tc>
          <w:tcPr>
            <w:tcW w:w="7195" w:type="dxa"/>
          </w:tcPr>
          <w:p w14:paraId="4FE59A1A" w14:textId="77777777" w:rsidR="00CB477B" w:rsidRPr="001A3DAC" w:rsidRDefault="00CB477B" w:rsidP="001A3DAC">
            <w:pPr>
              <w:rPr>
                <w:rFonts w:cs="Arial"/>
                <w:b/>
                <w:bCs/>
                <w:sz w:val="28"/>
                <w:szCs w:val="28"/>
                <w:lang w:val="en-GB" w:eastAsia="en-GB"/>
              </w:rPr>
            </w:pPr>
            <w:r w:rsidRPr="001A3DAC">
              <w:rPr>
                <w:rFonts w:cs="Arial"/>
                <w:b/>
                <w:bCs/>
                <w:szCs w:val="24"/>
                <w:lang w:val="en-GB" w:eastAsia="en-GB"/>
              </w:rPr>
              <w:t>Can you:</w:t>
            </w:r>
          </w:p>
        </w:tc>
        <w:tc>
          <w:tcPr>
            <w:tcW w:w="900" w:type="dxa"/>
          </w:tcPr>
          <w:p w14:paraId="3655B721" w14:textId="77777777" w:rsidR="00CB477B" w:rsidRPr="001A3DAC" w:rsidRDefault="00CB477B" w:rsidP="001A3DAC">
            <w:pPr>
              <w:jc w:val="center"/>
              <w:rPr>
                <w:rFonts w:cs="Arial"/>
                <w:b/>
                <w:bCs/>
                <w:szCs w:val="24"/>
                <w:lang w:val="en-GB" w:eastAsia="en-GB"/>
              </w:rPr>
            </w:pPr>
            <w:r w:rsidRPr="001A3DAC">
              <w:rPr>
                <w:rFonts w:cs="Arial"/>
                <w:b/>
                <w:bCs/>
                <w:szCs w:val="24"/>
                <w:lang w:val="en-GB" w:eastAsia="en-GB"/>
              </w:rPr>
              <w:t>Yes</w:t>
            </w:r>
          </w:p>
        </w:tc>
        <w:tc>
          <w:tcPr>
            <w:tcW w:w="900" w:type="dxa"/>
          </w:tcPr>
          <w:p w14:paraId="115F451B" w14:textId="77777777" w:rsidR="00CB477B" w:rsidRPr="001A3DAC" w:rsidRDefault="00CB477B" w:rsidP="001A3DAC">
            <w:pPr>
              <w:jc w:val="center"/>
              <w:rPr>
                <w:rFonts w:cs="Arial"/>
                <w:b/>
                <w:bCs/>
                <w:szCs w:val="24"/>
                <w:lang w:val="en-GB" w:eastAsia="en-GB"/>
              </w:rPr>
            </w:pPr>
            <w:r w:rsidRPr="001A3DAC">
              <w:rPr>
                <w:rFonts w:cs="Arial"/>
                <w:b/>
                <w:bCs/>
                <w:szCs w:val="24"/>
                <w:lang w:val="en-GB" w:eastAsia="en-GB"/>
              </w:rPr>
              <w:t>No</w:t>
            </w:r>
          </w:p>
        </w:tc>
      </w:tr>
      <w:tr w:rsidR="00CB477B" w14:paraId="617C346C" w14:textId="77777777" w:rsidTr="001A3DAC">
        <w:tc>
          <w:tcPr>
            <w:tcW w:w="7195" w:type="dxa"/>
          </w:tcPr>
          <w:p w14:paraId="64C629D7" w14:textId="77777777" w:rsidR="00CB477B" w:rsidRPr="001A3DAC" w:rsidRDefault="00CB477B" w:rsidP="001A3DAC">
            <w:pPr>
              <w:rPr>
                <w:rFonts w:cs="Arial"/>
                <w:szCs w:val="24"/>
                <w:lang w:val="en-GB" w:eastAsia="en-GB"/>
              </w:rPr>
            </w:pPr>
            <w:r w:rsidRPr="001A3DAC">
              <w:rPr>
                <w:rFonts w:cs="Arial"/>
                <w:szCs w:val="24"/>
                <w:lang w:val="en-GB" w:eastAsia="en-GB"/>
              </w:rPr>
              <w:t>Use a lifting aid</w:t>
            </w:r>
          </w:p>
        </w:tc>
        <w:tc>
          <w:tcPr>
            <w:tcW w:w="900" w:type="dxa"/>
          </w:tcPr>
          <w:p w14:paraId="21400914" w14:textId="77777777" w:rsidR="00CB477B" w:rsidRPr="001A3DAC" w:rsidRDefault="00CB477B" w:rsidP="001A3DAC">
            <w:pPr>
              <w:jc w:val="center"/>
              <w:rPr>
                <w:rFonts w:cs="Arial"/>
                <w:szCs w:val="24"/>
                <w:lang w:val="en-GB" w:eastAsia="en-GB"/>
              </w:rPr>
            </w:pPr>
            <w:r w:rsidRPr="001A3DAC">
              <w:rPr>
                <w:rFonts w:cs="Arial"/>
                <w:szCs w:val="24"/>
                <w:lang w:val="en-GB" w:eastAsia="en-GB"/>
              </w:rPr>
              <w:t>√</w:t>
            </w:r>
          </w:p>
        </w:tc>
        <w:tc>
          <w:tcPr>
            <w:tcW w:w="900" w:type="dxa"/>
          </w:tcPr>
          <w:p w14:paraId="30A9144A" w14:textId="77777777" w:rsidR="00CB477B" w:rsidRPr="001A3DAC" w:rsidRDefault="00CB477B" w:rsidP="001A3DAC">
            <w:pPr>
              <w:jc w:val="center"/>
              <w:rPr>
                <w:rFonts w:cs="Arial"/>
                <w:szCs w:val="24"/>
                <w:lang w:val="en-GB" w:eastAsia="en-GB"/>
              </w:rPr>
            </w:pPr>
          </w:p>
        </w:tc>
      </w:tr>
      <w:tr w:rsidR="00CB477B" w14:paraId="61114B20" w14:textId="77777777" w:rsidTr="001A3DAC">
        <w:tc>
          <w:tcPr>
            <w:tcW w:w="7195" w:type="dxa"/>
          </w:tcPr>
          <w:p w14:paraId="74F3EF65" w14:textId="77777777" w:rsidR="00CB477B" w:rsidRPr="001A3DAC" w:rsidRDefault="00CB477B" w:rsidP="001A3DAC">
            <w:pPr>
              <w:rPr>
                <w:rFonts w:cs="Arial"/>
                <w:szCs w:val="24"/>
                <w:lang w:val="en-GB" w:eastAsia="en-GB"/>
              </w:rPr>
            </w:pPr>
            <w:r w:rsidRPr="001A3DAC">
              <w:rPr>
                <w:rFonts w:cs="Arial"/>
                <w:szCs w:val="24"/>
                <w:lang w:val="en-GB" w:eastAsia="en-GB"/>
              </w:rPr>
              <w:t>Improve the workplace layout</w:t>
            </w:r>
          </w:p>
        </w:tc>
        <w:tc>
          <w:tcPr>
            <w:tcW w:w="900" w:type="dxa"/>
          </w:tcPr>
          <w:p w14:paraId="4D33DF91" w14:textId="77777777" w:rsidR="00CB477B" w:rsidRPr="001A3DAC" w:rsidRDefault="00CB477B" w:rsidP="001A3DAC">
            <w:pPr>
              <w:jc w:val="center"/>
              <w:rPr>
                <w:rFonts w:cs="Arial"/>
                <w:szCs w:val="24"/>
                <w:lang w:val="en-GB" w:eastAsia="en-GB"/>
              </w:rPr>
            </w:pPr>
            <w:r w:rsidRPr="001A3DAC">
              <w:rPr>
                <w:rFonts w:cs="Arial"/>
                <w:szCs w:val="24"/>
                <w:lang w:val="en-GB" w:eastAsia="en-GB"/>
              </w:rPr>
              <w:t>√</w:t>
            </w:r>
          </w:p>
        </w:tc>
        <w:tc>
          <w:tcPr>
            <w:tcW w:w="900" w:type="dxa"/>
          </w:tcPr>
          <w:p w14:paraId="5A148A7A" w14:textId="77777777" w:rsidR="00CB477B" w:rsidRPr="001A3DAC" w:rsidRDefault="00CB477B" w:rsidP="001A3DAC">
            <w:pPr>
              <w:jc w:val="center"/>
              <w:rPr>
                <w:rFonts w:cs="Arial"/>
                <w:szCs w:val="24"/>
                <w:lang w:val="en-GB" w:eastAsia="en-GB"/>
              </w:rPr>
            </w:pPr>
          </w:p>
        </w:tc>
      </w:tr>
      <w:tr w:rsidR="00CB477B" w14:paraId="2BED703B" w14:textId="77777777" w:rsidTr="001A3DAC">
        <w:tc>
          <w:tcPr>
            <w:tcW w:w="7195" w:type="dxa"/>
          </w:tcPr>
          <w:p w14:paraId="6F7BFE89" w14:textId="77777777" w:rsidR="00CB477B" w:rsidRPr="001A3DAC" w:rsidRDefault="00CB477B" w:rsidP="001A3DAC">
            <w:pPr>
              <w:rPr>
                <w:rFonts w:cs="Arial"/>
                <w:szCs w:val="24"/>
                <w:lang w:val="en-GB" w:eastAsia="en-GB"/>
              </w:rPr>
            </w:pPr>
            <w:r w:rsidRPr="001A3DAC">
              <w:rPr>
                <w:rFonts w:cs="Arial"/>
                <w:szCs w:val="24"/>
                <w:lang w:val="en-GB" w:eastAsia="en-GB"/>
              </w:rPr>
              <w:t>Reduce the amount of twisting, etc</w:t>
            </w:r>
          </w:p>
        </w:tc>
        <w:tc>
          <w:tcPr>
            <w:tcW w:w="900" w:type="dxa"/>
          </w:tcPr>
          <w:p w14:paraId="02E0CDE7" w14:textId="77777777" w:rsidR="00CB477B" w:rsidRPr="001A3DAC" w:rsidRDefault="00CB477B" w:rsidP="001A3DAC">
            <w:pPr>
              <w:jc w:val="center"/>
              <w:rPr>
                <w:rFonts w:cs="Arial"/>
                <w:szCs w:val="24"/>
                <w:lang w:val="en-GB" w:eastAsia="en-GB"/>
              </w:rPr>
            </w:pPr>
            <w:r w:rsidRPr="001A3DAC">
              <w:rPr>
                <w:rFonts w:cs="Arial"/>
                <w:szCs w:val="24"/>
                <w:lang w:val="en-GB" w:eastAsia="en-GB"/>
              </w:rPr>
              <w:t>√</w:t>
            </w:r>
          </w:p>
        </w:tc>
        <w:tc>
          <w:tcPr>
            <w:tcW w:w="900" w:type="dxa"/>
          </w:tcPr>
          <w:p w14:paraId="0547BB69" w14:textId="77777777" w:rsidR="00CB477B" w:rsidRPr="001A3DAC" w:rsidRDefault="00CB477B" w:rsidP="001A3DAC">
            <w:pPr>
              <w:jc w:val="center"/>
              <w:rPr>
                <w:rFonts w:cs="Arial"/>
                <w:szCs w:val="24"/>
                <w:lang w:val="en-GB" w:eastAsia="en-GB"/>
              </w:rPr>
            </w:pPr>
          </w:p>
        </w:tc>
      </w:tr>
      <w:tr w:rsidR="00CB477B" w14:paraId="51183CBF" w14:textId="77777777" w:rsidTr="001A3DAC">
        <w:tc>
          <w:tcPr>
            <w:tcW w:w="7195" w:type="dxa"/>
          </w:tcPr>
          <w:p w14:paraId="4EF76409" w14:textId="77777777" w:rsidR="00CB477B" w:rsidRPr="001A3DAC" w:rsidRDefault="00CB477B" w:rsidP="001A3DAC">
            <w:pPr>
              <w:rPr>
                <w:rFonts w:cs="Arial"/>
                <w:szCs w:val="24"/>
                <w:lang w:val="en-GB" w:eastAsia="en-GB"/>
              </w:rPr>
            </w:pPr>
            <w:r w:rsidRPr="001A3DAC">
              <w:rPr>
                <w:rFonts w:cs="Arial"/>
                <w:szCs w:val="24"/>
                <w:lang w:val="en-GB" w:eastAsia="en-GB"/>
              </w:rPr>
              <w:t>Avoid lifting from the floor / ground</w:t>
            </w:r>
          </w:p>
        </w:tc>
        <w:tc>
          <w:tcPr>
            <w:tcW w:w="900" w:type="dxa"/>
          </w:tcPr>
          <w:p w14:paraId="03C58B59" w14:textId="77777777" w:rsidR="00CB477B" w:rsidRPr="001A3DAC" w:rsidRDefault="00CB477B" w:rsidP="001A3DAC">
            <w:pPr>
              <w:jc w:val="center"/>
              <w:rPr>
                <w:rFonts w:cs="Arial"/>
                <w:szCs w:val="24"/>
                <w:lang w:val="en-GB" w:eastAsia="en-GB"/>
              </w:rPr>
            </w:pPr>
            <w:r w:rsidRPr="001A3DAC">
              <w:rPr>
                <w:rFonts w:cs="Arial"/>
                <w:szCs w:val="24"/>
                <w:lang w:val="en-GB" w:eastAsia="en-GB"/>
              </w:rPr>
              <w:t>√</w:t>
            </w:r>
          </w:p>
        </w:tc>
        <w:tc>
          <w:tcPr>
            <w:tcW w:w="900" w:type="dxa"/>
          </w:tcPr>
          <w:p w14:paraId="4C7F7780" w14:textId="77777777" w:rsidR="00CB477B" w:rsidRPr="001A3DAC" w:rsidRDefault="00CB477B" w:rsidP="001A3DAC">
            <w:pPr>
              <w:jc w:val="center"/>
              <w:rPr>
                <w:rFonts w:cs="Arial"/>
                <w:szCs w:val="24"/>
                <w:lang w:val="en-GB" w:eastAsia="en-GB"/>
              </w:rPr>
            </w:pPr>
          </w:p>
        </w:tc>
      </w:tr>
      <w:tr w:rsidR="00CB477B" w14:paraId="0F514142" w14:textId="77777777" w:rsidTr="001A3DAC">
        <w:tc>
          <w:tcPr>
            <w:tcW w:w="7195" w:type="dxa"/>
          </w:tcPr>
          <w:p w14:paraId="29DF3DA9" w14:textId="77777777" w:rsidR="00CB477B" w:rsidRPr="001A3DAC" w:rsidRDefault="00CB477B" w:rsidP="001A3DAC">
            <w:pPr>
              <w:rPr>
                <w:rFonts w:cs="Arial"/>
                <w:szCs w:val="24"/>
                <w:lang w:val="en-GB" w:eastAsia="en-GB"/>
              </w:rPr>
            </w:pPr>
            <w:r w:rsidRPr="001A3DAC">
              <w:rPr>
                <w:rFonts w:cs="Arial"/>
                <w:szCs w:val="24"/>
                <w:lang w:val="en-GB" w:eastAsia="en-GB"/>
              </w:rPr>
              <w:t>Reduce carrying distance</w:t>
            </w:r>
          </w:p>
        </w:tc>
        <w:tc>
          <w:tcPr>
            <w:tcW w:w="900" w:type="dxa"/>
          </w:tcPr>
          <w:p w14:paraId="744D40CD" w14:textId="77777777" w:rsidR="00CB477B" w:rsidRPr="001A3DAC" w:rsidRDefault="00CB477B" w:rsidP="001A3DAC">
            <w:pPr>
              <w:jc w:val="center"/>
              <w:rPr>
                <w:rFonts w:cs="Arial"/>
                <w:szCs w:val="24"/>
                <w:lang w:val="en-GB" w:eastAsia="en-GB"/>
              </w:rPr>
            </w:pPr>
            <w:r w:rsidRPr="001A3DAC">
              <w:rPr>
                <w:rFonts w:cs="Arial"/>
                <w:szCs w:val="24"/>
                <w:lang w:val="en-GB" w:eastAsia="en-GB"/>
              </w:rPr>
              <w:t>√</w:t>
            </w:r>
          </w:p>
        </w:tc>
        <w:tc>
          <w:tcPr>
            <w:tcW w:w="900" w:type="dxa"/>
          </w:tcPr>
          <w:p w14:paraId="52BBF275" w14:textId="77777777" w:rsidR="00CB477B" w:rsidRPr="001A3DAC" w:rsidRDefault="00CB477B" w:rsidP="001A3DAC">
            <w:pPr>
              <w:jc w:val="center"/>
              <w:rPr>
                <w:rFonts w:cs="Arial"/>
                <w:szCs w:val="24"/>
                <w:lang w:val="en-GB" w:eastAsia="en-GB"/>
              </w:rPr>
            </w:pPr>
          </w:p>
        </w:tc>
      </w:tr>
      <w:tr w:rsidR="00CB477B" w14:paraId="796E87ED" w14:textId="77777777" w:rsidTr="001A3DAC">
        <w:tc>
          <w:tcPr>
            <w:tcW w:w="7195" w:type="dxa"/>
          </w:tcPr>
          <w:p w14:paraId="3B4130C8" w14:textId="77777777" w:rsidR="00CB477B" w:rsidRPr="001A3DAC" w:rsidRDefault="00CB477B" w:rsidP="001A3DAC">
            <w:pPr>
              <w:rPr>
                <w:rFonts w:cs="Arial"/>
                <w:szCs w:val="24"/>
                <w:lang w:val="en-GB" w:eastAsia="en-GB"/>
              </w:rPr>
            </w:pPr>
            <w:r w:rsidRPr="001A3DAC">
              <w:rPr>
                <w:rFonts w:cs="Arial"/>
                <w:szCs w:val="24"/>
                <w:lang w:val="en-GB" w:eastAsia="en-GB"/>
              </w:rPr>
              <w:t>Avoid repetition</w:t>
            </w:r>
          </w:p>
        </w:tc>
        <w:tc>
          <w:tcPr>
            <w:tcW w:w="900" w:type="dxa"/>
          </w:tcPr>
          <w:p w14:paraId="4EF93E26" w14:textId="77777777" w:rsidR="00CB477B" w:rsidRPr="001A3DAC" w:rsidRDefault="00CB477B" w:rsidP="001A3DAC">
            <w:pPr>
              <w:jc w:val="center"/>
              <w:rPr>
                <w:rFonts w:cs="Arial"/>
                <w:szCs w:val="24"/>
                <w:lang w:val="en-GB" w:eastAsia="en-GB"/>
              </w:rPr>
            </w:pPr>
            <w:r w:rsidRPr="001A3DAC">
              <w:rPr>
                <w:rFonts w:cs="Arial"/>
                <w:szCs w:val="24"/>
                <w:lang w:val="en-GB" w:eastAsia="en-GB"/>
              </w:rPr>
              <w:t>√</w:t>
            </w:r>
          </w:p>
        </w:tc>
        <w:tc>
          <w:tcPr>
            <w:tcW w:w="900" w:type="dxa"/>
          </w:tcPr>
          <w:p w14:paraId="4AD21B4F" w14:textId="77777777" w:rsidR="00CB477B" w:rsidRPr="001A3DAC" w:rsidRDefault="00CB477B" w:rsidP="001A3DAC">
            <w:pPr>
              <w:jc w:val="center"/>
              <w:rPr>
                <w:rFonts w:cs="Arial"/>
                <w:szCs w:val="24"/>
                <w:lang w:val="en-GB" w:eastAsia="en-GB"/>
              </w:rPr>
            </w:pPr>
          </w:p>
        </w:tc>
      </w:tr>
      <w:tr w:rsidR="00CB477B" w14:paraId="22060179" w14:textId="77777777" w:rsidTr="001A3DAC">
        <w:tc>
          <w:tcPr>
            <w:tcW w:w="7195" w:type="dxa"/>
          </w:tcPr>
          <w:p w14:paraId="20619453" w14:textId="77777777" w:rsidR="00CB477B" w:rsidRPr="001A3DAC" w:rsidRDefault="00CB477B" w:rsidP="001A3DAC">
            <w:pPr>
              <w:rPr>
                <w:rFonts w:cs="Arial"/>
                <w:szCs w:val="24"/>
                <w:lang w:val="en-GB" w:eastAsia="en-GB"/>
              </w:rPr>
            </w:pPr>
            <w:r w:rsidRPr="001A3DAC">
              <w:rPr>
                <w:rFonts w:cs="Arial"/>
                <w:szCs w:val="24"/>
                <w:lang w:val="en-GB" w:eastAsia="en-GB"/>
              </w:rPr>
              <w:t>Vary the work</w:t>
            </w:r>
          </w:p>
        </w:tc>
        <w:tc>
          <w:tcPr>
            <w:tcW w:w="900" w:type="dxa"/>
          </w:tcPr>
          <w:p w14:paraId="5A83E621" w14:textId="77777777" w:rsidR="00CB477B" w:rsidRPr="001A3DAC" w:rsidRDefault="00CB477B" w:rsidP="001A3DAC">
            <w:pPr>
              <w:jc w:val="center"/>
              <w:rPr>
                <w:rFonts w:cs="Arial"/>
                <w:szCs w:val="24"/>
                <w:lang w:val="en-GB" w:eastAsia="en-GB"/>
              </w:rPr>
            </w:pPr>
          </w:p>
        </w:tc>
        <w:tc>
          <w:tcPr>
            <w:tcW w:w="900" w:type="dxa"/>
          </w:tcPr>
          <w:p w14:paraId="11205FC0" w14:textId="77777777" w:rsidR="00CB477B" w:rsidRPr="001A3DAC" w:rsidRDefault="00CB477B" w:rsidP="001A3DAC">
            <w:pPr>
              <w:jc w:val="center"/>
              <w:rPr>
                <w:rFonts w:cs="Arial"/>
                <w:szCs w:val="24"/>
                <w:lang w:val="en-GB" w:eastAsia="en-GB"/>
              </w:rPr>
            </w:pPr>
            <w:r w:rsidRPr="001A3DAC">
              <w:rPr>
                <w:rFonts w:cs="Arial"/>
                <w:szCs w:val="24"/>
                <w:lang w:val="en-GB" w:eastAsia="en-GB"/>
              </w:rPr>
              <w:t>n/a</w:t>
            </w:r>
          </w:p>
        </w:tc>
      </w:tr>
      <w:tr w:rsidR="00CB477B" w14:paraId="33ED7408" w14:textId="77777777" w:rsidTr="001A3DAC">
        <w:tc>
          <w:tcPr>
            <w:tcW w:w="7195" w:type="dxa"/>
          </w:tcPr>
          <w:p w14:paraId="5B7345B0" w14:textId="77777777" w:rsidR="00CB477B" w:rsidRPr="001A3DAC" w:rsidRDefault="00CB477B" w:rsidP="001A3DAC">
            <w:pPr>
              <w:rPr>
                <w:rFonts w:cs="Arial"/>
                <w:szCs w:val="24"/>
                <w:lang w:val="en-GB" w:eastAsia="en-GB"/>
              </w:rPr>
            </w:pPr>
            <w:r w:rsidRPr="001A3DAC">
              <w:rPr>
                <w:rFonts w:cs="Arial"/>
                <w:szCs w:val="24"/>
                <w:lang w:val="en-GB" w:eastAsia="en-GB"/>
              </w:rPr>
              <w:t>Push rather than pull</w:t>
            </w:r>
          </w:p>
        </w:tc>
        <w:tc>
          <w:tcPr>
            <w:tcW w:w="900" w:type="dxa"/>
          </w:tcPr>
          <w:p w14:paraId="70455CC2" w14:textId="77777777" w:rsidR="00CB477B" w:rsidRPr="001A3DAC" w:rsidRDefault="00CB477B" w:rsidP="001A3DAC">
            <w:pPr>
              <w:jc w:val="center"/>
              <w:rPr>
                <w:rFonts w:cs="Arial"/>
                <w:szCs w:val="24"/>
                <w:lang w:val="en-GB" w:eastAsia="en-GB"/>
              </w:rPr>
            </w:pPr>
          </w:p>
        </w:tc>
        <w:tc>
          <w:tcPr>
            <w:tcW w:w="900" w:type="dxa"/>
          </w:tcPr>
          <w:p w14:paraId="300466EE" w14:textId="77777777" w:rsidR="00CB477B" w:rsidRPr="001A3DAC" w:rsidRDefault="00CB477B" w:rsidP="001A3DAC">
            <w:pPr>
              <w:jc w:val="center"/>
              <w:rPr>
                <w:rFonts w:cs="Arial"/>
                <w:szCs w:val="24"/>
                <w:lang w:val="en-GB" w:eastAsia="en-GB"/>
              </w:rPr>
            </w:pPr>
            <w:r w:rsidRPr="001A3DAC">
              <w:rPr>
                <w:rFonts w:cs="Arial"/>
                <w:szCs w:val="24"/>
                <w:lang w:val="en-GB" w:eastAsia="en-GB"/>
              </w:rPr>
              <w:t>n/a</w:t>
            </w:r>
          </w:p>
        </w:tc>
      </w:tr>
      <w:tr w:rsidR="00CB477B" w14:paraId="4D71D97D" w14:textId="77777777" w:rsidTr="001A3DAC">
        <w:tc>
          <w:tcPr>
            <w:tcW w:w="7195" w:type="dxa"/>
          </w:tcPr>
          <w:p w14:paraId="378919E5" w14:textId="77777777" w:rsidR="00CB477B" w:rsidRPr="001A3DAC" w:rsidRDefault="00CB477B" w:rsidP="001A3DAC">
            <w:pPr>
              <w:rPr>
                <w:rFonts w:cs="Arial"/>
                <w:szCs w:val="24"/>
                <w:lang w:val="en-GB" w:eastAsia="en-GB"/>
              </w:rPr>
            </w:pPr>
            <w:r w:rsidRPr="001A3DAC">
              <w:rPr>
                <w:rFonts w:cs="Arial"/>
                <w:szCs w:val="24"/>
                <w:lang w:val="en-GB" w:eastAsia="en-GB"/>
              </w:rPr>
              <w:t>Provide rest periods</w:t>
            </w:r>
          </w:p>
        </w:tc>
        <w:tc>
          <w:tcPr>
            <w:tcW w:w="900" w:type="dxa"/>
          </w:tcPr>
          <w:p w14:paraId="21B32881" w14:textId="77777777" w:rsidR="00CB477B" w:rsidRPr="001A3DAC" w:rsidRDefault="00CB477B" w:rsidP="001A3DAC">
            <w:pPr>
              <w:jc w:val="center"/>
              <w:rPr>
                <w:rFonts w:cs="Arial"/>
                <w:szCs w:val="24"/>
                <w:lang w:val="en-GB" w:eastAsia="en-GB"/>
              </w:rPr>
            </w:pPr>
            <w:r w:rsidRPr="001A3DAC">
              <w:rPr>
                <w:rFonts w:cs="Arial"/>
                <w:szCs w:val="24"/>
                <w:lang w:val="en-GB" w:eastAsia="en-GB"/>
              </w:rPr>
              <w:t>√</w:t>
            </w:r>
          </w:p>
        </w:tc>
        <w:tc>
          <w:tcPr>
            <w:tcW w:w="900" w:type="dxa"/>
          </w:tcPr>
          <w:p w14:paraId="7125AD2F" w14:textId="77777777" w:rsidR="00CB477B" w:rsidRPr="001A3DAC" w:rsidRDefault="00CB477B" w:rsidP="001A3DAC">
            <w:pPr>
              <w:jc w:val="center"/>
              <w:rPr>
                <w:rFonts w:cs="Arial"/>
                <w:szCs w:val="24"/>
                <w:lang w:val="en-GB" w:eastAsia="en-GB"/>
              </w:rPr>
            </w:pPr>
          </w:p>
        </w:tc>
      </w:tr>
      <w:tr w:rsidR="00CB477B" w14:paraId="4A5B68BB" w14:textId="77777777" w:rsidTr="001A3DAC">
        <w:tc>
          <w:tcPr>
            <w:tcW w:w="7195" w:type="dxa"/>
          </w:tcPr>
          <w:p w14:paraId="23B15C2A" w14:textId="77777777" w:rsidR="00CB477B" w:rsidRPr="001A3DAC" w:rsidRDefault="00CB477B" w:rsidP="001A3DAC">
            <w:pPr>
              <w:rPr>
                <w:rFonts w:cs="Arial"/>
                <w:szCs w:val="24"/>
                <w:lang w:val="en-GB" w:eastAsia="en-GB"/>
              </w:rPr>
            </w:pPr>
            <w:r w:rsidRPr="001A3DAC">
              <w:rPr>
                <w:rFonts w:cs="Arial"/>
                <w:szCs w:val="24"/>
                <w:lang w:val="en-GB" w:eastAsia="en-GB"/>
              </w:rPr>
              <w:t>Transfer load at the same level</w:t>
            </w:r>
          </w:p>
        </w:tc>
        <w:tc>
          <w:tcPr>
            <w:tcW w:w="900" w:type="dxa"/>
          </w:tcPr>
          <w:p w14:paraId="6629833C" w14:textId="77777777" w:rsidR="00CB477B" w:rsidRPr="001A3DAC" w:rsidRDefault="00CB477B" w:rsidP="001A3DAC">
            <w:pPr>
              <w:jc w:val="center"/>
              <w:rPr>
                <w:rFonts w:cs="Arial"/>
                <w:szCs w:val="24"/>
                <w:lang w:val="en-GB" w:eastAsia="en-GB"/>
              </w:rPr>
            </w:pPr>
            <w:r w:rsidRPr="001A3DAC">
              <w:rPr>
                <w:rFonts w:cs="Arial"/>
                <w:szCs w:val="24"/>
                <w:lang w:val="en-GB" w:eastAsia="en-GB"/>
              </w:rPr>
              <w:t>√</w:t>
            </w:r>
          </w:p>
        </w:tc>
        <w:tc>
          <w:tcPr>
            <w:tcW w:w="900" w:type="dxa"/>
          </w:tcPr>
          <w:p w14:paraId="619C75AD" w14:textId="77777777" w:rsidR="00CB477B" w:rsidRPr="001A3DAC" w:rsidRDefault="00CB477B" w:rsidP="001A3DAC">
            <w:pPr>
              <w:jc w:val="center"/>
              <w:rPr>
                <w:rFonts w:cs="Arial"/>
                <w:szCs w:val="24"/>
                <w:lang w:val="en-GB" w:eastAsia="en-GB"/>
              </w:rPr>
            </w:pPr>
          </w:p>
        </w:tc>
      </w:tr>
      <w:tr w:rsidR="00CB477B" w14:paraId="47C4A730" w14:textId="77777777" w:rsidTr="001A3DAC">
        <w:tc>
          <w:tcPr>
            <w:tcW w:w="7195" w:type="dxa"/>
          </w:tcPr>
          <w:p w14:paraId="2FCDA394" w14:textId="77777777" w:rsidR="00CB477B" w:rsidRPr="001A3DAC" w:rsidRDefault="00CB477B" w:rsidP="001A3DAC">
            <w:pPr>
              <w:rPr>
                <w:rFonts w:cs="Arial"/>
                <w:szCs w:val="24"/>
                <w:lang w:val="en-GB" w:eastAsia="en-GB"/>
              </w:rPr>
            </w:pPr>
            <w:r w:rsidRPr="001A3DAC">
              <w:rPr>
                <w:rFonts w:cs="Arial"/>
                <w:szCs w:val="24"/>
                <w:lang w:val="en-GB" w:eastAsia="en-GB"/>
              </w:rPr>
              <w:t>Share task with more than one person</w:t>
            </w:r>
          </w:p>
        </w:tc>
        <w:tc>
          <w:tcPr>
            <w:tcW w:w="900" w:type="dxa"/>
          </w:tcPr>
          <w:p w14:paraId="7F092FD7" w14:textId="77777777" w:rsidR="00CB477B" w:rsidRPr="001A3DAC" w:rsidRDefault="00CB477B" w:rsidP="001A3DAC">
            <w:pPr>
              <w:jc w:val="center"/>
              <w:rPr>
                <w:rFonts w:cs="Arial"/>
                <w:szCs w:val="24"/>
                <w:lang w:val="en-GB" w:eastAsia="en-GB"/>
              </w:rPr>
            </w:pPr>
            <w:r w:rsidRPr="001A3DAC">
              <w:rPr>
                <w:rFonts w:cs="Arial"/>
                <w:szCs w:val="24"/>
                <w:lang w:val="en-GB" w:eastAsia="en-GB"/>
              </w:rPr>
              <w:t>√</w:t>
            </w:r>
          </w:p>
        </w:tc>
        <w:tc>
          <w:tcPr>
            <w:tcW w:w="900" w:type="dxa"/>
          </w:tcPr>
          <w:p w14:paraId="1E7D4B76" w14:textId="77777777" w:rsidR="00CB477B" w:rsidRPr="001A3DAC" w:rsidRDefault="00CB477B" w:rsidP="001A3DAC">
            <w:pPr>
              <w:jc w:val="center"/>
              <w:rPr>
                <w:rFonts w:cs="Arial"/>
                <w:szCs w:val="24"/>
                <w:lang w:val="en-GB" w:eastAsia="en-GB"/>
              </w:rPr>
            </w:pPr>
          </w:p>
        </w:tc>
      </w:tr>
    </w:tbl>
    <w:p w14:paraId="5E4EB48D" w14:textId="77777777" w:rsidR="00CB477B" w:rsidRDefault="00CB477B" w:rsidP="00CB477B">
      <w:pPr>
        <w:rPr>
          <w:rFonts w:cs="Arial"/>
          <w:b/>
          <w:sz w:val="28"/>
          <w:szCs w:val="28"/>
          <w:lang w:val="en-GB" w:eastAsia="en-GB"/>
        </w:rPr>
      </w:pPr>
    </w:p>
    <w:p w14:paraId="0C717671" w14:textId="77777777" w:rsidR="00CB477B" w:rsidRDefault="00CB477B" w:rsidP="00CB477B">
      <w:pPr>
        <w:rPr>
          <w:rFonts w:cs="Arial"/>
          <w:b/>
          <w:sz w:val="28"/>
          <w:szCs w:val="28"/>
          <w:lang w:val="en-GB" w:eastAsia="en-GB"/>
        </w:rPr>
      </w:pPr>
      <w:r>
        <w:rPr>
          <w:rFonts w:cs="Arial"/>
          <w:b/>
          <w:sz w:val="28"/>
          <w:szCs w:val="28"/>
          <w:lang w:val="en-GB" w:eastAsia="en-GB"/>
        </w:rPr>
        <w:t>LOAD:</w:t>
      </w:r>
    </w:p>
    <w:p w14:paraId="77D99222" w14:textId="77777777" w:rsidR="00CB477B" w:rsidRPr="001A3DAC" w:rsidRDefault="00CB477B" w:rsidP="00CB477B">
      <w:pPr>
        <w:rPr>
          <w:rFonts w:cs="Arial"/>
          <w:sz w:val="22"/>
          <w:szCs w:val="22"/>
          <w:lang w:val="en-GB" w:eastAsia="en-GB"/>
        </w:rPr>
      </w:pPr>
      <w:r w:rsidRPr="001A3DAC">
        <w:rPr>
          <w:rFonts w:cs="Arial"/>
          <w:sz w:val="22"/>
          <w:szCs w:val="22"/>
          <w:lang w:val="en-GB" w:eastAsia="en-GB"/>
        </w:rPr>
        <w:t>The size, weight and stability of the load and the frequency of handling are key risk factors</w:t>
      </w:r>
    </w:p>
    <w:p w14:paraId="70C80E52" w14:textId="77777777" w:rsidR="00CB477B" w:rsidRDefault="00CB477B" w:rsidP="00CB477B">
      <w:pPr>
        <w:rPr>
          <w:rFonts w:ascii="Calibri" w:hAnsi="Calibri" w:cs="Calibri"/>
          <w:sz w:val="28"/>
          <w:szCs w:val="28"/>
          <w:lang w:val="en-GB" w:eastAsia="en-GB"/>
        </w:rPr>
      </w:pPr>
    </w:p>
    <w:tbl>
      <w:tblPr>
        <w:tblStyle w:val="TableGrid"/>
        <w:tblW w:w="0" w:type="auto"/>
        <w:tblLook w:val="04A0" w:firstRow="1" w:lastRow="0" w:firstColumn="1" w:lastColumn="0" w:noHBand="0" w:noVBand="1"/>
      </w:tblPr>
      <w:tblGrid>
        <w:gridCol w:w="4505"/>
        <w:gridCol w:w="4505"/>
      </w:tblGrid>
      <w:tr w:rsidR="00CB477B" w14:paraId="7BEB8B62" w14:textId="77777777" w:rsidTr="001A3DAC">
        <w:tc>
          <w:tcPr>
            <w:tcW w:w="4505" w:type="dxa"/>
          </w:tcPr>
          <w:p w14:paraId="45DA5640" w14:textId="77777777" w:rsidR="00CB477B" w:rsidRPr="001A3DAC" w:rsidRDefault="00CB477B" w:rsidP="001A3DAC">
            <w:pPr>
              <w:jc w:val="center"/>
              <w:rPr>
                <w:rFonts w:cs="Arial"/>
                <w:b/>
                <w:bCs/>
                <w:sz w:val="28"/>
                <w:szCs w:val="28"/>
                <w:lang w:val="en-GB" w:eastAsia="en-GB"/>
              </w:rPr>
            </w:pPr>
            <w:r w:rsidRPr="001A3DAC">
              <w:rPr>
                <w:rFonts w:cs="Arial"/>
                <w:b/>
                <w:bCs/>
                <w:sz w:val="28"/>
                <w:szCs w:val="28"/>
                <w:lang w:val="en-GB" w:eastAsia="en-GB"/>
              </w:rPr>
              <w:t>D</w:t>
            </w:r>
            <w:r>
              <w:rPr>
                <w:rFonts w:cs="Arial"/>
                <w:b/>
                <w:bCs/>
                <w:sz w:val="28"/>
                <w:szCs w:val="28"/>
                <w:lang w:val="en-GB" w:eastAsia="en-GB"/>
              </w:rPr>
              <w:t>escription</w:t>
            </w:r>
          </w:p>
        </w:tc>
        <w:tc>
          <w:tcPr>
            <w:tcW w:w="4505" w:type="dxa"/>
          </w:tcPr>
          <w:p w14:paraId="642BB5D5" w14:textId="77777777" w:rsidR="00CB477B" w:rsidRPr="001A3DAC" w:rsidRDefault="00CB477B" w:rsidP="001A3DAC">
            <w:pPr>
              <w:jc w:val="center"/>
              <w:rPr>
                <w:rFonts w:cs="Arial"/>
                <w:b/>
                <w:bCs/>
                <w:sz w:val="28"/>
                <w:szCs w:val="28"/>
                <w:lang w:val="en-GB" w:eastAsia="en-GB"/>
              </w:rPr>
            </w:pPr>
            <w:r w:rsidRPr="001A3DAC">
              <w:rPr>
                <w:rFonts w:cs="Arial"/>
                <w:b/>
                <w:bCs/>
                <w:sz w:val="28"/>
                <w:szCs w:val="28"/>
                <w:lang w:val="en-GB" w:eastAsia="en-GB"/>
              </w:rPr>
              <w:t>W</w:t>
            </w:r>
            <w:r>
              <w:rPr>
                <w:rFonts w:cs="Arial"/>
                <w:b/>
                <w:bCs/>
                <w:sz w:val="28"/>
                <w:szCs w:val="28"/>
                <w:lang w:val="en-GB" w:eastAsia="en-GB"/>
              </w:rPr>
              <w:t>eight</w:t>
            </w:r>
          </w:p>
        </w:tc>
      </w:tr>
      <w:tr w:rsidR="00CB477B" w14:paraId="05EA6F57" w14:textId="77777777" w:rsidTr="001A3DAC">
        <w:tc>
          <w:tcPr>
            <w:tcW w:w="4505" w:type="dxa"/>
          </w:tcPr>
          <w:p w14:paraId="164F3B18" w14:textId="77777777" w:rsidR="00CB477B" w:rsidRDefault="00CB477B" w:rsidP="001A3DAC">
            <w:pPr>
              <w:rPr>
                <w:rFonts w:cs="Arial"/>
                <w:sz w:val="28"/>
                <w:szCs w:val="28"/>
                <w:lang w:val="en-GB" w:eastAsia="en-GB"/>
              </w:rPr>
            </w:pPr>
            <w:r>
              <w:rPr>
                <w:rFonts w:cs="Arial"/>
                <w:sz w:val="28"/>
                <w:szCs w:val="28"/>
                <w:lang w:val="en-GB" w:eastAsia="en-GB"/>
              </w:rPr>
              <w:t>Hydrophone includes 100m of cable</w:t>
            </w:r>
          </w:p>
          <w:p w14:paraId="789AD15F" w14:textId="77777777" w:rsidR="00CB477B" w:rsidRDefault="00CB477B" w:rsidP="001A3DAC">
            <w:pPr>
              <w:rPr>
                <w:rFonts w:cs="Arial"/>
                <w:sz w:val="28"/>
                <w:szCs w:val="28"/>
                <w:lang w:val="en-GB" w:eastAsia="en-GB"/>
              </w:rPr>
            </w:pPr>
          </w:p>
          <w:p w14:paraId="665F188E" w14:textId="77777777" w:rsidR="00CB477B" w:rsidRDefault="00CB477B" w:rsidP="001A3DAC">
            <w:pPr>
              <w:rPr>
                <w:rFonts w:cs="Arial"/>
                <w:sz w:val="28"/>
                <w:szCs w:val="28"/>
                <w:lang w:val="en-GB" w:eastAsia="en-GB"/>
              </w:rPr>
            </w:pPr>
          </w:p>
        </w:tc>
        <w:tc>
          <w:tcPr>
            <w:tcW w:w="4505" w:type="dxa"/>
          </w:tcPr>
          <w:p w14:paraId="693DE0EA" w14:textId="77777777" w:rsidR="00CB477B" w:rsidRDefault="00CB477B" w:rsidP="001A3DAC">
            <w:pPr>
              <w:rPr>
                <w:rFonts w:cs="Arial"/>
                <w:sz w:val="28"/>
                <w:szCs w:val="28"/>
                <w:lang w:val="en-GB" w:eastAsia="en-GB"/>
              </w:rPr>
            </w:pPr>
            <w:r>
              <w:rPr>
                <w:rFonts w:cs="Arial"/>
                <w:sz w:val="28"/>
                <w:szCs w:val="28"/>
                <w:lang w:val="en-GB" w:eastAsia="en-GB"/>
              </w:rPr>
              <w:t>c. 30 kg</w:t>
            </w:r>
          </w:p>
        </w:tc>
      </w:tr>
    </w:tbl>
    <w:p w14:paraId="0DBE1987" w14:textId="77777777" w:rsidR="00CB477B" w:rsidRDefault="00CB477B" w:rsidP="00CB477B">
      <w:pPr>
        <w:rPr>
          <w:rFonts w:ascii="Calibri" w:hAnsi="Calibri" w:cs="Calibri"/>
          <w:sz w:val="28"/>
          <w:szCs w:val="28"/>
          <w:lang w:val="en-GB" w:eastAsia="en-GB"/>
        </w:rPr>
      </w:pPr>
    </w:p>
    <w:p w14:paraId="50E5F701" w14:textId="77777777" w:rsidR="00CB477B" w:rsidRDefault="00CB477B" w:rsidP="00CB477B">
      <w:pPr>
        <w:rPr>
          <w:rFonts w:ascii="Calibri" w:hAnsi="Calibri" w:cs="Calibri"/>
          <w:sz w:val="28"/>
          <w:szCs w:val="28"/>
          <w:lang w:val="en-GB" w:eastAsia="en-GB"/>
        </w:rPr>
      </w:pPr>
    </w:p>
    <w:p w14:paraId="2141CC96" w14:textId="77777777" w:rsidR="00CB477B" w:rsidRDefault="00CB477B" w:rsidP="00CB477B">
      <w:pPr>
        <w:rPr>
          <w:rFonts w:ascii="Calibri" w:hAnsi="Calibri" w:cs="Calibri"/>
          <w:sz w:val="28"/>
          <w:szCs w:val="28"/>
          <w:lang w:val="en-GB" w:eastAsia="en-GB"/>
        </w:rPr>
      </w:pPr>
    </w:p>
    <w:p w14:paraId="74526D8E" w14:textId="77777777" w:rsidR="00CB477B" w:rsidRDefault="00CB477B" w:rsidP="00CB477B">
      <w:pPr>
        <w:rPr>
          <w:rFonts w:ascii="Calibri" w:hAnsi="Calibri" w:cs="Calibri"/>
          <w:sz w:val="28"/>
          <w:szCs w:val="28"/>
          <w:lang w:val="en-GB" w:eastAsia="en-GB"/>
        </w:rPr>
      </w:pPr>
    </w:p>
    <w:p w14:paraId="1941E357" w14:textId="77777777" w:rsidR="00CB477B" w:rsidRPr="001A3DAC" w:rsidRDefault="00CB477B" w:rsidP="00CB477B">
      <w:pPr>
        <w:widowControl w:val="0"/>
        <w:spacing w:line="320" w:lineRule="atLeast"/>
        <w:outlineLvl w:val="0"/>
        <w:rPr>
          <w:sz w:val="22"/>
          <w:szCs w:val="22"/>
          <w:lang w:val="en-GB" w:eastAsia="en-GB"/>
        </w:rPr>
      </w:pPr>
      <w:r w:rsidRPr="001A3DAC">
        <w:rPr>
          <w:sz w:val="22"/>
          <w:szCs w:val="22"/>
          <w:lang w:val="en-GB" w:eastAsia="en-GB"/>
        </w:rPr>
        <w:t>1. Reduce the size and weight of the loads to make handling easier. Ask your suppliers if they can provide items in smaller quantities.</w:t>
      </w:r>
    </w:p>
    <w:p w14:paraId="0FBB32BC" w14:textId="77777777" w:rsidR="00CB477B" w:rsidRPr="001A3DAC" w:rsidRDefault="00CB477B" w:rsidP="00CB477B">
      <w:pPr>
        <w:widowControl w:val="0"/>
        <w:spacing w:line="320" w:lineRule="atLeast"/>
        <w:outlineLvl w:val="0"/>
        <w:rPr>
          <w:sz w:val="22"/>
          <w:szCs w:val="22"/>
          <w:lang w:val="en-GB" w:eastAsia="en-GB"/>
        </w:rPr>
      </w:pPr>
      <w:r w:rsidRPr="001A3DAC">
        <w:rPr>
          <w:sz w:val="22"/>
          <w:szCs w:val="22"/>
          <w:lang w:val="en-GB" w:eastAsia="en-GB"/>
        </w:rPr>
        <w:t>2. Make loads easier to grasp by providing straps under the load, or handles. Increase the stability of the loads which may move suddenly and unpredictably by using baffles in container of liquids, or additional packing.</w:t>
      </w:r>
    </w:p>
    <w:p w14:paraId="1B961DA2" w14:textId="77777777" w:rsidR="00CB477B" w:rsidRPr="001A3DAC" w:rsidRDefault="00CB477B" w:rsidP="00CB477B">
      <w:pPr>
        <w:widowControl w:val="0"/>
        <w:spacing w:line="320" w:lineRule="atLeast"/>
        <w:outlineLvl w:val="0"/>
        <w:rPr>
          <w:sz w:val="22"/>
          <w:szCs w:val="22"/>
          <w:lang w:val="en-GB" w:eastAsia="en-GB"/>
        </w:rPr>
      </w:pPr>
      <w:r w:rsidRPr="001A3DAC">
        <w:rPr>
          <w:sz w:val="22"/>
          <w:szCs w:val="22"/>
          <w:lang w:val="en-GB" w:eastAsia="en-GB"/>
        </w:rPr>
        <w:t>3. Wear suitable protective equipment (non-slip gloves, safety footwear or overalls)</w:t>
      </w:r>
    </w:p>
    <w:p w14:paraId="68FB8054" w14:textId="77777777" w:rsidR="00CB477B" w:rsidRPr="001A3DAC" w:rsidRDefault="00CB477B" w:rsidP="00CB477B">
      <w:pPr>
        <w:widowControl w:val="0"/>
        <w:spacing w:line="320" w:lineRule="atLeast"/>
        <w:outlineLvl w:val="0"/>
        <w:rPr>
          <w:sz w:val="22"/>
          <w:szCs w:val="22"/>
          <w:lang w:val="en-GB" w:eastAsia="en-GB"/>
        </w:rPr>
      </w:pPr>
      <w:r w:rsidRPr="001A3DAC">
        <w:rPr>
          <w:sz w:val="22"/>
          <w:szCs w:val="22"/>
          <w:lang w:val="en-GB" w:eastAsia="en-GB"/>
        </w:rPr>
        <w:t>4. Make sure that any carrying equipment is designed to the maximum working load’s weight</w:t>
      </w:r>
    </w:p>
    <w:p w14:paraId="1377045D" w14:textId="77777777" w:rsidR="00CB477B" w:rsidRPr="005A32DD" w:rsidRDefault="00CB477B" w:rsidP="00CB477B">
      <w:pPr>
        <w:rPr>
          <w:b/>
          <w:sz w:val="16"/>
          <w:szCs w:val="16"/>
          <w:lang w:val="en-GB" w:eastAsia="en-GB"/>
        </w:rPr>
      </w:pPr>
    </w:p>
    <w:p w14:paraId="57EF2233" w14:textId="77777777" w:rsidR="00CB477B" w:rsidRPr="001A3DAC" w:rsidRDefault="00CB477B" w:rsidP="00CB477B">
      <w:pPr>
        <w:rPr>
          <w:b/>
          <w:bCs/>
          <w:szCs w:val="24"/>
          <w:lang w:val="en-GB" w:eastAsia="en-GB"/>
        </w:rPr>
      </w:pPr>
      <w:r w:rsidRPr="001A3DAC">
        <w:rPr>
          <w:b/>
          <w:bCs/>
          <w:szCs w:val="24"/>
          <w:lang w:val="en-GB" w:eastAsia="en-GB"/>
        </w:rPr>
        <w:t>How do you make sure that staff are aware of the weight of the load carried for this particular activity?</w:t>
      </w:r>
    </w:p>
    <w:p w14:paraId="0BFFE422" w14:textId="77777777" w:rsidR="00CB477B" w:rsidRPr="005A32DD" w:rsidRDefault="00CB477B" w:rsidP="00CB477B">
      <w:pPr>
        <w:rPr>
          <w:sz w:val="10"/>
          <w:szCs w:val="10"/>
          <w:lang w:val="en-GB" w:eastAsia="en-GB"/>
        </w:rPr>
      </w:pPr>
    </w:p>
    <w:tbl>
      <w:tblPr>
        <w:tblStyle w:val="TableGrid"/>
        <w:tblW w:w="0" w:type="auto"/>
        <w:tblLook w:val="04A0" w:firstRow="1" w:lastRow="0" w:firstColumn="1" w:lastColumn="0" w:noHBand="0" w:noVBand="1"/>
      </w:tblPr>
      <w:tblGrid>
        <w:gridCol w:w="9010"/>
      </w:tblGrid>
      <w:tr w:rsidR="00CB477B" w14:paraId="77AB9A1C" w14:textId="77777777" w:rsidTr="001A3DAC">
        <w:tc>
          <w:tcPr>
            <w:tcW w:w="9010" w:type="dxa"/>
          </w:tcPr>
          <w:p w14:paraId="72DFAB83" w14:textId="77777777" w:rsidR="00CB477B" w:rsidRDefault="00CB477B" w:rsidP="001A3DAC">
            <w:pPr>
              <w:rPr>
                <w:szCs w:val="24"/>
                <w:lang w:val="en-GB" w:eastAsia="en-GB"/>
              </w:rPr>
            </w:pPr>
            <w:r>
              <w:rPr>
                <w:szCs w:val="24"/>
                <w:lang w:val="en-GB" w:eastAsia="en-GB"/>
              </w:rPr>
              <w:t>Staff instructed beforehand.</w:t>
            </w:r>
          </w:p>
          <w:p w14:paraId="09C3C584" w14:textId="77777777" w:rsidR="00CB477B" w:rsidRDefault="00CB477B" w:rsidP="001A3DAC">
            <w:pPr>
              <w:rPr>
                <w:szCs w:val="24"/>
                <w:lang w:val="en-GB" w:eastAsia="en-GB"/>
              </w:rPr>
            </w:pPr>
          </w:p>
          <w:p w14:paraId="367D156C" w14:textId="77777777" w:rsidR="00CB477B" w:rsidRDefault="00CB477B" w:rsidP="001A3DAC">
            <w:pPr>
              <w:rPr>
                <w:szCs w:val="24"/>
                <w:lang w:val="en-GB" w:eastAsia="en-GB"/>
              </w:rPr>
            </w:pPr>
          </w:p>
        </w:tc>
      </w:tr>
    </w:tbl>
    <w:p w14:paraId="0D442820" w14:textId="77777777" w:rsidR="00CB477B" w:rsidRDefault="00CB477B" w:rsidP="00CB477B">
      <w:pPr>
        <w:rPr>
          <w:szCs w:val="24"/>
          <w:lang w:val="en-GB" w:eastAsia="en-GB"/>
        </w:rPr>
      </w:pPr>
    </w:p>
    <w:p w14:paraId="0AC40229" w14:textId="77777777" w:rsidR="00CB477B" w:rsidRPr="001A3DAC" w:rsidRDefault="00CB477B" w:rsidP="00CB477B">
      <w:pPr>
        <w:rPr>
          <w:b/>
          <w:bCs/>
          <w:szCs w:val="24"/>
          <w:lang w:val="en-GB" w:eastAsia="en-GB"/>
        </w:rPr>
      </w:pPr>
      <w:r w:rsidRPr="001A3DAC">
        <w:rPr>
          <w:b/>
          <w:bCs/>
          <w:szCs w:val="24"/>
          <w:lang w:val="en-GB" w:eastAsia="en-GB"/>
        </w:rPr>
        <w:t>How do you ensure the load is stable?</w:t>
      </w:r>
    </w:p>
    <w:p w14:paraId="1C938AA8" w14:textId="77777777" w:rsidR="00CB477B" w:rsidRPr="005A32DD" w:rsidRDefault="00CB477B" w:rsidP="00CB477B">
      <w:pPr>
        <w:rPr>
          <w:sz w:val="10"/>
          <w:szCs w:val="10"/>
          <w:lang w:val="en-GB" w:eastAsia="en-GB"/>
        </w:rPr>
      </w:pPr>
    </w:p>
    <w:tbl>
      <w:tblPr>
        <w:tblStyle w:val="TableGrid"/>
        <w:tblW w:w="0" w:type="auto"/>
        <w:tblLook w:val="04A0" w:firstRow="1" w:lastRow="0" w:firstColumn="1" w:lastColumn="0" w:noHBand="0" w:noVBand="1"/>
      </w:tblPr>
      <w:tblGrid>
        <w:gridCol w:w="9010"/>
      </w:tblGrid>
      <w:tr w:rsidR="00CB477B" w14:paraId="74020A91" w14:textId="77777777" w:rsidTr="001A3DAC">
        <w:tc>
          <w:tcPr>
            <w:tcW w:w="9010" w:type="dxa"/>
          </w:tcPr>
          <w:p w14:paraId="633B0581" w14:textId="77777777" w:rsidR="00CB477B" w:rsidRDefault="00CB477B" w:rsidP="001A3DAC">
            <w:pPr>
              <w:rPr>
                <w:szCs w:val="24"/>
                <w:lang w:val="en-GB" w:eastAsia="en-GB"/>
              </w:rPr>
            </w:pPr>
            <w:r>
              <w:rPr>
                <w:szCs w:val="24"/>
                <w:lang w:val="en-GB" w:eastAsia="en-GB"/>
              </w:rPr>
              <w:t>Transported by wheelbarrow</w:t>
            </w:r>
          </w:p>
          <w:p w14:paraId="6A4F01B9" w14:textId="77777777" w:rsidR="00CB477B" w:rsidRDefault="00CB477B" w:rsidP="001A3DAC">
            <w:pPr>
              <w:rPr>
                <w:szCs w:val="24"/>
                <w:lang w:val="en-GB" w:eastAsia="en-GB"/>
              </w:rPr>
            </w:pPr>
          </w:p>
        </w:tc>
      </w:tr>
    </w:tbl>
    <w:p w14:paraId="0D5C6041" w14:textId="77777777" w:rsidR="00CB477B" w:rsidRDefault="00CB477B" w:rsidP="00CB477B">
      <w:pPr>
        <w:rPr>
          <w:szCs w:val="24"/>
          <w:lang w:val="en-GB" w:eastAsia="en-GB"/>
        </w:rPr>
      </w:pPr>
    </w:p>
    <w:p w14:paraId="2BE54F98" w14:textId="77777777" w:rsidR="00CB477B" w:rsidRPr="001A3DAC" w:rsidRDefault="00CB477B" w:rsidP="00CB477B">
      <w:pPr>
        <w:rPr>
          <w:b/>
          <w:bCs/>
          <w:szCs w:val="24"/>
          <w:lang w:val="en-GB" w:eastAsia="en-GB"/>
        </w:rPr>
      </w:pPr>
      <w:r w:rsidRPr="001A3DAC">
        <w:rPr>
          <w:b/>
          <w:bCs/>
          <w:szCs w:val="24"/>
          <w:lang w:val="en-GB" w:eastAsia="en-GB"/>
        </w:rPr>
        <w:t>What measures do you use to make the load easier to carry - for example, handles, smaller loads, personal protective clothing?</w:t>
      </w:r>
    </w:p>
    <w:p w14:paraId="172B339E" w14:textId="77777777" w:rsidR="00CB477B" w:rsidRPr="005A32DD" w:rsidRDefault="00CB477B" w:rsidP="00CB477B">
      <w:pPr>
        <w:rPr>
          <w:sz w:val="10"/>
          <w:szCs w:val="10"/>
          <w:lang w:val="en-GB" w:eastAsia="en-GB"/>
        </w:rPr>
      </w:pPr>
    </w:p>
    <w:tbl>
      <w:tblPr>
        <w:tblStyle w:val="TableGrid"/>
        <w:tblW w:w="0" w:type="auto"/>
        <w:tblLook w:val="04A0" w:firstRow="1" w:lastRow="0" w:firstColumn="1" w:lastColumn="0" w:noHBand="0" w:noVBand="1"/>
      </w:tblPr>
      <w:tblGrid>
        <w:gridCol w:w="9010"/>
      </w:tblGrid>
      <w:tr w:rsidR="00CB477B" w14:paraId="0BFAF019" w14:textId="77777777" w:rsidTr="001A3DAC">
        <w:tc>
          <w:tcPr>
            <w:tcW w:w="9010" w:type="dxa"/>
          </w:tcPr>
          <w:p w14:paraId="6F67ED1E" w14:textId="77777777" w:rsidR="00CB477B" w:rsidRDefault="00CB477B" w:rsidP="001A3DAC">
            <w:pPr>
              <w:rPr>
                <w:szCs w:val="24"/>
                <w:lang w:val="en-GB" w:eastAsia="en-GB"/>
              </w:rPr>
            </w:pPr>
            <w:r>
              <w:rPr>
                <w:szCs w:val="24"/>
                <w:lang w:val="en-GB" w:eastAsia="en-GB"/>
              </w:rPr>
              <w:t>Two persons lift hydrophone and cable onto a wheelbarrow and it is taken c. 500 metres along the side of the road between office and the pier</w:t>
            </w:r>
          </w:p>
          <w:p w14:paraId="01008500" w14:textId="77777777" w:rsidR="00CB477B" w:rsidRDefault="00CB477B" w:rsidP="001A3DAC">
            <w:pPr>
              <w:rPr>
                <w:szCs w:val="24"/>
                <w:lang w:val="en-GB" w:eastAsia="en-GB"/>
              </w:rPr>
            </w:pPr>
          </w:p>
        </w:tc>
      </w:tr>
    </w:tbl>
    <w:p w14:paraId="34D9B12C" w14:textId="77777777" w:rsidR="00CB477B" w:rsidRDefault="00CB477B" w:rsidP="00CB477B">
      <w:pPr>
        <w:rPr>
          <w:szCs w:val="24"/>
          <w:lang w:val="en-GB" w:eastAsia="en-GB"/>
        </w:rPr>
      </w:pPr>
    </w:p>
    <w:p w14:paraId="1E6EABE8" w14:textId="77777777" w:rsidR="00CB477B" w:rsidRPr="001A3DAC" w:rsidRDefault="00CB477B" w:rsidP="00CB477B">
      <w:pPr>
        <w:rPr>
          <w:b/>
          <w:bCs/>
          <w:szCs w:val="24"/>
          <w:lang w:val="en-GB" w:eastAsia="en-GB"/>
        </w:rPr>
      </w:pPr>
      <w:r w:rsidRPr="001A3DAC">
        <w:rPr>
          <w:b/>
          <w:bCs/>
          <w:szCs w:val="24"/>
          <w:lang w:val="en-GB" w:eastAsia="en-GB"/>
        </w:rPr>
        <w:t>ENVIRONMENT</w:t>
      </w:r>
    </w:p>
    <w:p w14:paraId="16C5A6FB" w14:textId="77777777" w:rsidR="00CB477B" w:rsidRPr="001A3DAC" w:rsidRDefault="00CB477B" w:rsidP="00CB477B">
      <w:pPr>
        <w:rPr>
          <w:sz w:val="22"/>
          <w:szCs w:val="22"/>
          <w:lang w:val="en-GB" w:eastAsia="en-GB"/>
        </w:rPr>
      </w:pPr>
      <w:r w:rsidRPr="001A3DAC">
        <w:rPr>
          <w:sz w:val="22"/>
          <w:szCs w:val="22"/>
          <w:lang w:val="en-GB" w:eastAsia="en-GB"/>
        </w:rPr>
        <w:t>This is the area where the manual handling task is carried out, including the space available, the floor/ground condition, lighting, changes in levels, and weather conditions.</w:t>
      </w:r>
    </w:p>
    <w:p w14:paraId="37A3B626" w14:textId="77777777" w:rsidR="00CB477B" w:rsidRDefault="00CB477B" w:rsidP="00CB477B">
      <w:pPr>
        <w:rPr>
          <w:szCs w:val="24"/>
          <w:lang w:val="en-GB" w:eastAsia="en-GB"/>
        </w:rPr>
      </w:pPr>
    </w:p>
    <w:p w14:paraId="1E8FB286" w14:textId="77777777" w:rsidR="00CB477B" w:rsidRDefault="00CB477B" w:rsidP="00CB477B">
      <w:pPr>
        <w:rPr>
          <w:b/>
          <w:szCs w:val="24"/>
          <w:lang w:val="en-GB" w:eastAsia="en-GB"/>
        </w:rPr>
      </w:pPr>
      <w:r>
        <w:rPr>
          <w:b/>
          <w:szCs w:val="24"/>
          <w:lang w:val="en-GB" w:eastAsia="en-GB"/>
        </w:rPr>
        <w:t>Before you lift any load:</w:t>
      </w:r>
    </w:p>
    <w:p w14:paraId="09C09141" w14:textId="77777777" w:rsidR="00CB477B" w:rsidRPr="001A3DAC" w:rsidRDefault="00CB477B" w:rsidP="00CB477B">
      <w:pPr>
        <w:rPr>
          <w:sz w:val="22"/>
          <w:szCs w:val="22"/>
          <w:lang w:val="en-GB" w:eastAsia="en-GB"/>
        </w:rPr>
      </w:pPr>
      <w:r w:rsidRPr="001A3DAC">
        <w:rPr>
          <w:sz w:val="22"/>
          <w:szCs w:val="22"/>
          <w:lang w:val="en-GB" w:eastAsia="en-GB"/>
        </w:rPr>
        <w:t>1. Check the surrounding area. Ensure the flooring/ground is level and free from slip/trip hazards, there is adequate lighting and the temperature/humidity is suitable.</w:t>
      </w:r>
    </w:p>
    <w:p w14:paraId="3B912489" w14:textId="77777777" w:rsidR="00CB477B" w:rsidRPr="001A3DAC" w:rsidRDefault="00CB477B" w:rsidP="00CB477B">
      <w:pPr>
        <w:rPr>
          <w:sz w:val="22"/>
          <w:szCs w:val="22"/>
          <w:lang w:val="en-GB" w:eastAsia="en-GB"/>
        </w:rPr>
      </w:pPr>
      <w:r w:rsidRPr="001A3DAC">
        <w:rPr>
          <w:sz w:val="22"/>
          <w:szCs w:val="22"/>
          <w:lang w:val="en-GB" w:eastAsia="en-GB"/>
        </w:rPr>
        <w:t>2. Remove any obstructions and ensure that there is enough space.</w:t>
      </w:r>
    </w:p>
    <w:p w14:paraId="4A335EE8" w14:textId="77777777" w:rsidR="00CB477B" w:rsidRDefault="00CB477B" w:rsidP="00CB477B">
      <w:pPr>
        <w:rPr>
          <w:szCs w:val="24"/>
          <w:lang w:val="en-GB" w:eastAsia="en-GB"/>
        </w:rPr>
      </w:pPr>
    </w:p>
    <w:p w14:paraId="2FCCBA88" w14:textId="77777777" w:rsidR="00CB477B" w:rsidRPr="001A3DAC" w:rsidRDefault="00CB477B" w:rsidP="00CB477B">
      <w:pPr>
        <w:rPr>
          <w:b/>
          <w:bCs/>
          <w:szCs w:val="24"/>
          <w:lang w:val="en-GB" w:eastAsia="en-GB"/>
        </w:rPr>
      </w:pPr>
      <w:r w:rsidRPr="001A3DAC">
        <w:rPr>
          <w:b/>
          <w:bCs/>
          <w:szCs w:val="24"/>
          <w:lang w:val="en-GB" w:eastAsia="en-GB"/>
        </w:rPr>
        <w:t>Describe the immediate area that the activity takes place in:</w:t>
      </w:r>
    </w:p>
    <w:p w14:paraId="5C1CBB7C" w14:textId="77777777" w:rsidR="00CB477B" w:rsidRPr="005A32DD" w:rsidRDefault="00CB477B" w:rsidP="00CB477B">
      <w:pPr>
        <w:rPr>
          <w:sz w:val="10"/>
          <w:szCs w:val="10"/>
          <w:lang w:val="en-GB" w:eastAsia="en-GB"/>
        </w:rPr>
      </w:pPr>
    </w:p>
    <w:tbl>
      <w:tblPr>
        <w:tblStyle w:val="TableGrid"/>
        <w:tblW w:w="0" w:type="auto"/>
        <w:tblLook w:val="04A0" w:firstRow="1" w:lastRow="0" w:firstColumn="1" w:lastColumn="0" w:noHBand="0" w:noVBand="1"/>
      </w:tblPr>
      <w:tblGrid>
        <w:gridCol w:w="9010"/>
      </w:tblGrid>
      <w:tr w:rsidR="00CB477B" w14:paraId="76E4D5AD" w14:textId="77777777" w:rsidTr="001A3DAC">
        <w:tc>
          <w:tcPr>
            <w:tcW w:w="9010" w:type="dxa"/>
          </w:tcPr>
          <w:p w14:paraId="55517A35" w14:textId="77777777" w:rsidR="00CB477B" w:rsidRDefault="00CB477B" w:rsidP="001A3DAC">
            <w:pPr>
              <w:rPr>
                <w:szCs w:val="24"/>
                <w:lang w:val="en-GB" w:eastAsia="en-GB"/>
              </w:rPr>
            </w:pPr>
          </w:p>
          <w:p w14:paraId="31CA2E41" w14:textId="77777777" w:rsidR="00CB477B" w:rsidRDefault="00CB477B" w:rsidP="001A3DAC">
            <w:pPr>
              <w:rPr>
                <w:szCs w:val="24"/>
                <w:lang w:val="en-GB" w:eastAsia="en-GB"/>
              </w:rPr>
            </w:pPr>
            <w:r>
              <w:rPr>
                <w:szCs w:val="24"/>
                <w:lang w:val="en-GB" w:eastAsia="en-GB"/>
              </w:rPr>
              <w:t xml:space="preserve">Road to the pier (very slight slope). </w:t>
            </w:r>
          </w:p>
          <w:p w14:paraId="345D35C7" w14:textId="77777777" w:rsidR="00CB477B" w:rsidRDefault="00CB477B" w:rsidP="001A3DAC">
            <w:pPr>
              <w:rPr>
                <w:szCs w:val="24"/>
                <w:lang w:val="en-GB" w:eastAsia="en-GB"/>
              </w:rPr>
            </w:pPr>
          </w:p>
        </w:tc>
      </w:tr>
    </w:tbl>
    <w:p w14:paraId="43E64B81" w14:textId="77777777" w:rsidR="00CB477B" w:rsidRDefault="00CB477B" w:rsidP="00CB477B">
      <w:pPr>
        <w:rPr>
          <w:szCs w:val="24"/>
          <w:lang w:val="en-GB" w:eastAsia="en-GB"/>
        </w:rPr>
      </w:pPr>
    </w:p>
    <w:p w14:paraId="74EB5EDD" w14:textId="77777777" w:rsidR="00CB477B" w:rsidRPr="001A3DAC" w:rsidRDefault="00CB477B" w:rsidP="00CB477B">
      <w:pPr>
        <w:rPr>
          <w:b/>
          <w:bCs/>
          <w:szCs w:val="24"/>
          <w:lang w:val="en-GB" w:eastAsia="en-GB"/>
        </w:rPr>
      </w:pPr>
      <w:r w:rsidRPr="001A3DAC">
        <w:rPr>
          <w:b/>
          <w:bCs/>
          <w:szCs w:val="24"/>
          <w:lang w:val="en-GB" w:eastAsia="en-GB"/>
        </w:rPr>
        <w:t>List the checks on the immediate environment that staff/volunteers make prior to task</w:t>
      </w:r>
    </w:p>
    <w:p w14:paraId="04A33DAC" w14:textId="77777777" w:rsidR="00CB477B" w:rsidRPr="005A32DD" w:rsidRDefault="00CB477B" w:rsidP="00CB477B">
      <w:pPr>
        <w:rPr>
          <w:sz w:val="10"/>
          <w:szCs w:val="10"/>
          <w:lang w:val="en-GB" w:eastAsia="en-GB"/>
        </w:rPr>
      </w:pPr>
    </w:p>
    <w:tbl>
      <w:tblPr>
        <w:tblStyle w:val="TableGrid"/>
        <w:tblW w:w="0" w:type="auto"/>
        <w:tblLook w:val="04A0" w:firstRow="1" w:lastRow="0" w:firstColumn="1" w:lastColumn="0" w:noHBand="0" w:noVBand="1"/>
      </w:tblPr>
      <w:tblGrid>
        <w:gridCol w:w="9010"/>
      </w:tblGrid>
      <w:tr w:rsidR="00CB477B" w14:paraId="1DC5B798" w14:textId="77777777" w:rsidTr="001A3DAC">
        <w:tc>
          <w:tcPr>
            <w:tcW w:w="9010" w:type="dxa"/>
          </w:tcPr>
          <w:p w14:paraId="0581ACDB" w14:textId="77777777" w:rsidR="00CB477B" w:rsidRDefault="00CB477B" w:rsidP="001A3DAC">
            <w:pPr>
              <w:rPr>
                <w:szCs w:val="24"/>
                <w:lang w:val="en-GB" w:eastAsia="en-GB"/>
              </w:rPr>
            </w:pPr>
            <w:r>
              <w:rPr>
                <w:szCs w:val="24"/>
                <w:lang w:val="en-GB" w:eastAsia="en-GB"/>
              </w:rPr>
              <w:t>Checks made that road is clear when crossing it but travel along sidewalk, Hydrophone is passed across to the boat level with the pier guided by 2-3 persons.</w:t>
            </w:r>
          </w:p>
          <w:p w14:paraId="5AD0F7F7" w14:textId="77777777" w:rsidR="00CB477B" w:rsidRDefault="00CB477B" w:rsidP="001A3DAC">
            <w:pPr>
              <w:rPr>
                <w:szCs w:val="24"/>
                <w:lang w:val="en-GB" w:eastAsia="en-GB"/>
              </w:rPr>
            </w:pPr>
          </w:p>
        </w:tc>
      </w:tr>
    </w:tbl>
    <w:p w14:paraId="4520F52C" w14:textId="77777777" w:rsidR="00CB477B" w:rsidRDefault="00CB477B" w:rsidP="00CB477B">
      <w:pPr>
        <w:rPr>
          <w:rFonts w:ascii="Calibri" w:hAnsi="Calibri" w:cs="Calibri"/>
          <w:sz w:val="28"/>
          <w:szCs w:val="28"/>
          <w:lang w:val="en-GB" w:eastAsia="en-GB"/>
        </w:rPr>
        <w:sectPr w:rsidR="00CB477B" w:rsidSect="00DD535F">
          <w:pgSz w:w="11906" w:h="16838"/>
          <w:pgMar w:top="1440" w:right="1440" w:bottom="1440" w:left="1440" w:header="708" w:footer="708" w:gutter="0"/>
          <w:cols w:space="708"/>
          <w:docGrid w:linePitch="360"/>
        </w:sectPr>
      </w:pPr>
    </w:p>
    <w:p w14:paraId="1C6A603E" w14:textId="3F0DD84B" w:rsidR="00CB477B" w:rsidRDefault="00CB477B" w:rsidP="00CB477B">
      <w:pPr>
        <w:rPr>
          <w:b/>
          <w:bCs/>
          <w:sz w:val="36"/>
          <w:szCs w:val="36"/>
        </w:rPr>
      </w:pPr>
    </w:p>
    <w:tbl>
      <w:tblPr>
        <w:tblStyle w:val="TableGrid2"/>
        <w:tblW w:w="0" w:type="auto"/>
        <w:tblLook w:val="04A0" w:firstRow="1" w:lastRow="0" w:firstColumn="1" w:lastColumn="0" w:noHBand="0" w:noVBand="1"/>
      </w:tblPr>
      <w:tblGrid>
        <w:gridCol w:w="2405"/>
        <w:gridCol w:w="11140"/>
      </w:tblGrid>
      <w:tr w:rsidR="00CB477B" w:rsidRPr="0091553E" w14:paraId="63F19F6F" w14:textId="77777777" w:rsidTr="001A3DAC">
        <w:tc>
          <w:tcPr>
            <w:tcW w:w="13545" w:type="dxa"/>
            <w:gridSpan w:val="2"/>
            <w:shd w:val="clear" w:color="auto" w:fill="B4C6E7" w:themeFill="accent1" w:themeFillTint="66"/>
          </w:tcPr>
          <w:p w14:paraId="37FAFA66" w14:textId="72B956D7" w:rsidR="00CB477B" w:rsidRDefault="00B44BA6" w:rsidP="001A3DAC">
            <w:pPr>
              <w:rPr>
                <w:rFonts w:ascii="Calibri" w:hAnsi="Calibri" w:cs="Calibri"/>
                <w:sz w:val="28"/>
                <w:szCs w:val="28"/>
                <w:lang w:val="en-GB" w:eastAsia="en-GB"/>
              </w:rPr>
            </w:pPr>
            <w:r>
              <w:rPr>
                <w:noProof/>
              </w:rPr>
              <w:drawing>
                <wp:anchor distT="0" distB="0" distL="114300" distR="114300" simplePos="0" relativeHeight="251693056" behindDoc="0" locked="0" layoutInCell="1" allowOverlap="1" wp14:anchorId="2434DC0A" wp14:editId="28474926">
                  <wp:simplePos x="0" y="0"/>
                  <wp:positionH relativeFrom="column">
                    <wp:posOffset>6283325</wp:posOffset>
                  </wp:positionH>
                  <wp:positionV relativeFrom="paragraph">
                    <wp:posOffset>0</wp:posOffset>
                  </wp:positionV>
                  <wp:extent cx="2223135" cy="444500"/>
                  <wp:effectExtent l="0" t="0" r="12065" b="12700"/>
                  <wp:wrapSquare wrapText="bothSides"/>
                  <wp:docPr id="67" name="Picture 67" descr="280211967_1211432386260890_3649540429426657598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280211967_1211432386260890_3649540429426657598_n"/>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223135" cy="444500"/>
                          </a:xfrm>
                          <a:prstGeom prst="rect">
                            <a:avLst/>
                          </a:prstGeom>
                          <a:noFill/>
                        </pic:spPr>
                      </pic:pic>
                    </a:graphicData>
                  </a:graphic>
                  <wp14:sizeRelH relativeFrom="page">
                    <wp14:pctWidth>0</wp14:pctWidth>
                  </wp14:sizeRelH>
                  <wp14:sizeRelV relativeFrom="page">
                    <wp14:pctHeight>0</wp14:pctHeight>
                  </wp14:sizeRelV>
                </wp:anchor>
              </w:drawing>
            </w:r>
            <w:r>
              <w:rPr>
                <w:b/>
                <w:bCs/>
                <w:sz w:val="36"/>
                <w:szCs w:val="36"/>
              </w:rPr>
              <w:t xml:space="preserve">11.8 </w:t>
            </w:r>
            <w:r w:rsidR="00CB477B">
              <w:rPr>
                <w:b/>
                <w:bCs/>
                <w:sz w:val="36"/>
                <w:szCs w:val="36"/>
              </w:rPr>
              <w:t xml:space="preserve">SWF </w:t>
            </w:r>
            <w:r w:rsidR="00CB477B" w:rsidRPr="00A77602">
              <w:rPr>
                <w:b/>
                <w:bCs/>
                <w:sz w:val="36"/>
                <w:szCs w:val="36"/>
              </w:rPr>
              <w:t>First Aid</w:t>
            </w:r>
            <w:r w:rsidR="00CB477B">
              <w:rPr>
                <w:b/>
                <w:bCs/>
                <w:sz w:val="36"/>
                <w:szCs w:val="36"/>
              </w:rPr>
              <w:t xml:space="preserve"> Needs</w:t>
            </w:r>
            <w:r w:rsidR="00CB477B" w:rsidRPr="00A77602">
              <w:rPr>
                <w:b/>
                <w:bCs/>
                <w:sz w:val="36"/>
                <w:szCs w:val="36"/>
              </w:rPr>
              <w:t xml:space="preserve"> Assessment</w:t>
            </w:r>
          </w:p>
          <w:p w14:paraId="1423B5D0" w14:textId="77777777" w:rsidR="00CB477B" w:rsidRDefault="00CB477B" w:rsidP="001A3DAC">
            <w:pPr>
              <w:rPr>
                <w:rFonts w:asciiTheme="minorHAnsi" w:hAnsiTheme="minorHAnsi"/>
                <w:b/>
                <w:bCs/>
                <w:szCs w:val="24"/>
                <w:lang w:val="en-GB"/>
              </w:rPr>
            </w:pPr>
            <w:r w:rsidRPr="001A3DAC">
              <w:rPr>
                <w:rFonts w:asciiTheme="minorHAnsi" w:hAnsiTheme="minorHAnsi"/>
                <w:b/>
                <w:bCs/>
                <w:szCs w:val="24"/>
                <w:lang w:val="en-GB"/>
              </w:rPr>
              <w:t>1. Organisational Overview</w:t>
            </w:r>
          </w:p>
          <w:p w14:paraId="3264E6A9" w14:textId="09D6E534" w:rsidR="00B44BA6" w:rsidRPr="001A3DAC" w:rsidRDefault="00B44BA6" w:rsidP="001A3DAC">
            <w:pPr>
              <w:rPr>
                <w:rFonts w:asciiTheme="minorHAnsi" w:hAnsiTheme="minorHAnsi"/>
                <w:b/>
                <w:bCs/>
                <w:szCs w:val="24"/>
                <w:lang w:val="en-GB"/>
              </w:rPr>
            </w:pPr>
          </w:p>
        </w:tc>
      </w:tr>
      <w:tr w:rsidR="00CB477B" w:rsidRPr="0091553E" w14:paraId="056B30CA" w14:textId="77777777" w:rsidTr="001A3DAC">
        <w:trPr>
          <w:trHeight w:val="602"/>
        </w:trPr>
        <w:tc>
          <w:tcPr>
            <w:tcW w:w="2405" w:type="dxa"/>
          </w:tcPr>
          <w:p w14:paraId="477E4E73" w14:textId="77777777" w:rsidR="00CB477B" w:rsidRPr="0091553E" w:rsidRDefault="00CB477B" w:rsidP="001A3DAC">
            <w:pPr>
              <w:rPr>
                <w:rFonts w:asciiTheme="minorHAnsi" w:hAnsiTheme="minorHAnsi"/>
                <w:b/>
                <w:bCs/>
                <w:szCs w:val="24"/>
                <w:lang w:val="en-GB"/>
              </w:rPr>
            </w:pPr>
            <w:r w:rsidRPr="0091553E">
              <w:rPr>
                <w:rFonts w:asciiTheme="minorHAnsi" w:hAnsiTheme="minorHAnsi"/>
                <w:b/>
                <w:bCs/>
                <w:szCs w:val="24"/>
                <w:lang w:val="en-GB"/>
              </w:rPr>
              <w:t>Organisation</w:t>
            </w:r>
          </w:p>
        </w:tc>
        <w:tc>
          <w:tcPr>
            <w:tcW w:w="11140" w:type="dxa"/>
          </w:tcPr>
          <w:p w14:paraId="5394658C" w14:textId="65928313" w:rsidR="00CB477B" w:rsidRPr="0091553E" w:rsidRDefault="00CB477B" w:rsidP="001A3DAC">
            <w:pPr>
              <w:rPr>
                <w:rFonts w:asciiTheme="minorHAnsi" w:hAnsiTheme="minorHAnsi"/>
                <w:szCs w:val="24"/>
                <w:lang w:val="en-GB"/>
              </w:rPr>
            </w:pPr>
            <w:r w:rsidRPr="0091553E">
              <w:rPr>
                <w:rFonts w:asciiTheme="minorHAnsi" w:hAnsiTheme="minorHAnsi"/>
                <w:szCs w:val="24"/>
                <w:lang w:val="en-GB"/>
              </w:rPr>
              <w:t>Sea Watch Foundation</w:t>
            </w:r>
          </w:p>
          <w:p w14:paraId="7F08888B" w14:textId="77777777" w:rsidR="00CB477B" w:rsidRPr="0091553E" w:rsidRDefault="00CB477B" w:rsidP="001A3DAC">
            <w:pPr>
              <w:rPr>
                <w:rFonts w:asciiTheme="minorHAnsi" w:hAnsiTheme="minorHAnsi"/>
                <w:szCs w:val="24"/>
                <w:lang w:val="en-GB"/>
              </w:rPr>
            </w:pPr>
          </w:p>
        </w:tc>
      </w:tr>
      <w:tr w:rsidR="00CB477B" w:rsidRPr="0091553E" w14:paraId="4C4CDDE8" w14:textId="77777777" w:rsidTr="001A3DAC">
        <w:tc>
          <w:tcPr>
            <w:tcW w:w="2405" w:type="dxa"/>
          </w:tcPr>
          <w:p w14:paraId="7C3B6542" w14:textId="77777777" w:rsidR="00CB477B" w:rsidRPr="0091553E" w:rsidRDefault="00CB477B" w:rsidP="001A3DAC">
            <w:pPr>
              <w:rPr>
                <w:rFonts w:asciiTheme="minorHAnsi" w:hAnsiTheme="minorHAnsi"/>
                <w:b/>
                <w:bCs/>
                <w:szCs w:val="24"/>
                <w:lang w:val="en-GB"/>
              </w:rPr>
            </w:pPr>
            <w:r w:rsidRPr="0091553E">
              <w:rPr>
                <w:rFonts w:asciiTheme="minorHAnsi" w:hAnsiTheme="minorHAnsi"/>
                <w:b/>
                <w:bCs/>
                <w:szCs w:val="24"/>
                <w:lang w:val="en-GB"/>
              </w:rPr>
              <w:t>Location</w:t>
            </w:r>
          </w:p>
        </w:tc>
        <w:tc>
          <w:tcPr>
            <w:tcW w:w="11140" w:type="dxa"/>
          </w:tcPr>
          <w:p w14:paraId="0DA897CE" w14:textId="77777777" w:rsidR="00CB477B" w:rsidRPr="0091553E" w:rsidRDefault="00CB477B" w:rsidP="001A3DAC">
            <w:pPr>
              <w:rPr>
                <w:rFonts w:asciiTheme="minorHAnsi" w:hAnsiTheme="minorHAnsi"/>
                <w:szCs w:val="24"/>
                <w:lang w:val="en-GB"/>
              </w:rPr>
            </w:pPr>
            <w:r w:rsidRPr="0091553E">
              <w:rPr>
                <w:rFonts w:asciiTheme="minorHAnsi" w:hAnsiTheme="minorHAnsi"/>
                <w:szCs w:val="24"/>
                <w:lang w:val="en-GB"/>
              </w:rPr>
              <w:t xml:space="preserve">Paragon House Wellington Place New Quay Ceredigion SA45 9NR </w:t>
            </w:r>
          </w:p>
          <w:p w14:paraId="17D47302" w14:textId="77777777" w:rsidR="00CB477B" w:rsidRPr="0091553E" w:rsidRDefault="00CB477B" w:rsidP="001A3DAC">
            <w:pPr>
              <w:rPr>
                <w:rFonts w:asciiTheme="minorHAnsi" w:hAnsiTheme="minorHAnsi"/>
                <w:szCs w:val="24"/>
                <w:lang w:val="en-GB"/>
              </w:rPr>
            </w:pPr>
          </w:p>
        </w:tc>
      </w:tr>
      <w:tr w:rsidR="00CB477B" w:rsidRPr="0091553E" w14:paraId="13433C60" w14:textId="77777777" w:rsidTr="001A3DAC">
        <w:tc>
          <w:tcPr>
            <w:tcW w:w="13545" w:type="dxa"/>
            <w:gridSpan w:val="2"/>
          </w:tcPr>
          <w:p w14:paraId="3BE9E061" w14:textId="77777777" w:rsidR="00CB477B" w:rsidRPr="0091553E" w:rsidRDefault="00CB477B" w:rsidP="001A3DAC">
            <w:pPr>
              <w:rPr>
                <w:rFonts w:asciiTheme="minorHAnsi" w:hAnsiTheme="minorHAnsi"/>
                <w:szCs w:val="24"/>
                <w:lang w:val="en-GB"/>
              </w:rPr>
            </w:pPr>
            <w:r w:rsidRPr="0091553E">
              <w:rPr>
                <w:rFonts w:asciiTheme="minorHAnsi" w:hAnsiTheme="minorHAnsi"/>
                <w:szCs w:val="24"/>
                <w:lang w:val="en-GB"/>
              </w:rPr>
              <w:t>Sea Watch Foundation employs 3 staff in its office at Paragon House. Volunteer interns boost the numbers during April to October but total staff and volunteers at the office remains well below 25 people. The office is open weekdays and some weekends. Non-employees visit but numbers at any one time are low.</w:t>
            </w:r>
          </w:p>
          <w:p w14:paraId="1651AD93" w14:textId="77777777" w:rsidR="00CB477B" w:rsidRPr="001A3DAC" w:rsidRDefault="00CB477B" w:rsidP="001A3DAC">
            <w:pPr>
              <w:rPr>
                <w:rFonts w:asciiTheme="minorHAnsi" w:hAnsiTheme="minorHAnsi"/>
                <w:szCs w:val="24"/>
                <w:lang w:val="en-GB"/>
              </w:rPr>
            </w:pPr>
          </w:p>
          <w:p w14:paraId="567CAD0E" w14:textId="77777777" w:rsidR="00CB477B" w:rsidRPr="0091553E" w:rsidRDefault="00CB477B" w:rsidP="001A3DAC">
            <w:pPr>
              <w:rPr>
                <w:rFonts w:asciiTheme="minorHAnsi" w:hAnsiTheme="minorHAnsi"/>
                <w:szCs w:val="24"/>
                <w:lang w:val="en-GB"/>
              </w:rPr>
            </w:pPr>
            <w:r w:rsidRPr="0091553E">
              <w:rPr>
                <w:rFonts w:asciiTheme="minorHAnsi" w:hAnsiTheme="minorHAnsi"/>
                <w:szCs w:val="24"/>
                <w:lang w:val="en-GB"/>
              </w:rPr>
              <w:t xml:space="preserve">The hazards (see also risk assessments) in the workplace are primarily slips and trips. No significant health &amp; safety incident in the past 10 years. Any incidents to be recorded in H&amp;S folder. </w:t>
            </w:r>
          </w:p>
          <w:p w14:paraId="0807C4F6" w14:textId="77777777" w:rsidR="00CB477B" w:rsidRPr="001A3DAC" w:rsidRDefault="00CB477B" w:rsidP="001A3DAC">
            <w:pPr>
              <w:rPr>
                <w:rFonts w:asciiTheme="minorHAnsi" w:hAnsiTheme="minorHAnsi"/>
                <w:szCs w:val="24"/>
                <w:lang w:val="en-GB"/>
              </w:rPr>
            </w:pPr>
          </w:p>
          <w:p w14:paraId="2D1BC0CC" w14:textId="77777777" w:rsidR="00CB477B" w:rsidRPr="0091553E" w:rsidRDefault="00CB477B" w:rsidP="001A3DAC">
            <w:pPr>
              <w:rPr>
                <w:rFonts w:asciiTheme="minorHAnsi" w:hAnsiTheme="minorHAnsi"/>
                <w:szCs w:val="24"/>
                <w:lang w:val="en-GB"/>
              </w:rPr>
            </w:pPr>
            <w:r w:rsidRPr="0091553E">
              <w:rPr>
                <w:rFonts w:asciiTheme="minorHAnsi" w:hAnsiTheme="minorHAnsi"/>
                <w:szCs w:val="24"/>
                <w:lang w:val="en-GB"/>
              </w:rPr>
              <w:t>Precautions: all personnel working in the office at any given time are requested to read and sign-off on risk assessments for all areas of work, and are informed of the location of the First Aid equipment.</w:t>
            </w:r>
          </w:p>
          <w:p w14:paraId="1CC02B20" w14:textId="77777777" w:rsidR="00CB477B" w:rsidRPr="001A3DAC" w:rsidRDefault="00CB477B" w:rsidP="001A3DAC">
            <w:pPr>
              <w:rPr>
                <w:rFonts w:asciiTheme="minorHAnsi" w:hAnsiTheme="minorHAnsi"/>
                <w:szCs w:val="24"/>
                <w:lang w:val="en-GB"/>
              </w:rPr>
            </w:pPr>
          </w:p>
        </w:tc>
      </w:tr>
    </w:tbl>
    <w:p w14:paraId="156FE8DF" w14:textId="77777777" w:rsidR="00CB477B" w:rsidRPr="000806CC" w:rsidRDefault="00CB477B" w:rsidP="00CB477B">
      <w:pPr>
        <w:spacing w:after="160" w:line="259" w:lineRule="auto"/>
        <w:rPr>
          <w:rFonts w:asciiTheme="minorHAnsi" w:eastAsiaTheme="minorHAnsi" w:hAnsiTheme="minorHAnsi" w:cstheme="minorBidi"/>
          <w:sz w:val="22"/>
          <w:szCs w:val="22"/>
          <w:lang w:val="en-GB"/>
        </w:rPr>
      </w:pPr>
    </w:p>
    <w:tbl>
      <w:tblPr>
        <w:tblStyle w:val="TableGrid2"/>
        <w:tblW w:w="0" w:type="auto"/>
        <w:tblLook w:val="04A0" w:firstRow="1" w:lastRow="0" w:firstColumn="1" w:lastColumn="0" w:noHBand="0" w:noVBand="1"/>
      </w:tblPr>
      <w:tblGrid>
        <w:gridCol w:w="2122"/>
        <w:gridCol w:w="992"/>
        <w:gridCol w:w="10431"/>
      </w:tblGrid>
      <w:tr w:rsidR="00CB477B" w:rsidRPr="0091553E" w14:paraId="11503901" w14:textId="77777777" w:rsidTr="001A3DAC">
        <w:tc>
          <w:tcPr>
            <w:tcW w:w="13545" w:type="dxa"/>
            <w:gridSpan w:val="3"/>
            <w:shd w:val="clear" w:color="auto" w:fill="B4C6E7" w:themeFill="accent1" w:themeFillTint="66"/>
          </w:tcPr>
          <w:p w14:paraId="01457D1F" w14:textId="77777777" w:rsidR="00CB477B" w:rsidRPr="001A3DAC" w:rsidRDefault="00CB477B" w:rsidP="001A3DAC">
            <w:pPr>
              <w:rPr>
                <w:rFonts w:asciiTheme="minorHAnsi" w:hAnsiTheme="minorHAnsi"/>
                <w:b/>
                <w:bCs/>
                <w:szCs w:val="24"/>
                <w:lang w:val="en-GB"/>
              </w:rPr>
            </w:pPr>
            <w:r w:rsidRPr="001A3DAC">
              <w:rPr>
                <w:rFonts w:asciiTheme="minorHAnsi" w:hAnsiTheme="minorHAnsi"/>
                <w:b/>
                <w:bCs/>
                <w:szCs w:val="24"/>
                <w:lang w:val="en-GB"/>
              </w:rPr>
              <w:t>2. Person Conducting the Assessment</w:t>
            </w:r>
          </w:p>
          <w:p w14:paraId="61DDB406" w14:textId="77777777" w:rsidR="00CB477B" w:rsidRPr="001A3DAC" w:rsidRDefault="00CB477B" w:rsidP="001A3DAC">
            <w:pPr>
              <w:rPr>
                <w:rFonts w:asciiTheme="minorHAnsi" w:hAnsiTheme="minorHAnsi"/>
                <w:szCs w:val="24"/>
                <w:lang w:val="en-GB"/>
              </w:rPr>
            </w:pPr>
          </w:p>
        </w:tc>
      </w:tr>
      <w:tr w:rsidR="00CB477B" w:rsidRPr="0091553E" w14:paraId="1053C4AC" w14:textId="77777777" w:rsidTr="001A3DAC">
        <w:tc>
          <w:tcPr>
            <w:tcW w:w="3114" w:type="dxa"/>
            <w:gridSpan w:val="2"/>
          </w:tcPr>
          <w:p w14:paraId="4DA78CBE" w14:textId="77777777" w:rsidR="00CB477B" w:rsidRPr="0091553E" w:rsidRDefault="00CB477B" w:rsidP="001A3DAC">
            <w:pPr>
              <w:rPr>
                <w:rFonts w:asciiTheme="minorHAnsi" w:hAnsiTheme="minorHAnsi"/>
                <w:b/>
                <w:bCs/>
                <w:szCs w:val="24"/>
                <w:lang w:val="en-GB"/>
              </w:rPr>
            </w:pPr>
            <w:r w:rsidRPr="0091553E">
              <w:rPr>
                <w:rFonts w:asciiTheme="minorHAnsi" w:hAnsiTheme="minorHAnsi"/>
                <w:b/>
                <w:bCs/>
                <w:szCs w:val="24"/>
                <w:lang w:val="en-GB"/>
              </w:rPr>
              <w:t>Name(s)</w:t>
            </w:r>
          </w:p>
        </w:tc>
        <w:tc>
          <w:tcPr>
            <w:tcW w:w="10431" w:type="dxa"/>
          </w:tcPr>
          <w:p w14:paraId="2FCF2366" w14:textId="77777777" w:rsidR="00CB477B" w:rsidRPr="0091553E" w:rsidRDefault="00CB477B" w:rsidP="001A3DAC">
            <w:pPr>
              <w:rPr>
                <w:rFonts w:asciiTheme="minorHAnsi" w:hAnsiTheme="minorHAnsi"/>
                <w:szCs w:val="24"/>
                <w:lang w:val="en-GB"/>
              </w:rPr>
            </w:pPr>
            <w:r w:rsidRPr="0091553E">
              <w:rPr>
                <w:rFonts w:asciiTheme="minorHAnsi" w:hAnsiTheme="minorHAnsi"/>
                <w:szCs w:val="24"/>
                <w:lang w:val="en-GB"/>
              </w:rPr>
              <w:t>George Boyer: Trustee</w:t>
            </w:r>
          </w:p>
          <w:p w14:paraId="388DD9BF" w14:textId="77777777" w:rsidR="00CB477B" w:rsidRPr="001A3DAC" w:rsidRDefault="00CB477B" w:rsidP="001A3DAC">
            <w:pPr>
              <w:rPr>
                <w:rFonts w:asciiTheme="minorHAnsi" w:hAnsiTheme="minorHAnsi"/>
                <w:szCs w:val="24"/>
                <w:lang w:val="en-GB"/>
              </w:rPr>
            </w:pPr>
          </w:p>
          <w:p w14:paraId="34E7381F" w14:textId="77777777" w:rsidR="00CB477B" w:rsidRPr="0091553E" w:rsidRDefault="00CB477B" w:rsidP="001A3DAC">
            <w:pPr>
              <w:rPr>
                <w:rFonts w:asciiTheme="minorHAnsi" w:hAnsiTheme="minorHAnsi"/>
                <w:szCs w:val="24"/>
                <w:lang w:val="en-GB"/>
              </w:rPr>
            </w:pPr>
            <w:r w:rsidRPr="0091553E">
              <w:rPr>
                <w:rFonts w:asciiTheme="minorHAnsi" w:hAnsiTheme="minorHAnsi"/>
                <w:szCs w:val="24"/>
                <w:lang w:val="en-GB"/>
              </w:rPr>
              <w:t>Prof Peter Evans: Director</w:t>
            </w:r>
          </w:p>
          <w:p w14:paraId="2560DEE5" w14:textId="77777777" w:rsidR="00CB477B" w:rsidRPr="001A3DAC" w:rsidRDefault="00CB477B" w:rsidP="001A3DAC">
            <w:pPr>
              <w:rPr>
                <w:rFonts w:asciiTheme="minorHAnsi" w:hAnsiTheme="minorHAnsi"/>
                <w:szCs w:val="24"/>
                <w:lang w:val="en-GB"/>
              </w:rPr>
            </w:pPr>
          </w:p>
        </w:tc>
      </w:tr>
      <w:tr w:rsidR="00CB477B" w:rsidRPr="0091553E" w14:paraId="4D315E58" w14:textId="77777777" w:rsidTr="001A3DAC">
        <w:tc>
          <w:tcPr>
            <w:tcW w:w="3114" w:type="dxa"/>
            <w:gridSpan w:val="2"/>
          </w:tcPr>
          <w:p w14:paraId="78ACA6EA" w14:textId="77777777" w:rsidR="00CB477B" w:rsidRPr="0091553E" w:rsidRDefault="00CB477B" w:rsidP="001A3DAC">
            <w:pPr>
              <w:rPr>
                <w:rFonts w:asciiTheme="minorHAnsi" w:hAnsiTheme="minorHAnsi"/>
                <w:b/>
                <w:bCs/>
                <w:szCs w:val="24"/>
                <w:lang w:val="en-GB"/>
              </w:rPr>
            </w:pPr>
            <w:r w:rsidRPr="0091553E">
              <w:rPr>
                <w:rFonts w:asciiTheme="minorHAnsi" w:hAnsiTheme="minorHAnsi"/>
                <w:b/>
                <w:bCs/>
                <w:szCs w:val="24"/>
                <w:lang w:val="en-GB"/>
              </w:rPr>
              <w:t>Date Assessment undertaken</w:t>
            </w:r>
          </w:p>
        </w:tc>
        <w:tc>
          <w:tcPr>
            <w:tcW w:w="10431" w:type="dxa"/>
          </w:tcPr>
          <w:p w14:paraId="128C5433" w14:textId="77777777" w:rsidR="00CB477B" w:rsidRPr="0091553E" w:rsidRDefault="00CB477B" w:rsidP="001A3DAC">
            <w:pPr>
              <w:rPr>
                <w:rFonts w:asciiTheme="minorHAnsi" w:hAnsiTheme="minorHAnsi"/>
                <w:szCs w:val="24"/>
                <w:lang w:val="en-GB"/>
              </w:rPr>
            </w:pPr>
            <w:r w:rsidRPr="0091553E">
              <w:rPr>
                <w:rFonts w:asciiTheme="minorHAnsi" w:hAnsiTheme="minorHAnsi"/>
                <w:szCs w:val="24"/>
                <w:lang w:val="en-GB"/>
              </w:rPr>
              <w:t xml:space="preserve"> 1 May 2022</w:t>
            </w:r>
          </w:p>
          <w:p w14:paraId="2C86DF4D" w14:textId="77777777" w:rsidR="00CB477B" w:rsidRPr="0091553E" w:rsidRDefault="00CB477B" w:rsidP="001A3DAC">
            <w:pPr>
              <w:rPr>
                <w:rFonts w:asciiTheme="minorHAnsi" w:hAnsiTheme="minorHAnsi"/>
                <w:szCs w:val="24"/>
                <w:lang w:val="en-GB"/>
              </w:rPr>
            </w:pPr>
          </w:p>
        </w:tc>
      </w:tr>
      <w:tr w:rsidR="00CB477B" w:rsidRPr="0091553E" w14:paraId="5B07DDD1" w14:textId="77777777" w:rsidTr="001A3DAC">
        <w:tc>
          <w:tcPr>
            <w:tcW w:w="3114" w:type="dxa"/>
            <w:gridSpan w:val="2"/>
          </w:tcPr>
          <w:p w14:paraId="79FD39D8" w14:textId="77777777" w:rsidR="00CB477B" w:rsidRPr="0091553E" w:rsidRDefault="00CB477B" w:rsidP="001A3DAC">
            <w:pPr>
              <w:rPr>
                <w:rFonts w:asciiTheme="minorHAnsi" w:hAnsiTheme="minorHAnsi"/>
                <w:b/>
                <w:bCs/>
                <w:szCs w:val="24"/>
                <w:lang w:val="en-GB"/>
              </w:rPr>
            </w:pPr>
            <w:r w:rsidRPr="0091553E">
              <w:rPr>
                <w:rFonts w:asciiTheme="minorHAnsi" w:hAnsiTheme="minorHAnsi"/>
                <w:b/>
                <w:bCs/>
                <w:szCs w:val="24"/>
                <w:lang w:val="en-GB"/>
              </w:rPr>
              <w:t>Next Scheduled Review Date</w:t>
            </w:r>
          </w:p>
        </w:tc>
        <w:tc>
          <w:tcPr>
            <w:tcW w:w="10431" w:type="dxa"/>
          </w:tcPr>
          <w:p w14:paraId="793756BF" w14:textId="3AC88AF6" w:rsidR="00CB477B" w:rsidRPr="001A3DAC" w:rsidRDefault="00CB477B" w:rsidP="00B44BA6">
            <w:pPr>
              <w:rPr>
                <w:rFonts w:asciiTheme="minorHAnsi" w:hAnsiTheme="minorHAnsi"/>
                <w:szCs w:val="24"/>
                <w:lang w:val="en-GB"/>
              </w:rPr>
            </w:pPr>
            <w:r w:rsidRPr="0091553E">
              <w:rPr>
                <w:rFonts w:asciiTheme="minorHAnsi" w:hAnsiTheme="minorHAnsi"/>
                <w:szCs w:val="24"/>
                <w:lang w:val="en-GB"/>
              </w:rPr>
              <w:t xml:space="preserve"> 1 May 2023</w:t>
            </w:r>
          </w:p>
        </w:tc>
      </w:tr>
      <w:tr w:rsidR="00CB477B" w:rsidRPr="0091553E" w14:paraId="4DFAFC89" w14:textId="77777777" w:rsidTr="001A3DAC">
        <w:tc>
          <w:tcPr>
            <w:tcW w:w="2122" w:type="dxa"/>
          </w:tcPr>
          <w:p w14:paraId="57D57237" w14:textId="77777777" w:rsidR="00CB477B" w:rsidRPr="0091553E" w:rsidRDefault="00CB477B" w:rsidP="001A3DAC">
            <w:pPr>
              <w:rPr>
                <w:rFonts w:asciiTheme="minorHAnsi" w:hAnsiTheme="minorHAnsi"/>
                <w:b/>
                <w:bCs/>
                <w:szCs w:val="24"/>
                <w:lang w:val="en-GB"/>
              </w:rPr>
            </w:pPr>
            <w:r w:rsidRPr="0091553E">
              <w:rPr>
                <w:rFonts w:asciiTheme="minorHAnsi" w:hAnsiTheme="minorHAnsi"/>
                <w:b/>
                <w:bCs/>
                <w:szCs w:val="24"/>
                <w:lang w:val="en-GB"/>
              </w:rPr>
              <w:lastRenderedPageBreak/>
              <w:t>Additional Notes:</w:t>
            </w:r>
          </w:p>
        </w:tc>
        <w:tc>
          <w:tcPr>
            <w:tcW w:w="11423" w:type="dxa"/>
            <w:gridSpan w:val="2"/>
          </w:tcPr>
          <w:p w14:paraId="328B9946" w14:textId="77777777" w:rsidR="00CB477B" w:rsidRPr="0091553E" w:rsidRDefault="00CB477B" w:rsidP="001A3DAC">
            <w:pPr>
              <w:rPr>
                <w:rFonts w:asciiTheme="minorHAnsi" w:hAnsiTheme="minorHAnsi"/>
                <w:szCs w:val="24"/>
                <w:lang w:val="en-GB"/>
              </w:rPr>
            </w:pPr>
            <w:r w:rsidRPr="0091553E">
              <w:rPr>
                <w:rFonts w:asciiTheme="minorHAnsi" w:hAnsiTheme="minorHAnsi"/>
                <w:szCs w:val="24"/>
                <w:lang w:val="en-GB"/>
              </w:rPr>
              <w:t>This assessment should be reviewed immediately there is any reason to suppose that the current assessment is no longer valid. Otherwise it is reviewed annually. Responsible persons: Prof Peter Evans Director &amp; George Boyer Trustee.</w:t>
            </w:r>
          </w:p>
          <w:p w14:paraId="3083DE7C" w14:textId="77777777" w:rsidR="00CB477B" w:rsidRPr="001A3DAC" w:rsidRDefault="00CB477B" w:rsidP="001A3DAC">
            <w:pPr>
              <w:rPr>
                <w:rFonts w:asciiTheme="minorHAnsi" w:hAnsiTheme="minorHAnsi"/>
                <w:szCs w:val="24"/>
                <w:lang w:val="en-GB"/>
              </w:rPr>
            </w:pPr>
          </w:p>
        </w:tc>
      </w:tr>
    </w:tbl>
    <w:p w14:paraId="30B6E42B" w14:textId="77777777" w:rsidR="00CB477B" w:rsidRPr="000806CC" w:rsidRDefault="00CB477B" w:rsidP="00CB477B">
      <w:pPr>
        <w:spacing w:after="160" w:line="259" w:lineRule="auto"/>
        <w:rPr>
          <w:rFonts w:asciiTheme="minorHAnsi" w:eastAsiaTheme="minorHAnsi" w:hAnsiTheme="minorHAnsi" w:cstheme="minorBidi"/>
          <w:sz w:val="22"/>
          <w:szCs w:val="22"/>
          <w:lang w:val="en-GB"/>
        </w:rPr>
      </w:pPr>
    </w:p>
    <w:tbl>
      <w:tblPr>
        <w:tblStyle w:val="TableGrid2"/>
        <w:tblW w:w="0" w:type="auto"/>
        <w:tblLook w:val="04A0" w:firstRow="1" w:lastRow="0" w:firstColumn="1" w:lastColumn="0" w:noHBand="0" w:noVBand="1"/>
      </w:tblPr>
      <w:tblGrid>
        <w:gridCol w:w="4106"/>
        <w:gridCol w:w="4111"/>
        <w:gridCol w:w="5328"/>
      </w:tblGrid>
      <w:tr w:rsidR="00CB477B" w:rsidRPr="0091553E" w14:paraId="3B66462D" w14:textId="77777777" w:rsidTr="001A3DAC">
        <w:tc>
          <w:tcPr>
            <w:tcW w:w="13545" w:type="dxa"/>
            <w:gridSpan w:val="3"/>
            <w:shd w:val="clear" w:color="auto" w:fill="B4C6E7" w:themeFill="accent1" w:themeFillTint="66"/>
          </w:tcPr>
          <w:p w14:paraId="735C1BA3" w14:textId="77777777" w:rsidR="00CB477B" w:rsidRPr="001A3DAC" w:rsidRDefault="00CB477B" w:rsidP="001A3DAC">
            <w:pPr>
              <w:rPr>
                <w:rFonts w:asciiTheme="minorHAnsi" w:hAnsiTheme="minorHAnsi"/>
                <w:b/>
                <w:bCs/>
                <w:szCs w:val="24"/>
                <w:lang w:val="en-GB"/>
              </w:rPr>
            </w:pPr>
            <w:r w:rsidRPr="001A3DAC">
              <w:rPr>
                <w:rFonts w:asciiTheme="minorHAnsi" w:hAnsiTheme="minorHAnsi"/>
                <w:b/>
                <w:bCs/>
                <w:szCs w:val="24"/>
                <w:lang w:val="en-GB"/>
              </w:rPr>
              <w:t>3. Assessment of First Aid Requirements and Provisions</w:t>
            </w:r>
          </w:p>
          <w:p w14:paraId="2F9D2A23" w14:textId="77777777" w:rsidR="00CB477B" w:rsidRPr="001A3DAC" w:rsidRDefault="00CB477B" w:rsidP="001A3DAC">
            <w:pPr>
              <w:rPr>
                <w:rFonts w:asciiTheme="minorHAnsi" w:hAnsiTheme="minorHAnsi"/>
                <w:b/>
                <w:bCs/>
                <w:szCs w:val="24"/>
                <w:lang w:val="en-GB"/>
              </w:rPr>
            </w:pPr>
          </w:p>
        </w:tc>
      </w:tr>
      <w:tr w:rsidR="00CB477B" w:rsidRPr="0091553E" w14:paraId="337AFBEA" w14:textId="77777777" w:rsidTr="001A3DAC">
        <w:tc>
          <w:tcPr>
            <w:tcW w:w="4106" w:type="dxa"/>
          </w:tcPr>
          <w:p w14:paraId="5D9EEE6F" w14:textId="77777777" w:rsidR="00CB477B" w:rsidRPr="0091553E" w:rsidRDefault="00CB477B" w:rsidP="001A3DAC">
            <w:pPr>
              <w:rPr>
                <w:rFonts w:asciiTheme="minorHAnsi" w:hAnsiTheme="minorHAnsi"/>
                <w:b/>
                <w:bCs/>
                <w:szCs w:val="24"/>
                <w:lang w:val="en-GB"/>
              </w:rPr>
            </w:pPr>
            <w:r w:rsidRPr="0091553E">
              <w:rPr>
                <w:rFonts w:asciiTheme="minorHAnsi" w:hAnsiTheme="minorHAnsi"/>
                <w:b/>
                <w:bCs/>
                <w:szCs w:val="24"/>
                <w:lang w:val="en-GB"/>
              </w:rPr>
              <w:t>Factors to Consider</w:t>
            </w:r>
          </w:p>
          <w:p w14:paraId="352DFA1B" w14:textId="77777777" w:rsidR="00CB477B" w:rsidRPr="001A3DAC" w:rsidRDefault="00CB477B" w:rsidP="001A3DAC">
            <w:pPr>
              <w:rPr>
                <w:rFonts w:asciiTheme="minorHAnsi" w:hAnsiTheme="minorHAnsi"/>
                <w:b/>
                <w:bCs/>
                <w:szCs w:val="24"/>
                <w:lang w:val="en-GB"/>
              </w:rPr>
            </w:pPr>
          </w:p>
        </w:tc>
        <w:tc>
          <w:tcPr>
            <w:tcW w:w="4111" w:type="dxa"/>
          </w:tcPr>
          <w:p w14:paraId="3FE0B939" w14:textId="77777777" w:rsidR="00CB477B" w:rsidRPr="0091553E" w:rsidRDefault="00CB477B" w:rsidP="001A3DAC">
            <w:pPr>
              <w:rPr>
                <w:rFonts w:asciiTheme="minorHAnsi" w:hAnsiTheme="minorHAnsi"/>
                <w:b/>
                <w:bCs/>
                <w:szCs w:val="24"/>
                <w:lang w:val="en-GB"/>
              </w:rPr>
            </w:pPr>
            <w:r w:rsidRPr="0091553E">
              <w:rPr>
                <w:rFonts w:asciiTheme="minorHAnsi" w:hAnsiTheme="minorHAnsi"/>
                <w:b/>
                <w:bCs/>
                <w:szCs w:val="24"/>
                <w:lang w:val="en-GB"/>
              </w:rPr>
              <w:t>Notes</w:t>
            </w:r>
          </w:p>
        </w:tc>
        <w:tc>
          <w:tcPr>
            <w:tcW w:w="5328" w:type="dxa"/>
          </w:tcPr>
          <w:p w14:paraId="2B2E8A43" w14:textId="77777777" w:rsidR="00CB477B" w:rsidRPr="0091553E" w:rsidRDefault="00CB477B" w:rsidP="001A3DAC">
            <w:pPr>
              <w:rPr>
                <w:rFonts w:asciiTheme="minorHAnsi" w:hAnsiTheme="minorHAnsi"/>
                <w:b/>
                <w:bCs/>
                <w:szCs w:val="24"/>
                <w:lang w:val="en-GB"/>
              </w:rPr>
            </w:pPr>
            <w:r w:rsidRPr="0091553E">
              <w:rPr>
                <w:rFonts w:asciiTheme="minorHAnsi" w:hAnsiTheme="minorHAnsi"/>
                <w:b/>
                <w:bCs/>
                <w:szCs w:val="24"/>
                <w:lang w:val="en-GB"/>
              </w:rPr>
              <w:t>First Aid Requirements / Provisions</w:t>
            </w:r>
          </w:p>
        </w:tc>
      </w:tr>
      <w:tr w:rsidR="00CB477B" w:rsidRPr="0091553E" w14:paraId="707B5EB8" w14:textId="77777777" w:rsidTr="001A3DAC">
        <w:tc>
          <w:tcPr>
            <w:tcW w:w="13545" w:type="dxa"/>
            <w:gridSpan w:val="3"/>
            <w:shd w:val="clear" w:color="auto" w:fill="D9E2F3" w:themeFill="accent1" w:themeFillTint="33"/>
          </w:tcPr>
          <w:p w14:paraId="101F161B" w14:textId="77777777" w:rsidR="00CB477B" w:rsidRPr="0091553E" w:rsidRDefault="00CB477B" w:rsidP="001A3DAC">
            <w:pPr>
              <w:rPr>
                <w:rFonts w:asciiTheme="minorHAnsi" w:hAnsiTheme="minorHAnsi"/>
                <w:b/>
                <w:bCs/>
                <w:szCs w:val="24"/>
                <w:lang w:val="en-GB"/>
              </w:rPr>
            </w:pPr>
            <w:r w:rsidRPr="0091553E">
              <w:rPr>
                <w:rFonts w:asciiTheme="minorHAnsi" w:hAnsiTheme="minorHAnsi"/>
                <w:b/>
                <w:bCs/>
                <w:szCs w:val="24"/>
                <w:lang w:val="en-GB"/>
              </w:rPr>
              <w:t>3.1 Hazards</w:t>
            </w:r>
          </w:p>
          <w:p w14:paraId="139FB1F9" w14:textId="77777777" w:rsidR="00CB477B" w:rsidRPr="0091553E" w:rsidRDefault="00CB477B" w:rsidP="001A3DAC">
            <w:pPr>
              <w:rPr>
                <w:rFonts w:asciiTheme="minorHAnsi" w:hAnsiTheme="minorHAnsi"/>
                <w:b/>
                <w:bCs/>
                <w:szCs w:val="24"/>
                <w:lang w:val="en-GB"/>
              </w:rPr>
            </w:pPr>
          </w:p>
        </w:tc>
      </w:tr>
      <w:tr w:rsidR="00CB477B" w:rsidRPr="0091553E" w14:paraId="03D0DFEF" w14:textId="77777777" w:rsidTr="001A3DAC">
        <w:tc>
          <w:tcPr>
            <w:tcW w:w="4106" w:type="dxa"/>
          </w:tcPr>
          <w:p w14:paraId="47ED9AB3" w14:textId="77777777" w:rsidR="00CB477B" w:rsidRPr="0091553E" w:rsidRDefault="00CB477B" w:rsidP="001A3DAC">
            <w:pPr>
              <w:rPr>
                <w:rFonts w:asciiTheme="minorHAnsi" w:hAnsiTheme="minorHAnsi"/>
                <w:szCs w:val="24"/>
                <w:lang w:val="en-GB"/>
              </w:rPr>
            </w:pPr>
            <w:r w:rsidRPr="0091553E">
              <w:rPr>
                <w:rFonts w:asciiTheme="minorHAnsi" w:hAnsiTheme="minorHAnsi"/>
                <w:szCs w:val="24"/>
                <w:lang w:val="en-GB"/>
              </w:rPr>
              <w:t>Does the workplace have low level hazards, for example those normally found in a small office?</w:t>
            </w:r>
          </w:p>
        </w:tc>
        <w:tc>
          <w:tcPr>
            <w:tcW w:w="4111" w:type="dxa"/>
          </w:tcPr>
          <w:p w14:paraId="0154A790" w14:textId="77777777" w:rsidR="00CB477B" w:rsidRPr="0091553E" w:rsidRDefault="00CB477B" w:rsidP="001A3DAC">
            <w:pPr>
              <w:rPr>
                <w:rFonts w:asciiTheme="minorHAnsi" w:hAnsiTheme="minorHAnsi"/>
                <w:szCs w:val="24"/>
                <w:lang w:val="en-GB"/>
              </w:rPr>
            </w:pPr>
            <w:r w:rsidRPr="0091553E">
              <w:rPr>
                <w:rFonts w:asciiTheme="minorHAnsi" w:hAnsiTheme="minorHAnsi"/>
                <w:szCs w:val="24"/>
                <w:lang w:val="en-GB"/>
              </w:rPr>
              <w:t>Yes</w:t>
            </w:r>
          </w:p>
        </w:tc>
        <w:tc>
          <w:tcPr>
            <w:tcW w:w="5328" w:type="dxa"/>
          </w:tcPr>
          <w:p w14:paraId="27ACED52" w14:textId="77777777" w:rsidR="00CB477B" w:rsidRPr="0091553E" w:rsidRDefault="00CB477B" w:rsidP="001A3DAC">
            <w:pPr>
              <w:rPr>
                <w:rFonts w:asciiTheme="minorHAnsi" w:hAnsiTheme="minorHAnsi"/>
                <w:szCs w:val="24"/>
                <w:lang w:val="en-GB"/>
              </w:rPr>
            </w:pPr>
            <w:r w:rsidRPr="0091553E">
              <w:rPr>
                <w:rFonts w:asciiTheme="minorHAnsi" w:hAnsiTheme="minorHAnsi"/>
                <w:szCs w:val="24"/>
                <w:lang w:val="en-GB"/>
              </w:rPr>
              <w:t>Minimum Provisions are required, and in place.</w:t>
            </w:r>
          </w:p>
          <w:p w14:paraId="30192A7F" w14:textId="77777777" w:rsidR="00CB477B" w:rsidRPr="0091553E" w:rsidRDefault="00CB477B" w:rsidP="001A3DAC">
            <w:pPr>
              <w:rPr>
                <w:rFonts w:asciiTheme="minorHAnsi" w:hAnsiTheme="minorHAnsi"/>
                <w:szCs w:val="24"/>
                <w:lang w:val="en-GB"/>
              </w:rPr>
            </w:pPr>
            <w:r w:rsidRPr="0091553E">
              <w:rPr>
                <w:rFonts w:asciiTheme="minorHAnsi" w:hAnsiTheme="minorHAnsi"/>
                <w:szCs w:val="24"/>
                <w:lang w:val="en-GB"/>
              </w:rPr>
              <w:t xml:space="preserve">Appointed Fist Aider: Claudie </w:t>
            </w:r>
            <w:proofErr w:type="spellStart"/>
            <w:r w:rsidRPr="0091553E">
              <w:rPr>
                <w:rFonts w:asciiTheme="minorHAnsi" w:hAnsiTheme="minorHAnsi"/>
                <w:szCs w:val="24"/>
                <w:lang w:val="en-GB"/>
              </w:rPr>
              <w:t>Afeltra</w:t>
            </w:r>
            <w:proofErr w:type="spellEnd"/>
          </w:p>
          <w:p w14:paraId="508028F5" w14:textId="77777777" w:rsidR="00CB477B" w:rsidRPr="0091553E" w:rsidRDefault="00CB477B" w:rsidP="001A3DAC">
            <w:pPr>
              <w:rPr>
                <w:rFonts w:asciiTheme="minorHAnsi" w:hAnsiTheme="minorHAnsi"/>
                <w:szCs w:val="24"/>
                <w:lang w:val="en-GB"/>
              </w:rPr>
            </w:pPr>
            <w:r w:rsidRPr="0091553E">
              <w:rPr>
                <w:rFonts w:asciiTheme="minorHAnsi" w:hAnsiTheme="minorHAnsi"/>
                <w:szCs w:val="24"/>
                <w:lang w:val="en-GB"/>
              </w:rPr>
              <w:t xml:space="preserve">A primary First Aid Box (located in front office). Additional equipment such as defibrillator: two are publically available within 5-minute walk: SA45 9NZ, </w:t>
            </w:r>
            <w:proofErr w:type="spellStart"/>
            <w:r w:rsidRPr="0091553E">
              <w:rPr>
                <w:rFonts w:asciiTheme="minorHAnsi" w:hAnsiTheme="minorHAnsi"/>
                <w:szCs w:val="24"/>
                <w:lang w:val="en-GB"/>
              </w:rPr>
              <w:t>Gingerco’s</w:t>
            </w:r>
            <w:proofErr w:type="spellEnd"/>
            <w:r w:rsidRPr="0091553E">
              <w:rPr>
                <w:rFonts w:asciiTheme="minorHAnsi" w:hAnsiTheme="minorHAnsi"/>
                <w:szCs w:val="24"/>
                <w:lang w:val="en-GB"/>
              </w:rPr>
              <w:t xml:space="preserve"> Coastal Coffee, and SA45 9NW, Dolphin Spotting Boat Trips.</w:t>
            </w:r>
          </w:p>
          <w:p w14:paraId="5FB026E4" w14:textId="77777777" w:rsidR="00CB477B" w:rsidRPr="001A3DAC" w:rsidRDefault="00CB477B" w:rsidP="001A3DAC">
            <w:pPr>
              <w:rPr>
                <w:rFonts w:asciiTheme="minorHAnsi" w:hAnsiTheme="minorHAnsi"/>
                <w:szCs w:val="24"/>
                <w:lang w:val="en-GB"/>
              </w:rPr>
            </w:pPr>
          </w:p>
        </w:tc>
      </w:tr>
      <w:tr w:rsidR="00CB477B" w:rsidRPr="0091553E" w14:paraId="7C8B64FA" w14:textId="77777777" w:rsidTr="001A3DAC">
        <w:tc>
          <w:tcPr>
            <w:tcW w:w="13545" w:type="dxa"/>
            <w:gridSpan w:val="3"/>
            <w:shd w:val="clear" w:color="auto" w:fill="D9E2F3" w:themeFill="accent1" w:themeFillTint="33"/>
          </w:tcPr>
          <w:p w14:paraId="7F2B84E6" w14:textId="77777777" w:rsidR="00CB477B" w:rsidRPr="0091553E" w:rsidRDefault="00CB477B" w:rsidP="001A3DAC">
            <w:pPr>
              <w:rPr>
                <w:rFonts w:asciiTheme="minorHAnsi" w:hAnsiTheme="minorHAnsi"/>
                <w:b/>
                <w:bCs/>
                <w:szCs w:val="24"/>
                <w:lang w:val="en-GB"/>
              </w:rPr>
            </w:pPr>
            <w:r w:rsidRPr="0091553E">
              <w:rPr>
                <w:rFonts w:asciiTheme="minorHAnsi" w:hAnsiTheme="minorHAnsi"/>
                <w:b/>
                <w:bCs/>
                <w:szCs w:val="24"/>
                <w:lang w:val="en-GB"/>
              </w:rPr>
              <w:t>3.2 People</w:t>
            </w:r>
          </w:p>
          <w:p w14:paraId="43966AC8" w14:textId="77777777" w:rsidR="00CB477B" w:rsidRPr="0091553E" w:rsidRDefault="00CB477B" w:rsidP="001A3DAC">
            <w:pPr>
              <w:rPr>
                <w:rFonts w:asciiTheme="minorHAnsi" w:hAnsiTheme="minorHAnsi"/>
                <w:b/>
                <w:bCs/>
                <w:szCs w:val="24"/>
                <w:lang w:val="en-GB"/>
              </w:rPr>
            </w:pPr>
          </w:p>
        </w:tc>
      </w:tr>
      <w:tr w:rsidR="00CB477B" w:rsidRPr="0091553E" w14:paraId="18A8619B" w14:textId="77777777" w:rsidTr="001A3DAC">
        <w:tc>
          <w:tcPr>
            <w:tcW w:w="4106" w:type="dxa"/>
          </w:tcPr>
          <w:p w14:paraId="0AADC15C" w14:textId="77777777" w:rsidR="00CB477B" w:rsidRPr="0091553E" w:rsidRDefault="00CB477B" w:rsidP="001A3DAC">
            <w:pPr>
              <w:rPr>
                <w:rFonts w:asciiTheme="minorHAnsi" w:hAnsiTheme="minorHAnsi"/>
                <w:szCs w:val="24"/>
                <w:lang w:val="en-GB"/>
              </w:rPr>
            </w:pPr>
            <w:r w:rsidRPr="0091553E">
              <w:rPr>
                <w:rFonts w:asciiTheme="minorHAnsi" w:hAnsiTheme="minorHAnsi"/>
                <w:szCs w:val="24"/>
                <w:lang w:val="en-GB"/>
              </w:rPr>
              <w:t>How many people work in the office?</w:t>
            </w:r>
          </w:p>
          <w:p w14:paraId="46DFA7AF" w14:textId="77777777" w:rsidR="00CB477B" w:rsidRPr="0091553E" w:rsidRDefault="00CB477B" w:rsidP="001A3DAC">
            <w:pPr>
              <w:rPr>
                <w:rFonts w:asciiTheme="minorHAnsi" w:hAnsiTheme="minorHAnsi"/>
                <w:szCs w:val="24"/>
                <w:lang w:val="en-GB"/>
              </w:rPr>
            </w:pPr>
          </w:p>
        </w:tc>
        <w:tc>
          <w:tcPr>
            <w:tcW w:w="4111" w:type="dxa"/>
          </w:tcPr>
          <w:p w14:paraId="0D30C66F" w14:textId="77777777" w:rsidR="00CB477B" w:rsidRPr="0091553E" w:rsidRDefault="00CB477B" w:rsidP="001A3DAC">
            <w:pPr>
              <w:rPr>
                <w:rFonts w:asciiTheme="minorHAnsi" w:hAnsiTheme="minorHAnsi"/>
                <w:szCs w:val="24"/>
                <w:lang w:val="en-GB"/>
              </w:rPr>
            </w:pPr>
            <w:r w:rsidRPr="0091553E">
              <w:rPr>
                <w:rFonts w:asciiTheme="minorHAnsi" w:hAnsiTheme="minorHAnsi"/>
                <w:szCs w:val="24"/>
                <w:lang w:val="en-GB"/>
              </w:rPr>
              <w:t>3 permanent staff:</w:t>
            </w:r>
          </w:p>
          <w:p w14:paraId="23394C58" w14:textId="77777777" w:rsidR="00CB477B" w:rsidRPr="0091553E" w:rsidRDefault="00CB477B" w:rsidP="001A3DAC">
            <w:pPr>
              <w:rPr>
                <w:rFonts w:asciiTheme="minorHAnsi" w:hAnsiTheme="minorHAnsi"/>
                <w:szCs w:val="24"/>
                <w:lang w:val="en-GB"/>
              </w:rPr>
            </w:pPr>
            <w:r w:rsidRPr="0091553E">
              <w:rPr>
                <w:rFonts w:asciiTheme="minorHAnsi" w:hAnsiTheme="minorHAnsi"/>
                <w:szCs w:val="24"/>
                <w:lang w:val="en-GB"/>
              </w:rPr>
              <w:t>Monitoring Officer</w:t>
            </w:r>
          </w:p>
          <w:p w14:paraId="68329266" w14:textId="77777777" w:rsidR="00CB477B" w:rsidRPr="0091553E" w:rsidRDefault="00CB477B" w:rsidP="001A3DAC">
            <w:pPr>
              <w:rPr>
                <w:rFonts w:asciiTheme="minorHAnsi" w:hAnsiTheme="minorHAnsi"/>
                <w:szCs w:val="24"/>
                <w:lang w:val="en-GB"/>
              </w:rPr>
            </w:pPr>
            <w:r w:rsidRPr="0091553E">
              <w:rPr>
                <w:rFonts w:asciiTheme="minorHAnsi" w:hAnsiTheme="minorHAnsi"/>
                <w:szCs w:val="24"/>
                <w:lang w:val="en-GB"/>
              </w:rPr>
              <w:t>Sightings Officer</w:t>
            </w:r>
          </w:p>
          <w:p w14:paraId="7727495D" w14:textId="77777777" w:rsidR="00CB477B" w:rsidRPr="0091553E" w:rsidRDefault="00CB477B" w:rsidP="001A3DAC">
            <w:pPr>
              <w:rPr>
                <w:rFonts w:asciiTheme="minorHAnsi" w:hAnsiTheme="minorHAnsi"/>
                <w:szCs w:val="24"/>
                <w:lang w:val="en-GB"/>
              </w:rPr>
            </w:pPr>
            <w:r w:rsidRPr="0091553E">
              <w:rPr>
                <w:rFonts w:asciiTheme="minorHAnsi" w:hAnsiTheme="minorHAnsi"/>
                <w:szCs w:val="24"/>
                <w:lang w:val="en-GB"/>
              </w:rPr>
              <w:t>Communications and Outreach Officer</w:t>
            </w:r>
          </w:p>
          <w:p w14:paraId="39366DB8" w14:textId="77777777" w:rsidR="00CB477B" w:rsidRPr="0091553E" w:rsidRDefault="00CB477B" w:rsidP="001A3DAC">
            <w:pPr>
              <w:rPr>
                <w:rFonts w:asciiTheme="minorHAnsi" w:hAnsiTheme="minorHAnsi"/>
                <w:szCs w:val="24"/>
                <w:lang w:val="en-GB"/>
              </w:rPr>
            </w:pPr>
            <w:r w:rsidRPr="0091553E">
              <w:rPr>
                <w:rFonts w:asciiTheme="minorHAnsi" w:hAnsiTheme="minorHAnsi"/>
                <w:szCs w:val="24"/>
                <w:lang w:val="en-GB"/>
              </w:rPr>
              <w:t>See below regarding non-employees.</w:t>
            </w:r>
          </w:p>
          <w:p w14:paraId="781C0C46" w14:textId="77777777" w:rsidR="00CB477B" w:rsidRPr="0091553E" w:rsidRDefault="00CB477B" w:rsidP="001A3DAC">
            <w:pPr>
              <w:rPr>
                <w:rFonts w:asciiTheme="minorHAnsi" w:hAnsiTheme="minorHAnsi"/>
                <w:szCs w:val="24"/>
                <w:lang w:val="en-GB"/>
              </w:rPr>
            </w:pPr>
          </w:p>
        </w:tc>
        <w:tc>
          <w:tcPr>
            <w:tcW w:w="5328" w:type="dxa"/>
          </w:tcPr>
          <w:p w14:paraId="670FD0DD" w14:textId="77777777" w:rsidR="00CB477B" w:rsidRPr="0091553E" w:rsidRDefault="00CB477B" w:rsidP="001A3DAC">
            <w:pPr>
              <w:rPr>
                <w:rFonts w:asciiTheme="minorHAnsi" w:hAnsiTheme="minorHAnsi"/>
                <w:szCs w:val="24"/>
                <w:lang w:val="en-GB"/>
              </w:rPr>
            </w:pPr>
            <w:r w:rsidRPr="0091553E">
              <w:rPr>
                <w:rFonts w:asciiTheme="minorHAnsi" w:hAnsiTheme="minorHAnsi"/>
                <w:szCs w:val="24"/>
                <w:lang w:val="en-GB"/>
              </w:rPr>
              <w:t xml:space="preserve">Level of risk is low and employee numbers are well below 25. Therefore, minimum provision for first aiders is 1 Appointed Person. Although not required, that person has an emergency first aid at work (EFAW) certificate. </w:t>
            </w:r>
          </w:p>
          <w:p w14:paraId="64CC9CCD" w14:textId="77777777" w:rsidR="00CB477B" w:rsidRPr="001A3DAC" w:rsidRDefault="00CB477B" w:rsidP="001A3DAC">
            <w:pPr>
              <w:rPr>
                <w:rFonts w:asciiTheme="minorHAnsi" w:hAnsiTheme="minorHAnsi"/>
                <w:szCs w:val="24"/>
                <w:lang w:val="en-GB"/>
              </w:rPr>
            </w:pPr>
          </w:p>
        </w:tc>
      </w:tr>
      <w:tr w:rsidR="00CB477B" w:rsidRPr="0091553E" w14:paraId="0C90115C" w14:textId="77777777" w:rsidTr="001A3DAC">
        <w:tc>
          <w:tcPr>
            <w:tcW w:w="4106" w:type="dxa"/>
          </w:tcPr>
          <w:p w14:paraId="0EB537D3" w14:textId="77777777" w:rsidR="00CB477B" w:rsidRPr="0091553E" w:rsidRDefault="00CB477B" w:rsidP="001A3DAC">
            <w:pPr>
              <w:rPr>
                <w:rFonts w:asciiTheme="minorHAnsi" w:hAnsiTheme="minorHAnsi"/>
                <w:szCs w:val="24"/>
                <w:lang w:val="en-GB"/>
              </w:rPr>
            </w:pPr>
            <w:r w:rsidRPr="0091553E">
              <w:rPr>
                <w:rFonts w:asciiTheme="minorHAnsi" w:hAnsiTheme="minorHAnsi"/>
                <w:szCs w:val="24"/>
                <w:lang w:val="en-GB"/>
              </w:rPr>
              <w:t>Are there any staff that may be considered a higher risk? For example:</w:t>
            </w:r>
          </w:p>
          <w:p w14:paraId="592B5C30" w14:textId="77777777" w:rsidR="00CB477B" w:rsidRPr="0091553E" w:rsidRDefault="00CB477B" w:rsidP="001A3DAC">
            <w:pPr>
              <w:rPr>
                <w:rFonts w:asciiTheme="minorHAnsi" w:hAnsiTheme="minorHAnsi"/>
                <w:szCs w:val="24"/>
                <w:lang w:val="en-GB"/>
              </w:rPr>
            </w:pPr>
            <w:r w:rsidRPr="0091553E">
              <w:rPr>
                <w:rFonts w:asciiTheme="minorHAnsi" w:hAnsiTheme="minorHAnsi"/>
                <w:szCs w:val="24"/>
                <w:lang w:val="en-GB"/>
              </w:rPr>
              <w:lastRenderedPageBreak/>
              <w:t>Inexperienced employees</w:t>
            </w:r>
          </w:p>
          <w:p w14:paraId="6F7C82AA" w14:textId="77777777" w:rsidR="00CB477B" w:rsidRPr="0091553E" w:rsidRDefault="00CB477B" w:rsidP="001A3DAC">
            <w:pPr>
              <w:rPr>
                <w:rFonts w:asciiTheme="minorHAnsi" w:hAnsiTheme="minorHAnsi"/>
                <w:szCs w:val="24"/>
                <w:lang w:val="en-GB"/>
              </w:rPr>
            </w:pPr>
            <w:r w:rsidRPr="0091553E">
              <w:rPr>
                <w:rFonts w:asciiTheme="minorHAnsi" w:hAnsiTheme="minorHAnsi"/>
                <w:szCs w:val="24"/>
                <w:lang w:val="en-GB"/>
              </w:rPr>
              <w:t>Pre-existing health problems</w:t>
            </w:r>
          </w:p>
          <w:p w14:paraId="16AD9CCF" w14:textId="77777777" w:rsidR="00CB477B" w:rsidRPr="0091553E" w:rsidRDefault="00CB477B" w:rsidP="001A3DAC">
            <w:pPr>
              <w:rPr>
                <w:rFonts w:asciiTheme="minorHAnsi" w:hAnsiTheme="minorHAnsi"/>
                <w:szCs w:val="24"/>
                <w:lang w:val="en-GB"/>
              </w:rPr>
            </w:pPr>
            <w:r w:rsidRPr="0091553E">
              <w:rPr>
                <w:rFonts w:asciiTheme="minorHAnsi" w:hAnsiTheme="minorHAnsi"/>
                <w:szCs w:val="24"/>
                <w:lang w:val="en-GB"/>
              </w:rPr>
              <w:t>New or Expectant mothers</w:t>
            </w:r>
          </w:p>
          <w:p w14:paraId="1D657E27" w14:textId="77777777" w:rsidR="00CB477B" w:rsidRPr="0091553E" w:rsidRDefault="00CB477B" w:rsidP="001A3DAC">
            <w:pPr>
              <w:rPr>
                <w:rFonts w:asciiTheme="minorHAnsi" w:hAnsiTheme="minorHAnsi"/>
                <w:szCs w:val="24"/>
                <w:lang w:val="en-GB"/>
              </w:rPr>
            </w:pPr>
            <w:r w:rsidRPr="0091553E">
              <w:rPr>
                <w:rFonts w:asciiTheme="minorHAnsi" w:hAnsiTheme="minorHAnsi"/>
                <w:szCs w:val="24"/>
                <w:lang w:val="en-GB"/>
              </w:rPr>
              <w:t>Persons with disabilities</w:t>
            </w:r>
          </w:p>
          <w:p w14:paraId="59A5668C" w14:textId="77777777" w:rsidR="00CB477B" w:rsidRPr="0091553E" w:rsidRDefault="00CB477B" w:rsidP="001A3DAC">
            <w:pPr>
              <w:rPr>
                <w:rFonts w:asciiTheme="minorHAnsi" w:hAnsiTheme="minorHAnsi"/>
                <w:szCs w:val="24"/>
                <w:lang w:val="en-GB"/>
              </w:rPr>
            </w:pPr>
            <w:r w:rsidRPr="0091553E">
              <w:rPr>
                <w:rFonts w:asciiTheme="minorHAnsi" w:hAnsiTheme="minorHAnsi"/>
                <w:szCs w:val="24"/>
                <w:lang w:val="en-GB"/>
              </w:rPr>
              <w:t>NB: This list is not exhaustive.</w:t>
            </w:r>
          </w:p>
          <w:p w14:paraId="395BF488" w14:textId="77777777" w:rsidR="00CB477B" w:rsidRPr="0091553E" w:rsidRDefault="00CB477B" w:rsidP="001A3DAC">
            <w:pPr>
              <w:rPr>
                <w:rFonts w:asciiTheme="minorHAnsi" w:hAnsiTheme="minorHAnsi"/>
                <w:szCs w:val="24"/>
                <w:lang w:val="en-GB"/>
              </w:rPr>
            </w:pPr>
          </w:p>
        </w:tc>
        <w:tc>
          <w:tcPr>
            <w:tcW w:w="4111" w:type="dxa"/>
          </w:tcPr>
          <w:p w14:paraId="17C0DFEC" w14:textId="77777777" w:rsidR="00CB477B" w:rsidRPr="0091553E" w:rsidRDefault="00CB477B" w:rsidP="001A3DAC">
            <w:pPr>
              <w:rPr>
                <w:rFonts w:asciiTheme="minorHAnsi" w:hAnsiTheme="minorHAnsi"/>
                <w:szCs w:val="24"/>
                <w:lang w:val="en-GB"/>
              </w:rPr>
            </w:pPr>
            <w:r w:rsidRPr="0091553E">
              <w:rPr>
                <w:rFonts w:asciiTheme="minorHAnsi" w:hAnsiTheme="minorHAnsi"/>
                <w:szCs w:val="24"/>
                <w:lang w:val="en-GB"/>
              </w:rPr>
              <w:lastRenderedPageBreak/>
              <w:t xml:space="preserve">2 employees have recently been appointed to new roles. Only one is </w:t>
            </w:r>
            <w:r w:rsidRPr="0091553E">
              <w:rPr>
                <w:rFonts w:asciiTheme="minorHAnsi" w:hAnsiTheme="minorHAnsi"/>
                <w:szCs w:val="24"/>
                <w:lang w:val="en-GB"/>
              </w:rPr>
              <w:lastRenderedPageBreak/>
              <w:t>new to the organisation, the other was an internal appointment. No pre-existing health problems, physical or mental disabilities amongst any staff.</w:t>
            </w:r>
          </w:p>
        </w:tc>
        <w:tc>
          <w:tcPr>
            <w:tcW w:w="5328" w:type="dxa"/>
          </w:tcPr>
          <w:p w14:paraId="5D5B2465" w14:textId="77777777" w:rsidR="00CB477B" w:rsidRPr="0091553E" w:rsidRDefault="00CB477B" w:rsidP="001A3DAC">
            <w:pPr>
              <w:rPr>
                <w:rFonts w:asciiTheme="minorHAnsi" w:hAnsiTheme="minorHAnsi"/>
                <w:szCs w:val="24"/>
                <w:lang w:val="en-GB"/>
              </w:rPr>
            </w:pPr>
            <w:r w:rsidRPr="0091553E">
              <w:rPr>
                <w:rFonts w:asciiTheme="minorHAnsi" w:hAnsiTheme="minorHAnsi"/>
                <w:szCs w:val="24"/>
                <w:lang w:val="en-GB"/>
              </w:rPr>
              <w:lastRenderedPageBreak/>
              <w:t xml:space="preserve">Knowledge of First aid provisions provided in initial training. One of the two new staff already is trained </w:t>
            </w:r>
            <w:r w:rsidRPr="0091553E">
              <w:rPr>
                <w:rFonts w:asciiTheme="minorHAnsi" w:hAnsiTheme="minorHAnsi"/>
                <w:szCs w:val="24"/>
                <w:lang w:val="en-GB"/>
              </w:rPr>
              <w:lastRenderedPageBreak/>
              <w:t xml:space="preserve">as Red Cross First Aider. </w:t>
            </w:r>
          </w:p>
        </w:tc>
      </w:tr>
      <w:tr w:rsidR="00CB477B" w:rsidRPr="0091553E" w14:paraId="7B5FFDAF" w14:textId="77777777" w:rsidTr="001A3DAC">
        <w:tc>
          <w:tcPr>
            <w:tcW w:w="4106" w:type="dxa"/>
          </w:tcPr>
          <w:p w14:paraId="0DF6A1A9" w14:textId="77777777" w:rsidR="00CB477B" w:rsidRPr="0091553E" w:rsidRDefault="00CB477B" w:rsidP="001A3DAC">
            <w:pPr>
              <w:rPr>
                <w:rFonts w:asciiTheme="minorHAnsi" w:hAnsiTheme="minorHAnsi"/>
                <w:szCs w:val="24"/>
                <w:lang w:val="en-GB"/>
              </w:rPr>
            </w:pPr>
            <w:r w:rsidRPr="0091553E">
              <w:rPr>
                <w:rFonts w:asciiTheme="minorHAnsi" w:hAnsiTheme="minorHAnsi"/>
                <w:szCs w:val="24"/>
                <w:lang w:val="en-GB"/>
              </w:rPr>
              <w:lastRenderedPageBreak/>
              <w:t>Do members of the public, visitors, contractors, students, school children visit the premises?</w:t>
            </w:r>
          </w:p>
          <w:p w14:paraId="49A47C74" w14:textId="77777777" w:rsidR="00CB477B" w:rsidRPr="0091553E" w:rsidRDefault="00CB477B" w:rsidP="001A3DAC">
            <w:pPr>
              <w:rPr>
                <w:rFonts w:asciiTheme="minorHAnsi" w:hAnsiTheme="minorHAnsi"/>
                <w:szCs w:val="24"/>
                <w:lang w:val="en-GB"/>
              </w:rPr>
            </w:pPr>
          </w:p>
        </w:tc>
        <w:tc>
          <w:tcPr>
            <w:tcW w:w="4111" w:type="dxa"/>
          </w:tcPr>
          <w:p w14:paraId="4647407D" w14:textId="77777777" w:rsidR="00CB477B" w:rsidRPr="0091553E" w:rsidRDefault="00CB477B" w:rsidP="001A3DAC">
            <w:pPr>
              <w:rPr>
                <w:rFonts w:asciiTheme="minorHAnsi" w:hAnsiTheme="minorHAnsi"/>
                <w:szCs w:val="24"/>
                <w:lang w:val="en-GB"/>
              </w:rPr>
            </w:pPr>
            <w:r w:rsidRPr="0091553E">
              <w:rPr>
                <w:rFonts w:asciiTheme="minorHAnsi" w:hAnsiTheme="minorHAnsi"/>
                <w:szCs w:val="24"/>
                <w:lang w:val="en-GB"/>
              </w:rPr>
              <w:t>Yes.</w:t>
            </w:r>
          </w:p>
          <w:p w14:paraId="3681C6CA" w14:textId="77777777" w:rsidR="00CB477B" w:rsidRPr="0091553E" w:rsidRDefault="00CB477B" w:rsidP="001A3DAC">
            <w:pPr>
              <w:rPr>
                <w:rFonts w:asciiTheme="minorHAnsi" w:hAnsiTheme="minorHAnsi"/>
                <w:szCs w:val="24"/>
                <w:lang w:val="en-GB"/>
              </w:rPr>
            </w:pPr>
            <w:r w:rsidRPr="0091553E">
              <w:rPr>
                <w:rFonts w:asciiTheme="minorHAnsi" w:hAnsiTheme="minorHAnsi"/>
                <w:szCs w:val="24"/>
                <w:lang w:val="en-GB"/>
              </w:rPr>
              <w:t xml:space="preserve">The general public have access to a small visitor centre in the building. </w:t>
            </w:r>
          </w:p>
          <w:p w14:paraId="2BB402E2" w14:textId="77777777" w:rsidR="00CB477B" w:rsidRPr="0091553E" w:rsidRDefault="00CB477B" w:rsidP="001A3DAC">
            <w:pPr>
              <w:rPr>
                <w:rFonts w:asciiTheme="minorHAnsi" w:hAnsiTheme="minorHAnsi"/>
                <w:szCs w:val="24"/>
                <w:lang w:val="en-GB"/>
              </w:rPr>
            </w:pPr>
            <w:r w:rsidRPr="0091553E">
              <w:rPr>
                <w:rFonts w:asciiTheme="minorHAnsi" w:hAnsiTheme="minorHAnsi"/>
                <w:szCs w:val="24"/>
                <w:lang w:val="en-GB"/>
              </w:rPr>
              <w:t xml:space="preserve">Volunteer Interns join the organisation during summer in groups of </w:t>
            </w:r>
            <w:proofErr w:type="spellStart"/>
            <w:r w:rsidRPr="0091553E">
              <w:rPr>
                <w:rFonts w:asciiTheme="minorHAnsi" w:hAnsiTheme="minorHAnsi"/>
                <w:szCs w:val="24"/>
                <w:lang w:val="en-GB"/>
              </w:rPr>
              <w:t>approx</w:t>
            </w:r>
            <w:proofErr w:type="spellEnd"/>
            <w:r w:rsidRPr="0091553E">
              <w:rPr>
                <w:rFonts w:asciiTheme="minorHAnsi" w:hAnsiTheme="minorHAnsi"/>
                <w:szCs w:val="24"/>
                <w:lang w:val="en-GB"/>
              </w:rPr>
              <w:t xml:space="preserve"> 9 for a set period of 7 weeks </w:t>
            </w:r>
          </w:p>
          <w:p w14:paraId="33DF673A" w14:textId="77777777" w:rsidR="00CB477B" w:rsidRPr="0091553E" w:rsidRDefault="00CB477B" w:rsidP="001A3DAC">
            <w:pPr>
              <w:rPr>
                <w:rFonts w:asciiTheme="minorHAnsi" w:hAnsiTheme="minorHAnsi"/>
                <w:szCs w:val="24"/>
                <w:lang w:val="en-GB"/>
              </w:rPr>
            </w:pPr>
          </w:p>
        </w:tc>
        <w:tc>
          <w:tcPr>
            <w:tcW w:w="5328" w:type="dxa"/>
          </w:tcPr>
          <w:p w14:paraId="1C87EEB8" w14:textId="77777777" w:rsidR="00CB477B" w:rsidRPr="0091553E" w:rsidRDefault="00CB477B" w:rsidP="001A3DAC">
            <w:pPr>
              <w:rPr>
                <w:rFonts w:asciiTheme="minorHAnsi" w:hAnsiTheme="minorHAnsi"/>
                <w:szCs w:val="24"/>
                <w:lang w:val="en-GB"/>
              </w:rPr>
            </w:pPr>
            <w:r w:rsidRPr="0091553E">
              <w:rPr>
                <w:rFonts w:asciiTheme="minorHAnsi" w:hAnsiTheme="minorHAnsi"/>
                <w:b/>
                <w:bCs/>
                <w:i/>
                <w:iCs/>
                <w:szCs w:val="24"/>
                <w:lang w:val="en-GB"/>
              </w:rPr>
              <w:t>HSE strongly advise that First Aid provisions are made for non-employees on site</w:t>
            </w:r>
            <w:r w:rsidRPr="0091553E">
              <w:rPr>
                <w:rFonts w:asciiTheme="minorHAnsi" w:hAnsiTheme="minorHAnsi"/>
                <w:szCs w:val="24"/>
                <w:lang w:val="en-GB"/>
              </w:rPr>
              <w:t>.</w:t>
            </w:r>
          </w:p>
          <w:p w14:paraId="25DDC9BC" w14:textId="77777777" w:rsidR="00CB477B" w:rsidRPr="0091553E" w:rsidRDefault="00CB477B" w:rsidP="001A3DAC">
            <w:pPr>
              <w:rPr>
                <w:rFonts w:asciiTheme="minorHAnsi" w:hAnsiTheme="minorHAnsi"/>
                <w:szCs w:val="24"/>
                <w:lang w:val="en-GB"/>
              </w:rPr>
            </w:pPr>
            <w:r w:rsidRPr="0091553E">
              <w:rPr>
                <w:rFonts w:asciiTheme="minorHAnsi" w:hAnsiTheme="minorHAnsi"/>
                <w:szCs w:val="24"/>
                <w:lang w:val="en-GB"/>
              </w:rPr>
              <w:t>First aid supplies are available if required for non-employees and our Appointed Person is already a certified First Aider.</w:t>
            </w:r>
          </w:p>
          <w:p w14:paraId="4890F050" w14:textId="77777777" w:rsidR="00CB477B" w:rsidRPr="0091553E" w:rsidRDefault="00CB477B" w:rsidP="001A3DAC">
            <w:pPr>
              <w:rPr>
                <w:rFonts w:asciiTheme="minorHAnsi" w:hAnsiTheme="minorHAnsi"/>
                <w:szCs w:val="24"/>
                <w:lang w:val="en-GB"/>
              </w:rPr>
            </w:pPr>
          </w:p>
        </w:tc>
      </w:tr>
      <w:tr w:rsidR="00CB477B" w:rsidRPr="0091553E" w14:paraId="332F2D0B" w14:textId="77777777" w:rsidTr="001A3DAC">
        <w:tc>
          <w:tcPr>
            <w:tcW w:w="13545" w:type="dxa"/>
            <w:gridSpan w:val="3"/>
            <w:shd w:val="clear" w:color="auto" w:fill="D9E2F3" w:themeFill="accent1" w:themeFillTint="33"/>
          </w:tcPr>
          <w:p w14:paraId="2C940D80" w14:textId="77777777" w:rsidR="00CB477B" w:rsidRPr="0091553E" w:rsidRDefault="00CB477B" w:rsidP="001A3DAC">
            <w:pPr>
              <w:rPr>
                <w:rFonts w:asciiTheme="minorHAnsi" w:hAnsiTheme="minorHAnsi"/>
                <w:b/>
                <w:bCs/>
                <w:szCs w:val="24"/>
                <w:lang w:val="en-GB"/>
              </w:rPr>
            </w:pPr>
            <w:r w:rsidRPr="0091553E">
              <w:rPr>
                <w:rFonts w:asciiTheme="minorHAnsi" w:hAnsiTheme="minorHAnsi"/>
                <w:b/>
                <w:bCs/>
                <w:szCs w:val="24"/>
                <w:lang w:val="en-GB"/>
              </w:rPr>
              <w:t>3.3 Accident History/Records</w:t>
            </w:r>
          </w:p>
          <w:p w14:paraId="46D6A2C5" w14:textId="77777777" w:rsidR="00CB477B" w:rsidRPr="0091553E" w:rsidRDefault="00CB477B" w:rsidP="001A3DAC">
            <w:pPr>
              <w:rPr>
                <w:rFonts w:asciiTheme="minorHAnsi" w:hAnsiTheme="minorHAnsi"/>
                <w:szCs w:val="24"/>
                <w:lang w:val="en-GB"/>
              </w:rPr>
            </w:pPr>
          </w:p>
        </w:tc>
      </w:tr>
      <w:tr w:rsidR="00CB477B" w:rsidRPr="0091553E" w14:paraId="31035AB9" w14:textId="77777777" w:rsidTr="001A3DAC">
        <w:tc>
          <w:tcPr>
            <w:tcW w:w="4106" w:type="dxa"/>
          </w:tcPr>
          <w:p w14:paraId="33DFD1CB" w14:textId="77777777" w:rsidR="00CB477B" w:rsidRPr="0091553E" w:rsidRDefault="00CB477B" w:rsidP="001A3DAC">
            <w:pPr>
              <w:rPr>
                <w:rFonts w:asciiTheme="minorHAnsi" w:hAnsiTheme="minorHAnsi"/>
                <w:szCs w:val="24"/>
                <w:lang w:val="en-GB"/>
              </w:rPr>
            </w:pPr>
            <w:r w:rsidRPr="0091553E">
              <w:rPr>
                <w:rFonts w:asciiTheme="minorHAnsi" w:hAnsiTheme="minorHAnsi"/>
                <w:szCs w:val="24"/>
                <w:lang w:val="en-GB"/>
              </w:rPr>
              <w:t>What types of accidents and injuries have previously occurred?</w:t>
            </w:r>
          </w:p>
        </w:tc>
        <w:tc>
          <w:tcPr>
            <w:tcW w:w="4111" w:type="dxa"/>
          </w:tcPr>
          <w:p w14:paraId="2C802792" w14:textId="77777777" w:rsidR="00CB477B" w:rsidRPr="0091553E" w:rsidRDefault="00CB477B" w:rsidP="001A3DAC">
            <w:pPr>
              <w:rPr>
                <w:rFonts w:asciiTheme="minorHAnsi" w:hAnsiTheme="minorHAnsi"/>
                <w:szCs w:val="24"/>
                <w:lang w:val="en-GB"/>
              </w:rPr>
            </w:pPr>
            <w:r w:rsidRPr="0091553E">
              <w:rPr>
                <w:rFonts w:asciiTheme="minorHAnsi" w:hAnsiTheme="minorHAnsi"/>
                <w:szCs w:val="24"/>
                <w:lang w:val="en-GB"/>
              </w:rPr>
              <w:t>Only trips and small minor cuts</w:t>
            </w:r>
          </w:p>
        </w:tc>
        <w:tc>
          <w:tcPr>
            <w:tcW w:w="5328" w:type="dxa"/>
          </w:tcPr>
          <w:p w14:paraId="4B7AE92D" w14:textId="77777777" w:rsidR="00CB477B" w:rsidRPr="0091553E" w:rsidRDefault="00CB477B" w:rsidP="001A3DAC">
            <w:pPr>
              <w:rPr>
                <w:rFonts w:asciiTheme="minorHAnsi" w:hAnsiTheme="minorHAnsi"/>
                <w:szCs w:val="24"/>
                <w:lang w:val="en-GB"/>
              </w:rPr>
            </w:pPr>
            <w:r w:rsidRPr="0091553E">
              <w:rPr>
                <w:rFonts w:asciiTheme="minorHAnsi" w:hAnsiTheme="minorHAnsi"/>
                <w:szCs w:val="24"/>
                <w:lang w:val="en-GB"/>
              </w:rPr>
              <w:t>The First Aid supplies in the First Aid box are sufficient for these occurrences.</w:t>
            </w:r>
          </w:p>
          <w:p w14:paraId="455034B8" w14:textId="77777777" w:rsidR="00CB477B" w:rsidRPr="0091553E" w:rsidRDefault="00CB477B" w:rsidP="001A3DAC">
            <w:pPr>
              <w:rPr>
                <w:rFonts w:asciiTheme="minorHAnsi" w:hAnsiTheme="minorHAnsi"/>
                <w:szCs w:val="24"/>
                <w:lang w:val="en-GB"/>
              </w:rPr>
            </w:pPr>
          </w:p>
        </w:tc>
      </w:tr>
      <w:tr w:rsidR="00CB477B" w:rsidRPr="0091553E" w14:paraId="50758230" w14:textId="77777777" w:rsidTr="001A3DAC">
        <w:tc>
          <w:tcPr>
            <w:tcW w:w="13545" w:type="dxa"/>
            <w:gridSpan w:val="3"/>
            <w:shd w:val="clear" w:color="auto" w:fill="D9E2F3" w:themeFill="accent1" w:themeFillTint="33"/>
          </w:tcPr>
          <w:p w14:paraId="68BC49EA" w14:textId="77777777" w:rsidR="00CB477B" w:rsidRPr="0091553E" w:rsidRDefault="00CB477B" w:rsidP="001A3DAC">
            <w:pPr>
              <w:rPr>
                <w:rFonts w:asciiTheme="minorHAnsi" w:hAnsiTheme="minorHAnsi"/>
                <w:b/>
                <w:bCs/>
                <w:szCs w:val="24"/>
                <w:lang w:val="en-GB"/>
              </w:rPr>
            </w:pPr>
            <w:r w:rsidRPr="0091553E">
              <w:rPr>
                <w:rFonts w:asciiTheme="minorHAnsi" w:hAnsiTheme="minorHAnsi"/>
                <w:b/>
                <w:bCs/>
                <w:szCs w:val="24"/>
                <w:lang w:val="en-GB"/>
              </w:rPr>
              <w:t>3.4 Working Arrangements</w:t>
            </w:r>
          </w:p>
          <w:p w14:paraId="1A6C86A1" w14:textId="77777777" w:rsidR="00CB477B" w:rsidRPr="0091553E" w:rsidRDefault="00CB477B" w:rsidP="001A3DAC">
            <w:pPr>
              <w:rPr>
                <w:rFonts w:asciiTheme="minorHAnsi" w:hAnsiTheme="minorHAnsi"/>
                <w:b/>
                <w:bCs/>
                <w:szCs w:val="24"/>
                <w:lang w:val="en-GB"/>
              </w:rPr>
            </w:pPr>
          </w:p>
        </w:tc>
      </w:tr>
      <w:tr w:rsidR="00CB477B" w:rsidRPr="0091553E" w14:paraId="2C448565" w14:textId="77777777" w:rsidTr="001A3DAC">
        <w:tc>
          <w:tcPr>
            <w:tcW w:w="4106" w:type="dxa"/>
          </w:tcPr>
          <w:p w14:paraId="47105204" w14:textId="77777777" w:rsidR="00CB477B" w:rsidRPr="0091553E" w:rsidRDefault="00CB477B" w:rsidP="001A3DAC">
            <w:pPr>
              <w:rPr>
                <w:rFonts w:asciiTheme="minorHAnsi" w:hAnsiTheme="minorHAnsi"/>
                <w:szCs w:val="24"/>
                <w:lang w:val="en-GB"/>
              </w:rPr>
            </w:pPr>
            <w:r w:rsidRPr="0091553E">
              <w:rPr>
                <w:rFonts w:asciiTheme="minorHAnsi" w:hAnsiTheme="minorHAnsi"/>
                <w:szCs w:val="24"/>
                <w:lang w:val="en-GB"/>
              </w:rPr>
              <w:t>Do staff work alone?</w:t>
            </w:r>
          </w:p>
        </w:tc>
        <w:tc>
          <w:tcPr>
            <w:tcW w:w="4111" w:type="dxa"/>
          </w:tcPr>
          <w:p w14:paraId="5827307A" w14:textId="77777777" w:rsidR="00CB477B" w:rsidRPr="0091553E" w:rsidRDefault="00CB477B" w:rsidP="001A3DAC">
            <w:pPr>
              <w:rPr>
                <w:rFonts w:asciiTheme="minorHAnsi" w:hAnsiTheme="minorHAnsi"/>
                <w:szCs w:val="24"/>
                <w:lang w:val="en-GB"/>
              </w:rPr>
            </w:pPr>
            <w:r w:rsidRPr="0091553E">
              <w:rPr>
                <w:rFonts w:asciiTheme="minorHAnsi" w:hAnsiTheme="minorHAnsi"/>
                <w:szCs w:val="24"/>
                <w:lang w:val="en-GB"/>
              </w:rPr>
              <w:t>In the office, there is normally more than one person in the office.</w:t>
            </w:r>
          </w:p>
          <w:p w14:paraId="727BAE08" w14:textId="77777777" w:rsidR="00CB477B" w:rsidRPr="0091553E" w:rsidRDefault="00CB477B" w:rsidP="001A3DAC">
            <w:pPr>
              <w:rPr>
                <w:rFonts w:asciiTheme="minorHAnsi" w:hAnsiTheme="minorHAnsi"/>
                <w:szCs w:val="24"/>
                <w:lang w:val="en-GB"/>
              </w:rPr>
            </w:pPr>
            <w:r w:rsidRPr="0091553E">
              <w:rPr>
                <w:rFonts w:asciiTheme="minorHAnsi" w:hAnsiTheme="minorHAnsi"/>
                <w:szCs w:val="24"/>
                <w:lang w:val="en-GB"/>
              </w:rPr>
              <w:t xml:space="preserve">Land &amp; boat surveys are generally undertaken with other people. </w:t>
            </w:r>
          </w:p>
          <w:p w14:paraId="0DD05076" w14:textId="77777777" w:rsidR="00CB477B" w:rsidRPr="0091553E" w:rsidRDefault="00CB477B" w:rsidP="001A3DAC">
            <w:pPr>
              <w:rPr>
                <w:rFonts w:asciiTheme="minorHAnsi" w:hAnsiTheme="minorHAnsi"/>
                <w:szCs w:val="24"/>
                <w:lang w:val="en-GB"/>
              </w:rPr>
            </w:pPr>
            <w:r w:rsidRPr="0091553E">
              <w:rPr>
                <w:rFonts w:asciiTheme="minorHAnsi" w:hAnsiTheme="minorHAnsi"/>
                <w:szCs w:val="24"/>
                <w:lang w:val="en-GB"/>
              </w:rPr>
              <w:t>It would be rare for someone to survey alone, and never on a vessel.</w:t>
            </w:r>
          </w:p>
          <w:p w14:paraId="0BAB738C" w14:textId="77777777" w:rsidR="00CB477B" w:rsidRPr="0091553E" w:rsidRDefault="00CB477B" w:rsidP="001A3DAC">
            <w:pPr>
              <w:rPr>
                <w:rFonts w:asciiTheme="minorHAnsi" w:hAnsiTheme="minorHAnsi"/>
                <w:szCs w:val="24"/>
                <w:lang w:val="en-GB"/>
              </w:rPr>
            </w:pPr>
            <w:r w:rsidRPr="0091553E">
              <w:rPr>
                <w:rFonts w:asciiTheme="minorHAnsi" w:hAnsiTheme="minorHAnsi"/>
                <w:szCs w:val="24"/>
                <w:lang w:val="en-GB"/>
              </w:rPr>
              <w:t>The Director works alone from home</w:t>
            </w:r>
          </w:p>
          <w:p w14:paraId="4B7C6992" w14:textId="77777777" w:rsidR="00CB477B" w:rsidRPr="0091553E" w:rsidRDefault="00CB477B" w:rsidP="001A3DAC">
            <w:pPr>
              <w:rPr>
                <w:rFonts w:asciiTheme="minorHAnsi" w:hAnsiTheme="minorHAnsi"/>
                <w:szCs w:val="24"/>
                <w:lang w:val="en-GB"/>
              </w:rPr>
            </w:pPr>
            <w:r w:rsidRPr="0091553E">
              <w:rPr>
                <w:rFonts w:asciiTheme="minorHAnsi" w:hAnsiTheme="minorHAnsi"/>
                <w:szCs w:val="24"/>
                <w:lang w:val="en-GB"/>
              </w:rPr>
              <w:t xml:space="preserve">Other staff will sometimes work from home </w:t>
            </w:r>
            <w:proofErr w:type="spellStart"/>
            <w:r w:rsidRPr="0091553E">
              <w:rPr>
                <w:rFonts w:asciiTheme="minorHAnsi" w:hAnsiTheme="minorHAnsi"/>
                <w:szCs w:val="24"/>
                <w:lang w:val="en-GB"/>
              </w:rPr>
              <w:t>i.e</w:t>
            </w:r>
            <w:proofErr w:type="spellEnd"/>
            <w:r w:rsidRPr="0091553E">
              <w:rPr>
                <w:rFonts w:asciiTheme="minorHAnsi" w:hAnsiTheme="minorHAnsi"/>
                <w:szCs w:val="24"/>
                <w:lang w:val="en-GB"/>
              </w:rPr>
              <w:t xml:space="preserve"> during Covid contact isolation.</w:t>
            </w:r>
          </w:p>
          <w:p w14:paraId="7EEAEA37" w14:textId="77777777" w:rsidR="00CB477B" w:rsidRPr="0091553E" w:rsidRDefault="00CB477B" w:rsidP="001A3DAC">
            <w:pPr>
              <w:rPr>
                <w:rFonts w:asciiTheme="minorHAnsi" w:hAnsiTheme="minorHAnsi"/>
                <w:szCs w:val="24"/>
                <w:lang w:val="en-GB"/>
              </w:rPr>
            </w:pPr>
          </w:p>
        </w:tc>
        <w:tc>
          <w:tcPr>
            <w:tcW w:w="5328" w:type="dxa"/>
          </w:tcPr>
          <w:p w14:paraId="15283A91" w14:textId="77777777" w:rsidR="00CB477B" w:rsidRPr="0091553E" w:rsidRDefault="00CB477B" w:rsidP="001A3DAC">
            <w:pPr>
              <w:rPr>
                <w:rFonts w:asciiTheme="minorHAnsi" w:hAnsiTheme="minorHAnsi"/>
                <w:szCs w:val="24"/>
                <w:lang w:val="en-GB"/>
              </w:rPr>
            </w:pPr>
            <w:r w:rsidRPr="0091553E">
              <w:rPr>
                <w:rFonts w:asciiTheme="minorHAnsi" w:hAnsiTheme="minorHAnsi"/>
                <w:szCs w:val="24"/>
                <w:lang w:val="en-GB"/>
              </w:rPr>
              <w:lastRenderedPageBreak/>
              <w:t>Staff have access to a portable First Aid kit (including hydration tablets and insulation blanker)</w:t>
            </w:r>
          </w:p>
          <w:p w14:paraId="435B8672" w14:textId="77777777" w:rsidR="00CB477B" w:rsidRPr="0091553E" w:rsidRDefault="00CB477B" w:rsidP="001A3DAC">
            <w:pPr>
              <w:rPr>
                <w:rFonts w:asciiTheme="minorHAnsi" w:hAnsiTheme="minorHAnsi"/>
                <w:szCs w:val="24"/>
                <w:lang w:val="en-GB"/>
              </w:rPr>
            </w:pPr>
            <w:r w:rsidRPr="0091553E">
              <w:rPr>
                <w:rFonts w:asciiTheme="minorHAnsi" w:hAnsiTheme="minorHAnsi"/>
                <w:szCs w:val="24"/>
                <w:lang w:val="en-GB"/>
              </w:rPr>
              <w:t>They have access to mobile phones and radios when on boat surveys.</w:t>
            </w:r>
          </w:p>
          <w:p w14:paraId="29419EFA" w14:textId="77777777" w:rsidR="00CB477B" w:rsidRPr="0091553E" w:rsidRDefault="00CB477B" w:rsidP="001A3DAC">
            <w:pPr>
              <w:rPr>
                <w:rFonts w:asciiTheme="minorHAnsi" w:hAnsiTheme="minorHAnsi"/>
                <w:szCs w:val="24"/>
                <w:lang w:val="en-GB"/>
              </w:rPr>
            </w:pPr>
            <w:r w:rsidRPr="0091553E">
              <w:rPr>
                <w:rFonts w:asciiTheme="minorHAnsi" w:hAnsiTheme="minorHAnsi"/>
                <w:szCs w:val="24"/>
                <w:lang w:val="en-GB"/>
              </w:rPr>
              <w:t>If someone is lone working, lines of communication are in place to ensure safe working.</w:t>
            </w:r>
          </w:p>
          <w:p w14:paraId="557CB54F" w14:textId="77777777" w:rsidR="00CB477B" w:rsidRPr="0091553E" w:rsidRDefault="00CB477B" w:rsidP="001A3DAC">
            <w:pPr>
              <w:rPr>
                <w:rFonts w:asciiTheme="minorHAnsi" w:hAnsiTheme="minorHAnsi"/>
                <w:szCs w:val="24"/>
                <w:lang w:val="en-GB"/>
              </w:rPr>
            </w:pPr>
          </w:p>
        </w:tc>
      </w:tr>
      <w:tr w:rsidR="00CB477B" w:rsidRPr="0091553E" w14:paraId="10A27726" w14:textId="77777777" w:rsidTr="001A3DAC">
        <w:tc>
          <w:tcPr>
            <w:tcW w:w="4106" w:type="dxa"/>
          </w:tcPr>
          <w:p w14:paraId="5BBE4A88" w14:textId="77777777" w:rsidR="00CB477B" w:rsidRPr="0091553E" w:rsidRDefault="00CB477B" w:rsidP="001A3DAC">
            <w:pPr>
              <w:rPr>
                <w:rFonts w:asciiTheme="minorHAnsi" w:hAnsiTheme="minorHAnsi"/>
                <w:szCs w:val="24"/>
                <w:lang w:val="en-GB"/>
              </w:rPr>
            </w:pPr>
            <w:r w:rsidRPr="0091553E">
              <w:rPr>
                <w:rFonts w:asciiTheme="minorHAnsi" w:hAnsiTheme="minorHAnsi"/>
                <w:szCs w:val="24"/>
                <w:lang w:val="en-GB"/>
              </w:rPr>
              <w:t>Does the organisation occupy more than one building?</w:t>
            </w:r>
          </w:p>
        </w:tc>
        <w:tc>
          <w:tcPr>
            <w:tcW w:w="4111" w:type="dxa"/>
          </w:tcPr>
          <w:p w14:paraId="2E3E3141" w14:textId="77777777" w:rsidR="00CB477B" w:rsidRPr="0091553E" w:rsidRDefault="00CB477B" w:rsidP="001A3DAC">
            <w:pPr>
              <w:rPr>
                <w:rFonts w:asciiTheme="minorHAnsi" w:hAnsiTheme="minorHAnsi"/>
                <w:szCs w:val="24"/>
                <w:lang w:val="en-GB"/>
              </w:rPr>
            </w:pPr>
            <w:r w:rsidRPr="0091553E">
              <w:rPr>
                <w:rFonts w:asciiTheme="minorHAnsi" w:hAnsiTheme="minorHAnsi"/>
                <w:szCs w:val="24"/>
                <w:lang w:val="en-GB"/>
              </w:rPr>
              <w:t>No</w:t>
            </w:r>
          </w:p>
        </w:tc>
        <w:tc>
          <w:tcPr>
            <w:tcW w:w="5328" w:type="dxa"/>
          </w:tcPr>
          <w:p w14:paraId="22F44908" w14:textId="77777777" w:rsidR="00CB477B" w:rsidRPr="0091553E" w:rsidRDefault="00CB477B" w:rsidP="001A3DAC">
            <w:pPr>
              <w:rPr>
                <w:rFonts w:asciiTheme="minorHAnsi" w:hAnsiTheme="minorHAnsi"/>
                <w:szCs w:val="24"/>
                <w:lang w:val="en-GB"/>
              </w:rPr>
            </w:pPr>
            <w:r w:rsidRPr="0091553E">
              <w:rPr>
                <w:rFonts w:asciiTheme="minorHAnsi" w:hAnsiTheme="minorHAnsi"/>
                <w:szCs w:val="24"/>
                <w:lang w:val="en-GB"/>
              </w:rPr>
              <w:t>N/A</w:t>
            </w:r>
          </w:p>
        </w:tc>
      </w:tr>
    </w:tbl>
    <w:p w14:paraId="43C1ABF8" w14:textId="77777777" w:rsidR="00CB477B" w:rsidRPr="000806CC" w:rsidRDefault="00CB477B" w:rsidP="00CB477B">
      <w:pPr>
        <w:spacing w:after="160" w:line="259" w:lineRule="auto"/>
        <w:rPr>
          <w:rFonts w:asciiTheme="minorHAnsi" w:eastAsiaTheme="minorHAnsi" w:hAnsiTheme="minorHAnsi" w:cstheme="minorBidi"/>
          <w:sz w:val="22"/>
          <w:szCs w:val="22"/>
          <w:lang w:val="en-GB"/>
        </w:rPr>
      </w:pPr>
    </w:p>
    <w:tbl>
      <w:tblPr>
        <w:tblStyle w:val="TableGrid2"/>
        <w:tblW w:w="0" w:type="auto"/>
        <w:tblLook w:val="04A0" w:firstRow="1" w:lastRow="0" w:firstColumn="1" w:lastColumn="0" w:noHBand="0" w:noVBand="1"/>
      </w:tblPr>
      <w:tblGrid>
        <w:gridCol w:w="4106"/>
        <w:gridCol w:w="4111"/>
        <w:gridCol w:w="5328"/>
      </w:tblGrid>
      <w:tr w:rsidR="00CB477B" w:rsidRPr="0091553E" w14:paraId="0ED966F6" w14:textId="77777777" w:rsidTr="001A3DAC">
        <w:tc>
          <w:tcPr>
            <w:tcW w:w="4106" w:type="dxa"/>
          </w:tcPr>
          <w:p w14:paraId="77EF27A6" w14:textId="77777777" w:rsidR="00CB477B" w:rsidRPr="001A3DAC" w:rsidRDefault="00CB477B" w:rsidP="001A3DAC">
            <w:pPr>
              <w:rPr>
                <w:rFonts w:asciiTheme="minorHAnsi" w:hAnsiTheme="minorHAnsi"/>
                <w:sz w:val="22"/>
                <w:lang w:val="en-GB"/>
              </w:rPr>
            </w:pPr>
            <w:r w:rsidRPr="001A3DAC">
              <w:rPr>
                <w:rFonts w:asciiTheme="minorHAnsi" w:hAnsiTheme="minorHAnsi"/>
                <w:sz w:val="22"/>
                <w:szCs w:val="20"/>
                <w:lang w:val="en-GB"/>
              </w:rPr>
              <w:t>Are their times when the Appointed Person might be absent?</w:t>
            </w:r>
          </w:p>
        </w:tc>
        <w:tc>
          <w:tcPr>
            <w:tcW w:w="4111" w:type="dxa"/>
          </w:tcPr>
          <w:p w14:paraId="2CD1145A" w14:textId="77777777" w:rsidR="00CB477B" w:rsidRPr="001A3DAC" w:rsidRDefault="00CB477B" w:rsidP="001A3DAC">
            <w:pPr>
              <w:rPr>
                <w:rFonts w:asciiTheme="minorHAnsi" w:hAnsiTheme="minorHAnsi"/>
                <w:sz w:val="22"/>
                <w:lang w:val="en-GB"/>
              </w:rPr>
            </w:pPr>
            <w:r w:rsidRPr="001A3DAC">
              <w:rPr>
                <w:rFonts w:asciiTheme="minorHAnsi" w:hAnsiTheme="minorHAnsi"/>
                <w:sz w:val="22"/>
                <w:szCs w:val="20"/>
                <w:lang w:val="en-GB"/>
              </w:rPr>
              <w:t>Yes</w:t>
            </w:r>
          </w:p>
        </w:tc>
        <w:tc>
          <w:tcPr>
            <w:tcW w:w="5328" w:type="dxa"/>
          </w:tcPr>
          <w:p w14:paraId="6C067CB6" w14:textId="77777777" w:rsidR="00CB477B" w:rsidRPr="001A3DAC" w:rsidRDefault="00CB477B" w:rsidP="001A3DAC">
            <w:pPr>
              <w:rPr>
                <w:rFonts w:asciiTheme="minorHAnsi" w:hAnsiTheme="minorHAnsi"/>
                <w:sz w:val="22"/>
                <w:lang w:val="en-GB"/>
              </w:rPr>
            </w:pPr>
            <w:r w:rsidRPr="001A3DAC">
              <w:rPr>
                <w:rFonts w:asciiTheme="minorHAnsi" w:hAnsiTheme="minorHAnsi"/>
                <w:sz w:val="22"/>
                <w:szCs w:val="20"/>
                <w:lang w:val="en-GB"/>
              </w:rPr>
              <w:t xml:space="preserve">An emergency contact number is supplied should the appoint person be temporarily absent. Responsibility for first aid may be passed to another staff member, to cover absences. </w:t>
            </w:r>
          </w:p>
          <w:p w14:paraId="4FEB3EEA" w14:textId="77777777" w:rsidR="00CB477B" w:rsidRPr="001A3DAC" w:rsidRDefault="00CB477B" w:rsidP="001A3DAC">
            <w:pPr>
              <w:rPr>
                <w:rFonts w:asciiTheme="minorHAnsi" w:hAnsiTheme="minorHAnsi"/>
                <w:sz w:val="22"/>
                <w:lang w:val="en-GB"/>
              </w:rPr>
            </w:pPr>
          </w:p>
        </w:tc>
      </w:tr>
      <w:tr w:rsidR="00CB477B" w:rsidRPr="0091553E" w14:paraId="434C4A53" w14:textId="77777777" w:rsidTr="001A3DAC">
        <w:tc>
          <w:tcPr>
            <w:tcW w:w="4106" w:type="dxa"/>
          </w:tcPr>
          <w:p w14:paraId="454F9793" w14:textId="77777777" w:rsidR="00CB477B" w:rsidRPr="001A3DAC" w:rsidRDefault="00CB477B" w:rsidP="001A3DAC">
            <w:pPr>
              <w:rPr>
                <w:rFonts w:asciiTheme="minorHAnsi" w:hAnsiTheme="minorHAnsi"/>
                <w:sz w:val="22"/>
                <w:lang w:val="en-GB"/>
              </w:rPr>
            </w:pPr>
            <w:r w:rsidRPr="001A3DAC">
              <w:rPr>
                <w:rFonts w:asciiTheme="minorHAnsi" w:hAnsiTheme="minorHAnsi"/>
                <w:sz w:val="22"/>
                <w:szCs w:val="20"/>
                <w:lang w:val="en-GB"/>
              </w:rPr>
              <w:t>Do any staff travel/drive as part of work commitments</w:t>
            </w:r>
          </w:p>
        </w:tc>
        <w:tc>
          <w:tcPr>
            <w:tcW w:w="4111" w:type="dxa"/>
          </w:tcPr>
          <w:p w14:paraId="1976C2B0" w14:textId="77777777" w:rsidR="00CB477B" w:rsidRPr="001A3DAC" w:rsidRDefault="00CB477B" w:rsidP="001A3DAC">
            <w:pPr>
              <w:rPr>
                <w:rFonts w:asciiTheme="minorHAnsi" w:hAnsiTheme="minorHAnsi"/>
                <w:sz w:val="22"/>
                <w:lang w:val="en-GB"/>
              </w:rPr>
            </w:pPr>
            <w:r w:rsidRPr="001A3DAC">
              <w:rPr>
                <w:rFonts w:asciiTheme="minorHAnsi" w:hAnsiTheme="minorHAnsi"/>
                <w:sz w:val="22"/>
                <w:szCs w:val="20"/>
                <w:lang w:val="en-GB"/>
              </w:rPr>
              <w:t>Yes</w:t>
            </w:r>
          </w:p>
        </w:tc>
        <w:tc>
          <w:tcPr>
            <w:tcW w:w="5328" w:type="dxa"/>
          </w:tcPr>
          <w:p w14:paraId="7C179D12" w14:textId="77777777" w:rsidR="00CB477B" w:rsidRPr="001A3DAC" w:rsidRDefault="00CB477B" w:rsidP="001A3DAC">
            <w:pPr>
              <w:rPr>
                <w:rFonts w:asciiTheme="minorHAnsi" w:hAnsiTheme="minorHAnsi"/>
                <w:sz w:val="22"/>
                <w:lang w:val="en-GB"/>
              </w:rPr>
            </w:pPr>
            <w:r w:rsidRPr="001A3DAC">
              <w:rPr>
                <w:rFonts w:asciiTheme="minorHAnsi" w:hAnsiTheme="minorHAnsi"/>
                <w:sz w:val="22"/>
                <w:szCs w:val="20"/>
                <w:lang w:val="en-GB"/>
              </w:rPr>
              <w:t>Portable first aid kits are available. In addition, some staff will already have their own First Aid kit in their cars.</w:t>
            </w:r>
          </w:p>
          <w:p w14:paraId="30F1B227" w14:textId="77777777" w:rsidR="00CB477B" w:rsidRPr="001A3DAC" w:rsidRDefault="00CB477B" w:rsidP="001A3DAC">
            <w:pPr>
              <w:rPr>
                <w:rFonts w:asciiTheme="minorHAnsi" w:hAnsiTheme="minorHAnsi"/>
                <w:sz w:val="22"/>
                <w:lang w:val="en-GB"/>
              </w:rPr>
            </w:pPr>
          </w:p>
        </w:tc>
      </w:tr>
      <w:tr w:rsidR="00CB477B" w:rsidRPr="0091553E" w14:paraId="39FDF175" w14:textId="77777777" w:rsidTr="001A3DAC">
        <w:trPr>
          <w:trHeight w:val="1112"/>
        </w:trPr>
        <w:tc>
          <w:tcPr>
            <w:tcW w:w="4106" w:type="dxa"/>
          </w:tcPr>
          <w:p w14:paraId="60CC28EB" w14:textId="77777777" w:rsidR="00CB477B" w:rsidRPr="001A3DAC" w:rsidRDefault="00CB477B" w:rsidP="001A3DAC">
            <w:pPr>
              <w:rPr>
                <w:rFonts w:asciiTheme="minorHAnsi" w:hAnsiTheme="minorHAnsi"/>
                <w:sz w:val="22"/>
                <w:lang w:val="en-GB"/>
              </w:rPr>
            </w:pPr>
            <w:r w:rsidRPr="001A3DAC">
              <w:rPr>
                <w:rFonts w:asciiTheme="minorHAnsi" w:hAnsiTheme="minorHAnsi"/>
                <w:sz w:val="22"/>
                <w:szCs w:val="20"/>
                <w:lang w:val="en-GB"/>
              </w:rPr>
              <w:t>Do any staff conduct work off site?</w:t>
            </w:r>
          </w:p>
          <w:p w14:paraId="134AA640" w14:textId="77777777" w:rsidR="00CB477B" w:rsidRPr="001A3DAC" w:rsidRDefault="00CB477B" w:rsidP="001A3DAC">
            <w:pPr>
              <w:rPr>
                <w:rFonts w:asciiTheme="minorHAnsi" w:hAnsiTheme="minorHAnsi"/>
                <w:sz w:val="22"/>
                <w:lang w:val="en-GB"/>
              </w:rPr>
            </w:pPr>
          </w:p>
        </w:tc>
        <w:tc>
          <w:tcPr>
            <w:tcW w:w="4111" w:type="dxa"/>
          </w:tcPr>
          <w:p w14:paraId="31D8A7CA" w14:textId="77777777" w:rsidR="00CB477B" w:rsidRPr="001A3DAC" w:rsidRDefault="00CB477B" w:rsidP="001A3DAC">
            <w:pPr>
              <w:rPr>
                <w:rFonts w:asciiTheme="minorHAnsi" w:hAnsiTheme="minorHAnsi"/>
                <w:sz w:val="22"/>
                <w:lang w:val="en-GB"/>
              </w:rPr>
            </w:pPr>
            <w:r w:rsidRPr="001A3DAC">
              <w:rPr>
                <w:rFonts w:asciiTheme="minorHAnsi" w:hAnsiTheme="minorHAnsi"/>
                <w:sz w:val="22"/>
                <w:szCs w:val="20"/>
                <w:lang w:val="en-GB"/>
              </w:rPr>
              <w:t xml:space="preserve">Yes </w:t>
            </w:r>
          </w:p>
          <w:p w14:paraId="5FA9AF3F" w14:textId="77777777" w:rsidR="00CB477B" w:rsidRPr="001A3DAC" w:rsidRDefault="00CB477B" w:rsidP="001A3DAC">
            <w:pPr>
              <w:rPr>
                <w:rFonts w:asciiTheme="minorHAnsi" w:hAnsiTheme="minorHAnsi"/>
                <w:sz w:val="22"/>
                <w:lang w:val="en-GB"/>
              </w:rPr>
            </w:pPr>
            <w:r w:rsidRPr="001A3DAC">
              <w:rPr>
                <w:rFonts w:asciiTheme="minorHAnsi" w:hAnsiTheme="minorHAnsi"/>
                <w:sz w:val="22"/>
                <w:szCs w:val="20"/>
                <w:lang w:val="en-GB"/>
              </w:rPr>
              <w:t>Land and boat surveys</w:t>
            </w:r>
          </w:p>
        </w:tc>
        <w:tc>
          <w:tcPr>
            <w:tcW w:w="5328" w:type="dxa"/>
          </w:tcPr>
          <w:p w14:paraId="0BB4ECF1" w14:textId="77777777" w:rsidR="00CB477B" w:rsidRPr="001A3DAC" w:rsidRDefault="00CB477B" w:rsidP="001A3DAC">
            <w:pPr>
              <w:rPr>
                <w:rFonts w:asciiTheme="minorHAnsi" w:hAnsiTheme="minorHAnsi"/>
                <w:sz w:val="22"/>
                <w:lang w:val="en-GB"/>
              </w:rPr>
            </w:pPr>
            <w:r w:rsidRPr="001A3DAC">
              <w:rPr>
                <w:rFonts w:asciiTheme="minorHAnsi" w:hAnsiTheme="minorHAnsi"/>
                <w:sz w:val="22"/>
                <w:szCs w:val="20"/>
                <w:lang w:val="en-GB"/>
              </w:rPr>
              <w:t xml:space="preserve">Portable first aid kits are available </w:t>
            </w:r>
          </w:p>
          <w:p w14:paraId="36F27FFD" w14:textId="77777777" w:rsidR="00CB477B" w:rsidRPr="001A3DAC" w:rsidRDefault="00CB477B" w:rsidP="001A3DAC">
            <w:pPr>
              <w:rPr>
                <w:rFonts w:asciiTheme="minorHAnsi" w:hAnsiTheme="minorHAnsi"/>
                <w:sz w:val="22"/>
                <w:lang w:val="en-GB"/>
              </w:rPr>
            </w:pPr>
            <w:r w:rsidRPr="001A3DAC">
              <w:rPr>
                <w:rFonts w:asciiTheme="minorHAnsi" w:hAnsiTheme="minorHAnsi"/>
                <w:sz w:val="22"/>
                <w:szCs w:val="20"/>
                <w:lang w:val="en-GB"/>
              </w:rPr>
              <w:t xml:space="preserve">Survey boats also have first aid kits on board and boat skippers are all trained in first aid and survival at sea techniques. </w:t>
            </w:r>
          </w:p>
          <w:p w14:paraId="1024EDB9" w14:textId="77777777" w:rsidR="00CB477B" w:rsidRPr="001A3DAC" w:rsidRDefault="00CB477B" w:rsidP="001A3DAC">
            <w:pPr>
              <w:rPr>
                <w:rFonts w:asciiTheme="minorHAnsi" w:hAnsiTheme="minorHAnsi"/>
                <w:sz w:val="22"/>
                <w:lang w:val="en-GB"/>
              </w:rPr>
            </w:pPr>
            <w:r w:rsidRPr="001A3DAC">
              <w:rPr>
                <w:rFonts w:asciiTheme="minorHAnsi" w:hAnsiTheme="minorHAnsi"/>
                <w:sz w:val="22"/>
                <w:szCs w:val="20"/>
                <w:lang w:val="en-GB"/>
              </w:rPr>
              <w:t>Risk assessments are completed for land and boat surveys, and staff are fully aware of these and their own responsibilities.</w:t>
            </w:r>
          </w:p>
          <w:p w14:paraId="73C07964" w14:textId="77777777" w:rsidR="00CB477B" w:rsidRPr="001A3DAC" w:rsidRDefault="00CB477B" w:rsidP="001A3DAC">
            <w:pPr>
              <w:rPr>
                <w:rFonts w:asciiTheme="minorHAnsi" w:hAnsiTheme="minorHAnsi"/>
                <w:sz w:val="22"/>
                <w:lang w:val="en-GB"/>
              </w:rPr>
            </w:pPr>
          </w:p>
        </w:tc>
      </w:tr>
      <w:tr w:rsidR="00CB477B" w:rsidRPr="0091553E" w14:paraId="292DB6D6" w14:textId="77777777" w:rsidTr="001A3DAC">
        <w:tc>
          <w:tcPr>
            <w:tcW w:w="13545" w:type="dxa"/>
            <w:gridSpan w:val="3"/>
            <w:shd w:val="clear" w:color="auto" w:fill="D9E2F3" w:themeFill="accent1" w:themeFillTint="33"/>
          </w:tcPr>
          <w:p w14:paraId="5E24E05B" w14:textId="77777777" w:rsidR="00CB477B" w:rsidRPr="001A3DAC" w:rsidRDefault="00CB477B" w:rsidP="001A3DAC">
            <w:pPr>
              <w:rPr>
                <w:rFonts w:asciiTheme="minorHAnsi" w:hAnsiTheme="minorHAnsi"/>
                <w:b/>
                <w:bCs/>
                <w:sz w:val="22"/>
                <w:lang w:val="en-GB"/>
              </w:rPr>
            </w:pPr>
            <w:r w:rsidRPr="001A3DAC">
              <w:rPr>
                <w:rFonts w:asciiTheme="minorHAnsi" w:hAnsiTheme="minorHAnsi"/>
                <w:b/>
                <w:bCs/>
                <w:sz w:val="22"/>
                <w:szCs w:val="20"/>
                <w:lang w:val="en-GB"/>
              </w:rPr>
              <w:t>3.5 Mental Health First Aid provisions</w:t>
            </w:r>
          </w:p>
          <w:p w14:paraId="47BFEE81" w14:textId="77777777" w:rsidR="00CB477B" w:rsidRPr="001A3DAC" w:rsidRDefault="00CB477B" w:rsidP="001A3DAC">
            <w:pPr>
              <w:rPr>
                <w:rFonts w:asciiTheme="minorHAnsi" w:hAnsiTheme="minorHAnsi"/>
                <w:b/>
                <w:bCs/>
                <w:sz w:val="22"/>
                <w:lang w:val="en-GB"/>
              </w:rPr>
            </w:pPr>
          </w:p>
        </w:tc>
      </w:tr>
      <w:tr w:rsidR="00CB477B" w:rsidRPr="0091553E" w14:paraId="1894F602" w14:textId="77777777" w:rsidTr="001A3DAC">
        <w:tc>
          <w:tcPr>
            <w:tcW w:w="4106" w:type="dxa"/>
          </w:tcPr>
          <w:p w14:paraId="59CBFFC4" w14:textId="77777777" w:rsidR="00CB477B" w:rsidRPr="001A3DAC" w:rsidRDefault="00CB477B" w:rsidP="001A3DAC">
            <w:pPr>
              <w:rPr>
                <w:rFonts w:asciiTheme="minorHAnsi" w:hAnsiTheme="minorHAnsi"/>
                <w:sz w:val="22"/>
                <w:lang w:val="en-GB"/>
              </w:rPr>
            </w:pPr>
            <w:r w:rsidRPr="001A3DAC">
              <w:rPr>
                <w:rFonts w:asciiTheme="minorHAnsi" w:hAnsiTheme="minorHAnsi"/>
                <w:sz w:val="22"/>
                <w:szCs w:val="20"/>
                <w:lang w:val="en-GB"/>
              </w:rPr>
              <w:t>Have incidents associated with mental health previously occurred?</w:t>
            </w:r>
          </w:p>
          <w:p w14:paraId="021FDBBF" w14:textId="77777777" w:rsidR="00CB477B" w:rsidRPr="001A3DAC" w:rsidRDefault="00CB477B" w:rsidP="001A3DAC">
            <w:pPr>
              <w:rPr>
                <w:rFonts w:asciiTheme="minorHAnsi" w:hAnsiTheme="minorHAnsi"/>
                <w:sz w:val="22"/>
                <w:lang w:val="en-GB"/>
              </w:rPr>
            </w:pPr>
          </w:p>
        </w:tc>
        <w:tc>
          <w:tcPr>
            <w:tcW w:w="4111" w:type="dxa"/>
          </w:tcPr>
          <w:p w14:paraId="1B3DE430" w14:textId="77777777" w:rsidR="00CB477B" w:rsidRPr="001A3DAC" w:rsidRDefault="00CB477B" w:rsidP="001A3DAC">
            <w:pPr>
              <w:rPr>
                <w:rFonts w:asciiTheme="minorHAnsi" w:hAnsiTheme="minorHAnsi"/>
                <w:sz w:val="22"/>
                <w:lang w:val="en-GB"/>
              </w:rPr>
            </w:pPr>
            <w:r w:rsidRPr="001A3DAC">
              <w:rPr>
                <w:rFonts w:asciiTheme="minorHAnsi" w:hAnsiTheme="minorHAnsi"/>
                <w:sz w:val="22"/>
                <w:szCs w:val="20"/>
                <w:lang w:val="en-GB"/>
              </w:rPr>
              <w:t>Yes</w:t>
            </w:r>
          </w:p>
        </w:tc>
        <w:tc>
          <w:tcPr>
            <w:tcW w:w="5328" w:type="dxa"/>
          </w:tcPr>
          <w:p w14:paraId="3067C8F4" w14:textId="77777777" w:rsidR="00CB477B" w:rsidRPr="001A3DAC" w:rsidRDefault="00CB477B" w:rsidP="001A3DAC">
            <w:pPr>
              <w:rPr>
                <w:rFonts w:asciiTheme="minorHAnsi" w:hAnsiTheme="minorHAnsi"/>
                <w:sz w:val="22"/>
                <w:lang w:val="en-GB"/>
              </w:rPr>
            </w:pPr>
            <w:r w:rsidRPr="001A3DAC">
              <w:rPr>
                <w:rFonts w:asciiTheme="minorHAnsi" w:hAnsiTheme="minorHAnsi"/>
                <w:sz w:val="22"/>
                <w:szCs w:val="20"/>
                <w:lang w:val="en-GB"/>
              </w:rPr>
              <w:t>Staff member and an intern suffered stress related mental health issues, Aug 2021</w:t>
            </w:r>
          </w:p>
        </w:tc>
      </w:tr>
      <w:tr w:rsidR="00CB477B" w:rsidRPr="0091553E" w14:paraId="6BBF146D" w14:textId="77777777" w:rsidTr="001A3DAC">
        <w:tc>
          <w:tcPr>
            <w:tcW w:w="4106" w:type="dxa"/>
          </w:tcPr>
          <w:p w14:paraId="25AE7B80" w14:textId="77777777" w:rsidR="00CB477B" w:rsidRPr="001A3DAC" w:rsidRDefault="00CB477B" w:rsidP="001A3DAC">
            <w:pPr>
              <w:rPr>
                <w:rFonts w:asciiTheme="minorHAnsi" w:hAnsiTheme="minorHAnsi"/>
                <w:sz w:val="22"/>
                <w:lang w:val="en-GB"/>
              </w:rPr>
            </w:pPr>
            <w:r w:rsidRPr="001A3DAC">
              <w:rPr>
                <w:rFonts w:asciiTheme="minorHAnsi" w:hAnsiTheme="minorHAnsi"/>
                <w:sz w:val="22"/>
                <w:szCs w:val="20"/>
                <w:lang w:val="en-GB"/>
              </w:rPr>
              <w:t>Is there a degree of sick leave associated with mental health issues?</w:t>
            </w:r>
          </w:p>
          <w:p w14:paraId="31C4AFFF" w14:textId="77777777" w:rsidR="00CB477B" w:rsidRPr="001A3DAC" w:rsidRDefault="00CB477B" w:rsidP="001A3DAC">
            <w:pPr>
              <w:rPr>
                <w:rFonts w:asciiTheme="minorHAnsi" w:hAnsiTheme="minorHAnsi"/>
                <w:sz w:val="22"/>
                <w:lang w:val="en-GB"/>
              </w:rPr>
            </w:pPr>
          </w:p>
        </w:tc>
        <w:tc>
          <w:tcPr>
            <w:tcW w:w="4111" w:type="dxa"/>
          </w:tcPr>
          <w:p w14:paraId="61A0A2F3" w14:textId="77777777" w:rsidR="00CB477B" w:rsidRPr="001A3DAC" w:rsidRDefault="00CB477B" w:rsidP="001A3DAC">
            <w:pPr>
              <w:rPr>
                <w:rFonts w:asciiTheme="minorHAnsi" w:hAnsiTheme="minorHAnsi"/>
                <w:sz w:val="22"/>
                <w:lang w:val="en-GB"/>
              </w:rPr>
            </w:pPr>
            <w:r w:rsidRPr="001A3DAC">
              <w:rPr>
                <w:rFonts w:asciiTheme="minorHAnsi" w:hAnsiTheme="minorHAnsi"/>
                <w:sz w:val="22"/>
                <w:szCs w:val="20"/>
                <w:lang w:val="en-GB"/>
              </w:rPr>
              <w:t>Yes</w:t>
            </w:r>
          </w:p>
        </w:tc>
        <w:tc>
          <w:tcPr>
            <w:tcW w:w="5328" w:type="dxa"/>
          </w:tcPr>
          <w:p w14:paraId="6A9831E5" w14:textId="77777777" w:rsidR="00CB477B" w:rsidRPr="001A3DAC" w:rsidRDefault="00CB477B" w:rsidP="001A3DAC">
            <w:pPr>
              <w:rPr>
                <w:rFonts w:asciiTheme="minorHAnsi" w:hAnsiTheme="minorHAnsi"/>
                <w:sz w:val="22"/>
                <w:lang w:val="en-GB"/>
              </w:rPr>
            </w:pPr>
            <w:r w:rsidRPr="001A3DAC">
              <w:rPr>
                <w:rFonts w:asciiTheme="minorHAnsi" w:hAnsiTheme="minorHAnsi"/>
                <w:sz w:val="22"/>
                <w:szCs w:val="20"/>
                <w:lang w:val="en-GB"/>
              </w:rPr>
              <w:t xml:space="preserve">Sick leave granted to above two persons and a Mental Health Action Plan written.  </w:t>
            </w:r>
          </w:p>
        </w:tc>
      </w:tr>
    </w:tbl>
    <w:p w14:paraId="1C7F8B91" w14:textId="77777777" w:rsidR="00CB477B" w:rsidRDefault="00CB477B" w:rsidP="00CB477B">
      <w:pPr>
        <w:rPr>
          <w:rFonts w:ascii="Calibri" w:hAnsi="Calibri" w:cs="Calibri"/>
          <w:sz w:val="28"/>
          <w:szCs w:val="28"/>
          <w:lang w:val="en-GB" w:eastAsia="en-GB"/>
        </w:rPr>
      </w:pPr>
    </w:p>
    <w:p w14:paraId="6419F7CA" w14:textId="77777777" w:rsidR="00CB477B" w:rsidRDefault="00CB477B" w:rsidP="00CB477B">
      <w:pPr>
        <w:rPr>
          <w:rFonts w:ascii="Calibri" w:hAnsi="Calibri" w:cs="Calibri"/>
          <w:sz w:val="28"/>
          <w:szCs w:val="28"/>
          <w:lang w:val="en-GB" w:eastAsia="en-GB"/>
        </w:rPr>
        <w:sectPr w:rsidR="00CB477B" w:rsidSect="001A3DAC">
          <w:pgSz w:w="16838" w:h="11906" w:orient="landscape"/>
          <w:pgMar w:top="1440" w:right="1440" w:bottom="1440" w:left="1440" w:header="708" w:footer="708" w:gutter="0"/>
          <w:cols w:space="708"/>
          <w:docGrid w:linePitch="360"/>
        </w:sectPr>
      </w:pPr>
    </w:p>
    <w:p w14:paraId="706D47F7" w14:textId="6EEA8AAA" w:rsidR="00CB477B" w:rsidRDefault="00CB477B" w:rsidP="00CB477B">
      <w:pPr>
        <w:rPr>
          <w:rFonts w:ascii="Calibri" w:hAnsi="Calibri" w:cs="Calibri"/>
          <w:sz w:val="28"/>
          <w:szCs w:val="28"/>
          <w:lang w:val="en-GB" w:eastAsia="en-GB"/>
        </w:rPr>
      </w:pPr>
      <w:r>
        <w:rPr>
          <w:noProof/>
        </w:rPr>
        <w:lastRenderedPageBreak/>
        <w:drawing>
          <wp:anchor distT="0" distB="0" distL="114300" distR="114300" simplePos="0" relativeHeight="251696128" behindDoc="0" locked="0" layoutInCell="1" allowOverlap="1" wp14:anchorId="75695948" wp14:editId="62F85787">
            <wp:simplePos x="0" y="0"/>
            <wp:positionH relativeFrom="margin">
              <wp:posOffset>6306820</wp:posOffset>
            </wp:positionH>
            <wp:positionV relativeFrom="paragraph">
              <wp:posOffset>91440</wp:posOffset>
            </wp:positionV>
            <wp:extent cx="2223135" cy="444500"/>
            <wp:effectExtent l="0" t="0" r="5715" b="0"/>
            <wp:wrapSquare wrapText="bothSides"/>
            <wp:docPr id="80" name="Picture 80" descr="280211967_1211432386260890_3649540429426657598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280211967_1211432386260890_3649540429426657598_n"/>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223135" cy="444500"/>
                    </a:xfrm>
                    <a:prstGeom prst="rect">
                      <a:avLst/>
                    </a:prstGeom>
                    <a:noFill/>
                  </pic:spPr>
                </pic:pic>
              </a:graphicData>
            </a:graphic>
            <wp14:sizeRelH relativeFrom="page">
              <wp14:pctWidth>0</wp14:pctWidth>
            </wp14:sizeRelH>
            <wp14:sizeRelV relativeFrom="page">
              <wp14:pctHeight>0</wp14:pctHeight>
            </wp14:sizeRelV>
          </wp:anchor>
        </w:drawing>
      </w:r>
    </w:p>
    <w:p w14:paraId="2B6ED228" w14:textId="0B48C18A" w:rsidR="00CB477B" w:rsidRPr="008B70AE" w:rsidRDefault="00B44BA6" w:rsidP="00CB477B">
      <w:pPr>
        <w:rPr>
          <w:rFonts w:ascii="Calibri" w:hAnsi="Calibri" w:cs="Calibri"/>
          <w:b/>
          <w:bCs/>
          <w:sz w:val="36"/>
          <w:szCs w:val="36"/>
          <w:lang w:val="en-GB" w:eastAsia="en-GB"/>
        </w:rPr>
      </w:pPr>
      <w:r w:rsidRPr="008B70AE">
        <w:rPr>
          <w:rFonts w:ascii="Calibri" w:hAnsi="Calibri" w:cs="Calibri"/>
          <w:b/>
          <w:bCs/>
          <w:sz w:val="36"/>
          <w:szCs w:val="36"/>
          <w:lang w:val="en-GB" w:eastAsia="en-GB"/>
        </w:rPr>
        <w:t xml:space="preserve">11.9 </w:t>
      </w:r>
      <w:r w:rsidR="002235E6">
        <w:rPr>
          <w:rFonts w:ascii="Calibri" w:hAnsi="Calibri" w:cs="Calibri"/>
          <w:b/>
          <w:bCs/>
          <w:sz w:val="36"/>
          <w:szCs w:val="36"/>
          <w:lang w:val="en-GB" w:eastAsia="en-GB"/>
        </w:rPr>
        <w:t xml:space="preserve">SWF </w:t>
      </w:r>
      <w:r w:rsidR="00CB477B" w:rsidRPr="008B70AE">
        <w:rPr>
          <w:rFonts w:ascii="Calibri" w:hAnsi="Calibri" w:cs="Calibri"/>
          <w:b/>
          <w:bCs/>
          <w:sz w:val="36"/>
          <w:szCs w:val="36"/>
          <w:lang w:val="en-GB" w:eastAsia="en-GB"/>
        </w:rPr>
        <w:t>Employee Mental Health Action Plan</w:t>
      </w:r>
    </w:p>
    <w:p w14:paraId="55811315" w14:textId="77777777" w:rsidR="00CB477B" w:rsidRDefault="00CB477B" w:rsidP="00CB477B">
      <w:pPr>
        <w:rPr>
          <w:rFonts w:ascii="Calibri" w:hAnsi="Calibri" w:cs="Calibri"/>
          <w:b/>
          <w:bCs/>
          <w:sz w:val="28"/>
          <w:szCs w:val="28"/>
          <w:lang w:val="en-GB" w:eastAsia="en-GB"/>
        </w:rPr>
      </w:pPr>
    </w:p>
    <w:tbl>
      <w:tblPr>
        <w:tblStyle w:val="TableGrid3"/>
        <w:tblW w:w="0" w:type="auto"/>
        <w:tblLook w:val="04A0" w:firstRow="1" w:lastRow="0" w:firstColumn="1" w:lastColumn="0" w:noHBand="0" w:noVBand="1"/>
      </w:tblPr>
      <w:tblGrid>
        <w:gridCol w:w="2689"/>
        <w:gridCol w:w="4677"/>
        <w:gridCol w:w="6405"/>
      </w:tblGrid>
      <w:tr w:rsidR="00CB477B" w:rsidRPr="00F74F20" w14:paraId="253B3A0B" w14:textId="77777777" w:rsidTr="001A3DAC">
        <w:tc>
          <w:tcPr>
            <w:tcW w:w="2689" w:type="dxa"/>
            <w:shd w:val="clear" w:color="auto" w:fill="B4C6E7" w:themeFill="accent1" w:themeFillTint="66"/>
          </w:tcPr>
          <w:p w14:paraId="53C60291" w14:textId="77777777" w:rsidR="00CB477B" w:rsidRPr="001A3DAC" w:rsidRDefault="00CB477B" w:rsidP="001A3DAC">
            <w:pPr>
              <w:rPr>
                <w:rFonts w:asciiTheme="minorHAnsi" w:hAnsiTheme="minorHAnsi"/>
                <w:b/>
                <w:sz w:val="28"/>
                <w:szCs w:val="28"/>
                <w:lang w:val="en-GB"/>
              </w:rPr>
            </w:pPr>
            <w:r w:rsidRPr="001A3DAC">
              <w:rPr>
                <w:rFonts w:asciiTheme="minorHAnsi" w:hAnsiTheme="minorHAnsi"/>
                <w:b/>
                <w:sz w:val="28"/>
                <w:szCs w:val="28"/>
                <w:lang w:val="en-GB"/>
              </w:rPr>
              <w:t>Theme</w:t>
            </w:r>
          </w:p>
        </w:tc>
        <w:tc>
          <w:tcPr>
            <w:tcW w:w="4677" w:type="dxa"/>
            <w:shd w:val="clear" w:color="auto" w:fill="B4C6E7" w:themeFill="accent1" w:themeFillTint="66"/>
          </w:tcPr>
          <w:p w14:paraId="6E5D4AC4" w14:textId="77777777" w:rsidR="00CB477B" w:rsidRPr="001A3DAC" w:rsidRDefault="00CB477B" w:rsidP="001A3DAC">
            <w:pPr>
              <w:rPr>
                <w:rFonts w:asciiTheme="minorHAnsi" w:hAnsiTheme="minorHAnsi"/>
                <w:b/>
                <w:sz w:val="28"/>
                <w:szCs w:val="28"/>
                <w:lang w:val="en-GB"/>
              </w:rPr>
            </w:pPr>
            <w:r w:rsidRPr="001A3DAC">
              <w:rPr>
                <w:rFonts w:asciiTheme="minorHAnsi" w:hAnsiTheme="minorHAnsi"/>
                <w:b/>
                <w:sz w:val="28"/>
                <w:szCs w:val="28"/>
                <w:lang w:val="en-GB"/>
              </w:rPr>
              <w:t>Outcome</w:t>
            </w:r>
          </w:p>
        </w:tc>
        <w:tc>
          <w:tcPr>
            <w:tcW w:w="6405" w:type="dxa"/>
            <w:shd w:val="clear" w:color="auto" w:fill="B4C6E7" w:themeFill="accent1" w:themeFillTint="66"/>
          </w:tcPr>
          <w:p w14:paraId="0C0A3618" w14:textId="77777777" w:rsidR="00CB477B" w:rsidRPr="001A3DAC" w:rsidRDefault="00CB477B" w:rsidP="001A3DAC">
            <w:pPr>
              <w:rPr>
                <w:rFonts w:asciiTheme="minorHAnsi" w:hAnsiTheme="minorHAnsi"/>
                <w:b/>
                <w:sz w:val="28"/>
                <w:szCs w:val="28"/>
                <w:lang w:val="en-GB"/>
              </w:rPr>
            </w:pPr>
            <w:r w:rsidRPr="001A3DAC">
              <w:rPr>
                <w:rFonts w:asciiTheme="minorHAnsi" w:hAnsiTheme="minorHAnsi"/>
                <w:b/>
                <w:sz w:val="28"/>
                <w:szCs w:val="28"/>
                <w:lang w:val="en-GB"/>
              </w:rPr>
              <w:t>Actions</w:t>
            </w:r>
          </w:p>
          <w:p w14:paraId="7EC9F7FA" w14:textId="77777777" w:rsidR="00CB477B" w:rsidRPr="001A3DAC" w:rsidRDefault="00CB477B" w:rsidP="001A3DAC">
            <w:pPr>
              <w:rPr>
                <w:rFonts w:asciiTheme="minorHAnsi" w:hAnsiTheme="minorHAnsi"/>
                <w:b/>
                <w:sz w:val="28"/>
                <w:szCs w:val="28"/>
                <w:lang w:val="en-GB"/>
              </w:rPr>
            </w:pPr>
          </w:p>
        </w:tc>
      </w:tr>
      <w:tr w:rsidR="00CB477B" w:rsidRPr="00B47B5C" w14:paraId="3DFA7BAB" w14:textId="77777777" w:rsidTr="001A3DAC">
        <w:tc>
          <w:tcPr>
            <w:tcW w:w="2689" w:type="dxa"/>
          </w:tcPr>
          <w:p w14:paraId="6C2E7429" w14:textId="77777777" w:rsidR="00CB477B" w:rsidRPr="00B47B5C" w:rsidRDefault="00CB477B" w:rsidP="001A3DAC">
            <w:pPr>
              <w:rPr>
                <w:rFonts w:asciiTheme="minorHAnsi" w:hAnsiTheme="minorHAnsi"/>
                <w:sz w:val="22"/>
                <w:lang w:val="en-GB"/>
              </w:rPr>
            </w:pPr>
          </w:p>
          <w:p w14:paraId="4D2B43A0" w14:textId="77777777" w:rsidR="00CB477B" w:rsidRPr="00B47B5C" w:rsidRDefault="00CB477B" w:rsidP="001A3DAC">
            <w:pPr>
              <w:rPr>
                <w:rFonts w:asciiTheme="majorHAnsi" w:hAnsiTheme="majorHAnsi" w:cstheme="majorBidi"/>
                <w:b/>
                <w:bCs/>
                <w:sz w:val="22"/>
                <w:lang w:val="en-GB"/>
              </w:rPr>
            </w:pPr>
            <w:r w:rsidRPr="00B47B5C">
              <w:rPr>
                <w:rFonts w:asciiTheme="minorHAnsi" w:hAnsiTheme="minorHAnsi"/>
                <w:sz w:val="22"/>
                <w:lang w:val="en-GB"/>
              </w:rPr>
              <w:t>Tackle the stigma</w:t>
            </w:r>
          </w:p>
        </w:tc>
        <w:tc>
          <w:tcPr>
            <w:tcW w:w="4677" w:type="dxa"/>
          </w:tcPr>
          <w:p w14:paraId="0FCE3F59" w14:textId="77777777" w:rsidR="00CB477B" w:rsidRPr="00B47B5C" w:rsidRDefault="00CB477B" w:rsidP="001A3DAC">
            <w:pPr>
              <w:rPr>
                <w:rFonts w:asciiTheme="minorHAnsi" w:hAnsiTheme="minorHAnsi"/>
                <w:sz w:val="22"/>
                <w:lang w:val="en-GB"/>
              </w:rPr>
            </w:pPr>
          </w:p>
          <w:p w14:paraId="7660F439" w14:textId="77777777" w:rsidR="00CB477B" w:rsidRPr="00B47B5C" w:rsidRDefault="00CB477B" w:rsidP="001A3DAC">
            <w:pPr>
              <w:rPr>
                <w:rFonts w:asciiTheme="minorHAnsi" w:hAnsiTheme="minorHAnsi"/>
                <w:sz w:val="22"/>
                <w:lang w:val="en-GB"/>
              </w:rPr>
            </w:pPr>
            <w:r w:rsidRPr="00B47B5C">
              <w:rPr>
                <w:rFonts w:asciiTheme="minorHAnsi" w:hAnsiTheme="minorHAnsi"/>
                <w:sz w:val="22"/>
                <w:lang w:val="en-GB"/>
              </w:rPr>
              <w:t>Visible commitment to positive mental health</w:t>
            </w:r>
          </w:p>
        </w:tc>
        <w:tc>
          <w:tcPr>
            <w:tcW w:w="6405" w:type="dxa"/>
            <w:vAlign w:val="bottom"/>
          </w:tcPr>
          <w:p w14:paraId="00862612" w14:textId="77777777" w:rsidR="00CB477B" w:rsidRPr="00B47B5C" w:rsidRDefault="00CB477B" w:rsidP="001A3DAC">
            <w:pPr>
              <w:ind w:left="720"/>
              <w:contextualSpacing/>
              <w:rPr>
                <w:rFonts w:asciiTheme="minorHAnsi" w:hAnsiTheme="minorHAnsi"/>
                <w:sz w:val="22"/>
                <w:lang w:val="en-GB"/>
              </w:rPr>
            </w:pPr>
          </w:p>
          <w:p w14:paraId="356F41A7" w14:textId="77777777" w:rsidR="00CB477B" w:rsidRPr="00B47B5C" w:rsidRDefault="00CB477B" w:rsidP="00CB477B">
            <w:pPr>
              <w:numPr>
                <w:ilvl w:val="0"/>
                <w:numId w:val="192"/>
              </w:numPr>
              <w:contextualSpacing/>
              <w:rPr>
                <w:rFonts w:asciiTheme="minorHAnsi" w:hAnsiTheme="minorHAnsi"/>
                <w:sz w:val="22"/>
                <w:lang w:val="en-GB"/>
              </w:rPr>
            </w:pPr>
            <w:r w:rsidRPr="00B47B5C">
              <w:rPr>
                <w:rFonts w:asciiTheme="minorHAnsi" w:hAnsiTheme="minorHAnsi"/>
                <w:sz w:val="22"/>
                <w:lang w:val="en-GB"/>
              </w:rPr>
              <w:t>Participate in national proactive awareness raising campaigns through a calendar of events promoted on social media</w:t>
            </w:r>
          </w:p>
          <w:p w14:paraId="08367798" w14:textId="77777777" w:rsidR="00CB477B" w:rsidRPr="00B47B5C" w:rsidRDefault="00CB477B" w:rsidP="001A3DAC">
            <w:pPr>
              <w:ind w:left="720"/>
              <w:contextualSpacing/>
              <w:rPr>
                <w:rFonts w:asciiTheme="minorHAnsi" w:hAnsiTheme="minorHAnsi"/>
                <w:sz w:val="16"/>
                <w:szCs w:val="16"/>
                <w:lang w:val="en-GB"/>
              </w:rPr>
            </w:pPr>
          </w:p>
          <w:p w14:paraId="2C96AB95" w14:textId="77777777" w:rsidR="00CB477B" w:rsidRPr="00B47B5C" w:rsidRDefault="00CB477B" w:rsidP="00CB477B">
            <w:pPr>
              <w:numPr>
                <w:ilvl w:val="0"/>
                <w:numId w:val="192"/>
              </w:numPr>
              <w:contextualSpacing/>
              <w:rPr>
                <w:rFonts w:asciiTheme="minorHAnsi" w:hAnsiTheme="minorHAnsi"/>
                <w:sz w:val="22"/>
                <w:lang w:val="en-GB"/>
              </w:rPr>
            </w:pPr>
            <w:r w:rsidRPr="00B47B5C">
              <w:rPr>
                <w:rFonts w:asciiTheme="minorHAnsi" w:hAnsiTheme="minorHAnsi"/>
                <w:sz w:val="22"/>
                <w:lang w:val="en-GB"/>
              </w:rPr>
              <w:t xml:space="preserve">Encourage open discussion of mental health and support, to be held whenever possible in small meetings </w:t>
            </w:r>
          </w:p>
          <w:p w14:paraId="2B4130CC" w14:textId="77777777" w:rsidR="00CB477B" w:rsidRPr="00B47B5C" w:rsidRDefault="00CB477B" w:rsidP="001A3DAC">
            <w:pPr>
              <w:ind w:left="720"/>
              <w:contextualSpacing/>
              <w:rPr>
                <w:rFonts w:asciiTheme="minorHAnsi" w:hAnsiTheme="minorHAnsi"/>
                <w:sz w:val="16"/>
                <w:szCs w:val="16"/>
                <w:lang w:val="en-GB"/>
              </w:rPr>
            </w:pPr>
          </w:p>
          <w:p w14:paraId="7EF9C863" w14:textId="77777777" w:rsidR="00CB477B" w:rsidRPr="00B47B5C" w:rsidRDefault="00CB477B" w:rsidP="00CB477B">
            <w:pPr>
              <w:numPr>
                <w:ilvl w:val="0"/>
                <w:numId w:val="192"/>
              </w:numPr>
              <w:contextualSpacing/>
              <w:rPr>
                <w:rFonts w:asciiTheme="minorHAnsi" w:hAnsiTheme="minorHAnsi"/>
                <w:sz w:val="22"/>
                <w:lang w:val="en-GB"/>
              </w:rPr>
            </w:pPr>
            <w:r w:rsidRPr="00B47B5C">
              <w:rPr>
                <w:rFonts w:asciiTheme="minorHAnsi" w:hAnsiTheme="minorHAnsi"/>
                <w:sz w:val="22"/>
                <w:lang w:val="en-GB"/>
              </w:rPr>
              <w:t>Employees encouraged to share experiences, to access support and highlight areas of improvement</w:t>
            </w:r>
          </w:p>
          <w:p w14:paraId="4F898CB4" w14:textId="77777777" w:rsidR="00CB477B" w:rsidRPr="00B47B5C" w:rsidRDefault="00CB477B" w:rsidP="001A3DAC">
            <w:pPr>
              <w:ind w:left="720"/>
              <w:contextualSpacing/>
              <w:rPr>
                <w:rFonts w:asciiTheme="minorHAnsi" w:hAnsiTheme="minorHAnsi"/>
                <w:sz w:val="16"/>
                <w:szCs w:val="16"/>
                <w:lang w:val="en-GB"/>
              </w:rPr>
            </w:pPr>
          </w:p>
          <w:p w14:paraId="6AE7B047" w14:textId="77777777" w:rsidR="00CB477B" w:rsidRPr="00B47B5C" w:rsidRDefault="00CB477B" w:rsidP="00CB477B">
            <w:pPr>
              <w:numPr>
                <w:ilvl w:val="0"/>
                <w:numId w:val="192"/>
              </w:numPr>
              <w:contextualSpacing/>
              <w:rPr>
                <w:rFonts w:asciiTheme="minorHAnsi" w:hAnsiTheme="minorHAnsi"/>
                <w:sz w:val="22"/>
                <w:lang w:val="en-GB"/>
              </w:rPr>
            </w:pPr>
            <w:r w:rsidRPr="00B47B5C">
              <w:rPr>
                <w:rFonts w:asciiTheme="minorHAnsi" w:hAnsiTheme="minorHAnsi"/>
                <w:sz w:val="22"/>
                <w:lang w:val="en-GB"/>
              </w:rPr>
              <w:t xml:space="preserve">Involve staff in dialogue and decision making to create a culture of openness </w:t>
            </w:r>
          </w:p>
          <w:p w14:paraId="55627A4B" w14:textId="77777777" w:rsidR="00CB477B" w:rsidRPr="00B47B5C" w:rsidRDefault="00CB477B" w:rsidP="001A3DAC">
            <w:pPr>
              <w:rPr>
                <w:rFonts w:asciiTheme="minorHAnsi" w:hAnsiTheme="minorHAnsi"/>
                <w:sz w:val="22"/>
                <w:lang w:val="en-GB"/>
              </w:rPr>
            </w:pPr>
          </w:p>
        </w:tc>
      </w:tr>
      <w:tr w:rsidR="00CB477B" w:rsidRPr="00B47B5C" w14:paraId="69F76495" w14:textId="77777777" w:rsidTr="001A3DAC">
        <w:tc>
          <w:tcPr>
            <w:tcW w:w="2689" w:type="dxa"/>
          </w:tcPr>
          <w:p w14:paraId="4D672297" w14:textId="77777777" w:rsidR="00CB477B" w:rsidRPr="00B47B5C" w:rsidRDefault="00CB477B" w:rsidP="001A3DAC">
            <w:pPr>
              <w:rPr>
                <w:rFonts w:asciiTheme="minorHAnsi" w:hAnsiTheme="minorHAnsi"/>
                <w:sz w:val="22"/>
                <w:lang w:val="en-GB"/>
              </w:rPr>
            </w:pPr>
          </w:p>
          <w:p w14:paraId="08A6E209" w14:textId="77777777" w:rsidR="00CB477B" w:rsidRPr="00B47B5C" w:rsidRDefault="00CB477B" w:rsidP="001A3DAC">
            <w:pPr>
              <w:rPr>
                <w:rFonts w:asciiTheme="minorHAnsi" w:hAnsiTheme="minorHAnsi"/>
                <w:sz w:val="22"/>
                <w:lang w:val="en-GB"/>
              </w:rPr>
            </w:pPr>
            <w:r w:rsidRPr="00B47B5C">
              <w:rPr>
                <w:rFonts w:asciiTheme="minorHAnsi" w:hAnsiTheme="minorHAnsi"/>
                <w:sz w:val="22"/>
                <w:lang w:val="en-GB"/>
              </w:rPr>
              <w:t xml:space="preserve">Promote a healthy work/life balance </w:t>
            </w:r>
          </w:p>
        </w:tc>
        <w:tc>
          <w:tcPr>
            <w:tcW w:w="4677" w:type="dxa"/>
          </w:tcPr>
          <w:p w14:paraId="053A2B52" w14:textId="77777777" w:rsidR="00CB477B" w:rsidRPr="00B47B5C" w:rsidRDefault="00CB477B" w:rsidP="001A3DAC">
            <w:pPr>
              <w:rPr>
                <w:rFonts w:asciiTheme="minorHAnsi" w:hAnsiTheme="minorHAnsi"/>
                <w:sz w:val="22"/>
                <w:lang w:val="en-GB"/>
              </w:rPr>
            </w:pPr>
          </w:p>
          <w:p w14:paraId="239C972C" w14:textId="77777777" w:rsidR="00CB477B" w:rsidRPr="00B47B5C" w:rsidRDefault="00CB477B" w:rsidP="001A3DAC">
            <w:pPr>
              <w:rPr>
                <w:rFonts w:asciiTheme="minorHAnsi" w:hAnsiTheme="minorHAnsi"/>
                <w:sz w:val="22"/>
                <w:lang w:val="en-GB"/>
              </w:rPr>
            </w:pPr>
            <w:r w:rsidRPr="00B47B5C">
              <w:rPr>
                <w:rFonts w:asciiTheme="minorHAnsi" w:hAnsiTheme="minorHAnsi"/>
                <w:sz w:val="22"/>
                <w:lang w:val="en-GB"/>
              </w:rPr>
              <w:t xml:space="preserve">Reducing stress and risk of burnout </w:t>
            </w:r>
          </w:p>
        </w:tc>
        <w:tc>
          <w:tcPr>
            <w:tcW w:w="6405" w:type="dxa"/>
          </w:tcPr>
          <w:p w14:paraId="4960372B" w14:textId="77777777" w:rsidR="00CB477B" w:rsidRPr="00B47B5C" w:rsidRDefault="00CB477B" w:rsidP="001A3DAC">
            <w:pPr>
              <w:ind w:left="720"/>
              <w:contextualSpacing/>
              <w:rPr>
                <w:rFonts w:asciiTheme="minorHAnsi" w:hAnsiTheme="minorHAnsi"/>
                <w:sz w:val="22"/>
                <w:lang w:val="en-GB"/>
              </w:rPr>
            </w:pPr>
          </w:p>
          <w:p w14:paraId="0B3151B4" w14:textId="77777777" w:rsidR="00CB477B" w:rsidRPr="00B47B5C" w:rsidRDefault="00CB477B" w:rsidP="00CB477B">
            <w:pPr>
              <w:numPr>
                <w:ilvl w:val="0"/>
                <w:numId w:val="193"/>
              </w:numPr>
              <w:contextualSpacing/>
              <w:rPr>
                <w:rFonts w:asciiTheme="minorHAnsi" w:hAnsiTheme="minorHAnsi"/>
                <w:sz w:val="22"/>
                <w:lang w:val="en-GB"/>
              </w:rPr>
            </w:pPr>
            <w:r w:rsidRPr="00B47B5C">
              <w:rPr>
                <w:rFonts w:asciiTheme="minorHAnsi" w:hAnsiTheme="minorHAnsi"/>
                <w:sz w:val="22"/>
                <w:lang w:val="en-GB"/>
              </w:rPr>
              <w:t>Ensure out of hours’ work (particularly fieldwork) is compensated with flexible working hours and lieu time, allowing for recuperation after busy periods</w:t>
            </w:r>
          </w:p>
          <w:p w14:paraId="7E181B23" w14:textId="77777777" w:rsidR="00CB477B" w:rsidRPr="00B47B5C" w:rsidRDefault="00CB477B" w:rsidP="001A3DAC">
            <w:pPr>
              <w:rPr>
                <w:rFonts w:asciiTheme="minorHAnsi" w:hAnsiTheme="minorHAnsi"/>
                <w:sz w:val="16"/>
                <w:szCs w:val="16"/>
                <w:lang w:val="en-GB"/>
              </w:rPr>
            </w:pPr>
          </w:p>
          <w:p w14:paraId="7DD6091E" w14:textId="77777777" w:rsidR="00CB477B" w:rsidRPr="00B47B5C" w:rsidRDefault="00CB477B" w:rsidP="00CB477B">
            <w:pPr>
              <w:numPr>
                <w:ilvl w:val="0"/>
                <w:numId w:val="193"/>
              </w:numPr>
              <w:contextualSpacing/>
              <w:rPr>
                <w:rFonts w:asciiTheme="minorHAnsi" w:hAnsiTheme="minorHAnsi"/>
                <w:sz w:val="22"/>
                <w:lang w:val="en-GB"/>
              </w:rPr>
            </w:pPr>
            <w:r w:rsidRPr="00B47B5C">
              <w:rPr>
                <w:rFonts w:asciiTheme="minorHAnsi" w:hAnsiTheme="minorHAnsi"/>
                <w:sz w:val="22"/>
                <w:lang w:val="en-GB"/>
              </w:rPr>
              <w:t xml:space="preserve"> Encourage employees to take full lunch breaks</w:t>
            </w:r>
          </w:p>
          <w:p w14:paraId="1728CA66" w14:textId="77777777" w:rsidR="00CB477B" w:rsidRPr="00B47B5C" w:rsidRDefault="00CB477B" w:rsidP="001A3DAC">
            <w:pPr>
              <w:ind w:left="720"/>
              <w:contextualSpacing/>
              <w:rPr>
                <w:rFonts w:asciiTheme="minorHAnsi" w:hAnsiTheme="minorHAnsi"/>
                <w:sz w:val="16"/>
                <w:szCs w:val="16"/>
                <w:lang w:val="en-GB"/>
              </w:rPr>
            </w:pPr>
          </w:p>
          <w:p w14:paraId="12E96055" w14:textId="77777777" w:rsidR="00CB477B" w:rsidRPr="00B47B5C" w:rsidRDefault="00CB477B" w:rsidP="00CB477B">
            <w:pPr>
              <w:numPr>
                <w:ilvl w:val="0"/>
                <w:numId w:val="193"/>
              </w:numPr>
              <w:contextualSpacing/>
              <w:rPr>
                <w:rFonts w:asciiTheme="minorHAnsi" w:hAnsiTheme="minorHAnsi"/>
                <w:sz w:val="22"/>
                <w:lang w:val="en-GB"/>
              </w:rPr>
            </w:pPr>
            <w:r w:rsidRPr="00B47B5C">
              <w:rPr>
                <w:rFonts w:asciiTheme="minorHAnsi" w:hAnsiTheme="minorHAnsi"/>
                <w:sz w:val="22"/>
                <w:lang w:val="en-GB"/>
              </w:rPr>
              <w:t xml:space="preserve">Encourage employees to take full annual leave </w:t>
            </w:r>
          </w:p>
          <w:p w14:paraId="1E2155FA" w14:textId="77777777" w:rsidR="00CB477B" w:rsidRPr="00B47B5C" w:rsidRDefault="00CB477B" w:rsidP="001A3DAC">
            <w:pPr>
              <w:ind w:left="720"/>
              <w:contextualSpacing/>
              <w:rPr>
                <w:rFonts w:asciiTheme="minorHAnsi" w:hAnsiTheme="minorHAnsi"/>
                <w:sz w:val="16"/>
                <w:szCs w:val="16"/>
                <w:lang w:val="en-GB"/>
              </w:rPr>
            </w:pPr>
          </w:p>
          <w:p w14:paraId="7FEC1B07" w14:textId="77777777" w:rsidR="00CB477B" w:rsidRPr="00B47B5C" w:rsidRDefault="00CB477B" w:rsidP="00CB477B">
            <w:pPr>
              <w:numPr>
                <w:ilvl w:val="0"/>
                <w:numId w:val="193"/>
              </w:numPr>
              <w:contextualSpacing/>
              <w:rPr>
                <w:rFonts w:asciiTheme="minorHAnsi" w:hAnsiTheme="minorHAnsi"/>
                <w:sz w:val="22"/>
                <w:lang w:val="en-GB"/>
              </w:rPr>
            </w:pPr>
            <w:r w:rsidRPr="00B47B5C">
              <w:rPr>
                <w:rFonts w:asciiTheme="minorHAnsi" w:hAnsiTheme="minorHAnsi"/>
                <w:sz w:val="22"/>
                <w:lang w:val="en-GB"/>
              </w:rPr>
              <w:t>Offer flexible working options (such as working from home, varying start or finish times) when employee is struggling with mental health or personal problems</w:t>
            </w:r>
          </w:p>
          <w:p w14:paraId="1FD5D920" w14:textId="77777777" w:rsidR="00CB477B" w:rsidRPr="00B47B5C" w:rsidRDefault="00CB477B" w:rsidP="001A3DAC">
            <w:pPr>
              <w:ind w:left="720"/>
              <w:contextualSpacing/>
              <w:rPr>
                <w:rFonts w:asciiTheme="minorHAnsi" w:hAnsiTheme="minorHAnsi"/>
                <w:sz w:val="22"/>
                <w:lang w:val="en-GB"/>
              </w:rPr>
            </w:pPr>
          </w:p>
        </w:tc>
      </w:tr>
      <w:tr w:rsidR="00CB477B" w:rsidRPr="00B47B5C" w14:paraId="0F3B0918" w14:textId="77777777" w:rsidTr="001A3DAC">
        <w:tc>
          <w:tcPr>
            <w:tcW w:w="2689" w:type="dxa"/>
          </w:tcPr>
          <w:p w14:paraId="52DA9EAA" w14:textId="77777777" w:rsidR="00CB477B" w:rsidRPr="00B47B5C" w:rsidRDefault="00CB477B" w:rsidP="001A3DAC">
            <w:pPr>
              <w:rPr>
                <w:rFonts w:asciiTheme="minorHAnsi" w:hAnsiTheme="minorHAnsi"/>
                <w:sz w:val="22"/>
                <w:lang w:val="en-GB"/>
              </w:rPr>
            </w:pPr>
          </w:p>
          <w:p w14:paraId="2805C73C" w14:textId="77777777" w:rsidR="00CB477B" w:rsidRPr="00B47B5C" w:rsidRDefault="00CB477B" w:rsidP="001A3DAC">
            <w:pPr>
              <w:rPr>
                <w:rFonts w:asciiTheme="minorHAnsi" w:hAnsiTheme="minorHAnsi"/>
                <w:sz w:val="22"/>
                <w:lang w:val="en-GB"/>
              </w:rPr>
            </w:pPr>
            <w:r w:rsidRPr="00B47B5C">
              <w:rPr>
                <w:rFonts w:asciiTheme="minorHAnsi" w:hAnsiTheme="minorHAnsi"/>
                <w:sz w:val="22"/>
                <w:lang w:val="en-GB"/>
              </w:rPr>
              <w:t>Build a positive working environment</w:t>
            </w:r>
          </w:p>
        </w:tc>
        <w:tc>
          <w:tcPr>
            <w:tcW w:w="4677" w:type="dxa"/>
          </w:tcPr>
          <w:p w14:paraId="00B91CB9" w14:textId="77777777" w:rsidR="00CB477B" w:rsidRPr="00B47B5C" w:rsidRDefault="00CB477B" w:rsidP="001A3DAC">
            <w:pPr>
              <w:rPr>
                <w:rFonts w:asciiTheme="minorHAnsi" w:hAnsiTheme="minorHAnsi"/>
                <w:sz w:val="22"/>
                <w:lang w:val="en-GB"/>
              </w:rPr>
            </w:pPr>
          </w:p>
          <w:p w14:paraId="588F831A" w14:textId="77777777" w:rsidR="00CB477B" w:rsidRPr="00B47B5C" w:rsidRDefault="00CB477B" w:rsidP="001A3DAC">
            <w:pPr>
              <w:rPr>
                <w:rFonts w:asciiTheme="minorHAnsi" w:hAnsiTheme="minorHAnsi"/>
                <w:sz w:val="22"/>
                <w:lang w:val="en-GB"/>
              </w:rPr>
            </w:pPr>
            <w:r w:rsidRPr="00B47B5C">
              <w:rPr>
                <w:rFonts w:asciiTheme="minorHAnsi" w:hAnsiTheme="minorHAnsi"/>
                <w:sz w:val="22"/>
                <w:lang w:val="en-GB"/>
              </w:rPr>
              <w:t>Reducing mental health triggers and increasing employee productivity</w:t>
            </w:r>
          </w:p>
        </w:tc>
        <w:tc>
          <w:tcPr>
            <w:tcW w:w="6405" w:type="dxa"/>
          </w:tcPr>
          <w:p w14:paraId="14A5687F" w14:textId="77777777" w:rsidR="00CB477B" w:rsidRPr="00B47B5C" w:rsidRDefault="00CB477B" w:rsidP="001A3DAC">
            <w:pPr>
              <w:ind w:left="720"/>
              <w:contextualSpacing/>
              <w:rPr>
                <w:rFonts w:asciiTheme="minorHAnsi" w:hAnsiTheme="minorHAnsi"/>
                <w:sz w:val="22"/>
                <w:lang w:val="en-GB"/>
              </w:rPr>
            </w:pPr>
          </w:p>
          <w:p w14:paraId="28A68C3B" w14:textId="77777777" w:rsidR="00CB477B" w:rsidRPr="00B47B5C" w:rsidRDefault="00CB477B" w:rsidP="00CB477B">
            <w:pPr>
              <w:numPr>
                <w:ilvl w:val="0"/>
                <w:numId w:val="194"/>
              </w:numPr>
              <w:contextualSpacing/>
              <w:rPr>
                <w:rFonts w:asciiTheme="minorHAnsi" w:hAnsiTheme="minorHAnsi"/>
                <w:sz w:val="22"/>
                <w:lang w:val="en-GB"/>
              </w:rPr>
            </w:pPr>
            <w:r w:rsidRPr="00B47B5C">
              <w:rPr>
                <w:rFonts w:asciiTheme="minorHAnsi" w:hAnsiTheme="minorHAnsi"/>
                <w:sz w:val="22"/>
                <w:lang w:val="en-GB"/>
              </w:rPr>
              <w:t xml:space="preserve">Check in regularly with staff and assess work place and mental health needs </w:t>
            </w:r>
          </w:p>
          <w:p w14:paraId="185E80D6" w14:textId="77777777" w:rsidR="00CB477B" w:rsidRPr="00B47B5C" w:rsidRDefault="00CB477B" w:rsidP="001A3DAC">
            <w:pPr>
              <w:ind w:left="720"/>
              <w:contextualSpacing/>
              <w:rPr>
                <w:rFonts w:asciiTheme="minorHAnsi" w:hAnsiTheme="minorHAnsi"/>
                <w:sz w:val="16"/>
                <w:szCs w:val="16"/>
                <w:lang w:val="en-GB"/>
              </w:rPr>
            </w:pPr>
          </w:p>
          <w:p w14:paraId="7C815D91" w14:textId="77777777" w:rsidR="00CB477B" w:rsidRPr="00B47B5C" w:rsidRDefault="00CB477B" w:rsidP="00CB477B">
            <w:pPr>
              <w:numPr>
                <w:ilvl w:val="0"/>
                <w:numId w:val="194"/>
              </w:numPr>
              <w:contextualSpacing/>
              <w:rPr>
                <w:rFonts w:asciiTheme="minorHAnsi" w:hAnsiTheme="minorHAnsi"/>
                <w:sz w:val="22"/>
                <w:lang w:val="en-GB"/>
              </w:rPr>
            </w:pPr>
            <w:r w:rsidRPr="00B47B5C">
              <w:rPr>
                <w:rFonts w:asciiTheme="minorHAnsi" w:hAnsiTheme="minorHAnsi"/>
                <w:sz w:val="22"/>
                <w:lang w:val="en-GB"/>
              </w:rPr>
              <w:t>Offer opportunities for development</w:t>
            </w:r>
          </w:p>
          <w:p w14:paraId="09EF7CFD" w14:textId="77777777" w:rsidR="00CB477B" w:rsidRPr="00B47B5C" w:rsidRDefault="00CB477B" w:rsidP="001A3DAC">
            <w:pPr>
              <w:rPr>
                <w:rFonts w:asciiTheme="minorHAnsi" w:hAnsiTheme="minorHAnsi"/>
                <w:sz w:val="16"/>
                <w:szCs w:val="16"/>
                <w:lang w:val="en-GB"/>
              </w:rPr>
            </w:pPr>
          </w:p>
          <w:p w14:paraId="439AAC62" w14:textId="77777777" w:rsidR="00CB477B" w:rsidRPr="00B47B5C" w:rsidRDefault="00CB477B" w:rsidP="00CB477B">
            <w:pPr>
              <w:numPr>
                <w:ilvl w:val="0"/>
                <w:numId w:val="194"/>
              </w:numPr>
              <w:contextualSpacing/>
              <w:rPr>
                <w:rFonts w:asciiTheme="minorHAnsi" w:hAnsiTheme="minorHAnsi"/>
                <w:sz w:val="22"/>
                <w:lang w:val="en-GB"/>
              </w:rPr>
            </w:pPr>
            <w:r w:rsidRPr="00B47B5C">
              <w:rPr>
                <w:rFonts w:asciiTheme="minorHAnsi" w:hAnsiTheme="minorHAnsi"/>
                <w:sz w:val="22"/>
                <w:lang w:val="en-GB"/>
              </w:rPr>
              <w:t>Clearly define staff roles, expectations, and work load</w:t>
            </w:r>
          </w:p>
          <w:p w14:paraId="1FD40777" w14:textId="77777777" w:rsidR="00CB477B" w:rsidRPr="00B47B5C" w:rsidRDefault="00CB477B" w:rsidP="001A3DAC">
            <w:pPr>
              <w:rPr>
                <w:rFonts w:asciiTheme="minorHAnsi" w:hAnsiTheme="minorHAnsi"/>
                <w:sz w:val="16"/>
                <w:szCs w:val="16"/>
                <w:lang w:val="en-GB"/>
              </w:rPr>
            </w:pPr>
          </w:p>
          <w:p w14:paraId="242F2E3C" w14:textId="77777777" w:rsidR="00CB477B" w:rsidRPr="00B47B5C" w:rsidRDefault="00CB477B" w:rsidP="00CB477B">
            <w:pPr>
              <w:numPr>
                <w:ilvl w:val="0"/>
                <w:numId w:val="194"/>
              </w:numPr>
              <w:contextualSpacing/>
              <w:rPr>
                <w:rFonts w:asciiTheme="minorHAnsi" w:hAnsiTheme="minorHAnsi"/>
                <w:sz w:val="22"/>
                <w:lang w:val="en-GB"/>
              </w:rPr>
            </w:pPr>
            <w:r w:rsidRPr="00B47B5C">
              <w:rPr>
                <w:rFonts w:asciiTheme="minorHAnsi" w:hAnsiTheme="minorHAnsi"/>
                <w:sz w:val="22"/>
                <w:lang w:val="en-GB"/>
              </w:rPr>
              <w:t>Use meetings with employees to identify any triggers of poor mental health in the work place and make appropriate changes to ensure that these will not become repeat problems</w:t>
            </w:r>
          </w:p>
          <w:p w14:paraId="410D6AA5" w14:textId="77777777" w:rsidR="00CB477B" w:rsidRPr="00B47B5C" w:rsidRDefault="00CB477B" w:rsidP="001A3DAC">
            <w:pPr>
              <w:ind w:left="720"/>
              <w:contextualSpacing/>
              <w:rPr>
                <w:rFonts w:asciiTheme="minorHAnsi" w:hAnsiTheme="minorHAnsi"/>
                <w:sz w:val="16"/>
                <w:szCs w:val="16"/>
                <w:lang w:val="en-GB"/>
              </w:rPr>
            </w:pPr>
          </w:p>
          <w:p w14:paraId="3AC11448" w14:textId="77777777" w:rsidR="00CB477B" w:rsidRPr="00B47B5C" w:rsidRDefault="00CB477B" w:rsidP="00CB477B">
            <w:pPr>
              <w:numPr>
                <w:ilvl w:val="0"/>
                <w:numId w:val="194"/>
              </w:numPr>
              <w:contextualSpacing/>
              <w:rPr>
                <w:rFonts w:asciiTheme="minorHAnsi" w:hAnsiTheme="minorHAnsi"/>
                <w:sz w:val="22"/>
                <w:lang w:val="en-GB"/>
              </w:rPr>
            </w:pPr>
            <w:r w:rsidRPr="00B47B5C">
              <w:rPr>
                <w:rFonts w:asciiTheme="minorHAnsi" w:hAnsiTheme="minorHAnsi"/>
                <w:sz w:val="22"/>
                <w:lang w:val="en-GB"/>
              </w:rPr>
              <w:t xml:space="preserve">Assign a member of staff or trustee to act as a mediator for interpersonal issues between staff </w:t>
            </w:r>
          </w:p>
          <w:p w14:paraId="1C33EDEB" w14:textId="77777777" w:rsidR="00CB477B" w:rsidRPr="00B47B5C" w:rsidRDefault="00CB477B" w:rsidP="001A3DAC">
            <w:pPr>
              <w:ind w:left="360"/>
              <w:rPr>
                <w:rFonts w:asciiTheme="minorHAnsi" w:hAnsiTheme="minorHAnsi"/>
                <w:sz w:val="22"/>
                <w:lang w:val="en-GB"/>
              </w:rPr>
            </w:pPr>
          </w:p>
        </w:tc>
      </w:tr>
      <w:tr w:rsidR="00CB477B" w:rsidRPr="00B47B5C" w14:paraId="05A72DF1" w14:textId="77777777" w:rsidTr="001A3DAC">
        <w:tc>
          <w:tcPr>
            <w:tcW w:w="2689" w:type="dxa"/>
          </w:tcPr>
          <w:p w14:paraId="66D8A473" w14:textId="77777777" w:rsidR="00CB477B" w:rsidRPr="00B47B5C" w:rsidRDefault="00CB477B" w:rsidP="001A3DAC">
            <w:pPr>
              <w:rPr>
                <w:rFonts w:asciiTheme="minorHAnsi" w:hAnsiTheme="minorHAnsi"/>
                <w:sz w:val="22"/>
                <w:lang w:val="en-GB"/>
              </w:rPr>
            </w:pPr>
          </w:p>
          <w:p w14:paraId="2029BB9A" w14:textId="77777777" w:rsidR="00CB477B" w:rsidRPr="00B47B5C" w:rsidRDefault="00CB477B" w:rsidP="001A3DAC">
            <w:pPr>
              <w:rPr>
                <w:rFonts w:asciiTheme="minorHAnsi" w:hAnsiTheme="minorHAnsi"/>
                <w:sz w:val="22"/>
                <w:lang w:val="en-GB"/>
              </w:rPr>
            </w:pPr>
            <w:r w:rsidRPr="00B47B5C">
              <w:rPr>
                <w:rFonts w:asciiTheme="minorHAnsi" w:hAnsiTheme="minorHAnsi"/>
                <w:sz w:val="22"/>
                <w:lang w:val="en-GB"/>
              </w:rPr>
              <w:t xml:space="preserve">Support staff actively experiencing mental health issues </w:t>
            </w:r>
          </w:p>
        </w:tc>
        <w:tc>
          <w:tcPr>
            <w:tcW w:w="4677" w:type="dxa"/>
          </w:tcPr>
          <w:p w14:paraId="7C0EC507" w14:textId="77777777" w:rsidR="00CB477B" w:rsidRPr="00B47B5C" w:rsidRDefault="00CB477B" w:rsidP="001A3DAC">
            <w:pPr>
              <w:rPr>
                <w:rFonts w:asciiTheme="minorHAnsi" w:hAnsiTheme="minorHAnsi"/>
                <w:sz w:val="22"/>
                <w:lang w:val="en-GB"/>
              </w:rPr>
            </w:pPr>
          </w:p>
          <w:p w14:paraId="5DA9A5B0" w14:textId="77777777" w:rsidR="00CB477B" w:rsidRPr="00B47B5C" w:rsidRDefault="00CB477B" w:rsidP="001A3DAC">
            <w:pPr>
              <w:rPr>
                <w:rFonts w:asciiTheme="minorHAnsi" w:hAnsiTheme="minorHAnsi"/>
                <w:sz w:val="22"/>
                <w:lang w:val="en-GB"/>
              </w:rPr>
            </w:pPr>
            <w:r w:rsidRPr="00B47B5C">
              <w:rPr>
                <w:rFonts w:asciiTheme="minorHAnsi" w:hAnsiTheme="minorHAnsi"/>
                <w:sz w:val="22"/>
                <w:lang w:val="en-GB"/>
              </w:rPr>
              <w:t xml:space="preserve">Facilitating recovery from mental health issues and a return to work </w:t>
            </w:r>
          </w:p>
        </w:tc>
        <w:tc>
          <w:tcPr>
            <w:tcW w:w="6405" w:type="dxa"/>
          </w:tcPr>
          <w:p w14:paraId="50462C6D" w14:textId="77777777" w:rsidR="00CB477B" w:rsidRPr="00B47B5C" w:rsidRDefault="00CB477B" w:rsidP="001A3DAC">
            <w:pPr>
              <w:ind w:left="720"/>
              <w:contextualSpacing/>
              <w:rPr>
                <w:rFonts w:asciiTheme="minorHAnsi" w:hAnsiTheme="minorHAnsi"/>
                <w:sz w:val="22"/>
                <w:lang w:val="en-GB"/>
              </w:rPr>
            </w:pPr>
          </w:p>
          <w:p w14:paraId="2F23231F" w14:textId="77777777" w:rsidR="00CB477B" w:rsidRPr="00B47B5C" w:rsidRDefault="00CB477B" w:rsidP="00CB477B">
            <w:pPr>
              <w:numPr>
                <w:ilvl w:val="0"/>
                <w:numId w:val="195"/>
              </w:numPr>
              <w:contextualSpacing/>
              <w:rPr>
                <w:rFonts w:asciiTheme="minorHAnsi" w:hAnsiTheme="minorHAnsi"/>
                <w:sz w:val="22"/>
                <w:lang w:val="en-GB"/>
              </w:rPr>
            </w:pPr>
            <w:r w:rsidRPr="00B47B5C">
              <w:rPr>
                <w:rFonts w:asciiTheme="minorHAnsi" w:hAnsiTheme="minorHAnsi"/>
                <w:sz w:val="22"/>
                <w:lang w:val="en-GB"/>
              </w:rPr>
              <w:t>Offer reassurance that their issue is being taken as seriously as a physical ailment</w:t>
            </w:r>
          </w:p>
          <w:p w14:paraId="720727B6" w14:textId="77777777" w:rsidR="00CB477B" w:rsidRPr="00B47B5C" w:rsidRDefault="00CB477B" w:rsidP="001A3DAC">
            <w:pPr>
              <w:ind w:left="720"/>
              <w:contextualSpacing/>
              <w:rPr>
                <w:rFonts w:asciiTheme="minorHAnsi" w:hAnsiTheme="minorHAnsi"/>
                <w:sz w:val="16"/>
                <w:szCs w:val="16"/>
                <w:lang w:val="en-GB"/>
              </w:rPr>
            </w:pPr>
          </w:p>
          <w:p w14:paraId="178B6DF3" w14:textId="77777777" w:rsidR="00CB477B" w:rsidRPr="00B47B5C" w:rsidRDefault="00CB477B" w:rsidP="00CB477B">
            <w:pPr>
              <w:numPr>
                <w:ilvl w:val="0"/>
                <w:numId w:val="195"/>
              </w:numPr>
              <w:contextualSpacing/>
              <w:rPr>
                <w:rFonts w:asciiTheme="minorHAnsi" w:hAnsiTheme="minorHAnsi"/>
                <w:sz w:val="22"/>
                <w:lang w:val="en-GB"/>
              </w:rPr>
            </w:pPr>
            <w:r w:rsidRPr="00B47B5C">
              <w:rPr>
                <w:rFonts w:asciiTheme="minorHAnsi" w:hAnsiTheme="minorHAnsi"/>
                <w:sz w:val="22"/>
                <w:lang w:val="en-GB"/>
              </w:rPr>
              <w:t>Treat mental health appointments or treatment sessions the same as regular doctor appointments</w:t>
            </w:r>
          </w:p>
          <w:p w14:paraId="5B05CE6E" w14:textId="77777777" w:rsidR="00CB477B" w:rsidRPr="00B47B5C" w:rsidRDefault="00CB477B" w:rsidP="001A3DAC">
            <w:pPr>
              <w:ind w:left="720"/>
              <w:contextualSpacing/>
              <w:rPr>
                <w:rFonts w:asciiTheme="minorHAnsi" w:hAnsiTheme="minorHAnsi"/>
                <w:sz w:val="16"/>
                <w:szCs w:val="16"/>
                <w:lang w:val="en-GB"/>
              </w:rPr>
            </w:pPr>
          </w:p>
          <w:p w14:paraId="08CD32EC" w14:textId="77777777" w:rsidR="00CB477B" w:rsidRPr="00B47B5C" w:rsidRDefault="00CB477B" w:rsidP="00CB477B">
            <w:pPr>
              <w:numPr>
                <w:ilvl w:val="0"/>
                <w:numId w:val="195"/>
              </w:numPr>
              <w:contextualSpacing/>
              <w:rPr>
                <w:rFonts w:asciiTheme="minorHAnsi" w:hAnsiTheme="minorHAnsi"/>
                <w:sz w:val="22"/>
                <w:lang w:val="en-GB"/>
              </w:rPr>
            </w:pPr>
            <w:r w:rsidRPr="00B47B5C">
              <w:rPr>
                <w:rFonts w:asciiTheme="minorHAnsi" w:hAnsiTheme="minorHAnsi"/>
                <w:sz w:val="22"/>
                <w:lang w:val="en-GB"/>
              </w:rPr>
              <w:t>Check in regularly with employee using their preferred method of communication at pre-agreed intervals</w:t>
            </w:r>
          </w:p>
          <w:p w14:paraId="43273CDC" w14:textId="77777777" w:rsidR="00CB477B" w:rsidRPr="00B47B5C" w:rsidRDefault="00CB477B" w:rsidP="001A3DAC">
            <w:pPr>
              <w:rPr>
                <w:rFonts w:asciiTheme="minorHAnsi" w:hAnsiTheme="minorHAnsi"/>
                <w:sz w:val="16"/>
                <w:szCs w:val="16"/>
                <w:lang w:val="en-GB"/>
              </w:rPr>
            </w:pPr>
          </w:p>
          <w:p w14:paraId="53569571" w14:textId="77777777" w:rsidR="00CB477B" w:rsidRPr="00B47B5C" w:rsidRDefault="00CB477B" w:rsidP="00CB477B">
            <w:pPr>
              <w:numPr>
                <w:ilvl w:val="0"/>
                <w:numId w:val="195"/>
              </w:numPr>
              <w:contextualSpacing/>
              <w:rPr>
                <w:rFonts w:asciiTheme="minorHAnsi" w:hAnsiTheme="minorHAnsi"/>
                <w:sz w:val="22"/>
                <w:lang w:val="en-GB"/>
              </w:rPr>
            </w:pPr>
            <w:r w:rsidRPr="00B47B5C">
              <w:rPr>
                <w:rFonts w:asciiTheme="minorHAnsi" w:hAnsiTheme="minorHAnsi"/>
                <w:sz w:val="22"/>
                <w:lang w:val="en-GB"/>
              </w:rPr>
              <w:t>Offer reassurance that the employee will not be expected to rush back to work if they are off, ill</w:t>
            </w:r>
          </w:p>
          <w:p w14:paraId="3BB001DE" w14:textId="77777777" w:rsidR="00CB477B" w:rsidRPr="00B47B5C" w:rsidRDefault="00CB477B" w:rsidP="001A3DAC">
            <w:pPr>
              <w:ind w:left="720"/>
              <w:contextualSpacing/>
              <w:rPr>
                <w:rFonts w:asciiTheme="minorHAnsi" w:hAnsiTheme="minorHAnsi"/>
                <w:sz w:val="16"/>
                <w:szCs w:val="16"/>
                <w:lang w:val="en-GB"/>
              </w:rPr>
            </w:pPr>
          </w:p>
          <w:p w14:paraId="6A44781D" w14:textId="77777777" w:rsidR="00CB477B" w:rsidRPr="00B47B5C" w:rsidRDefault="00CB477B" w:rsidP="00CB477B">
            <w:pPr>
              <w:numPr>
                <w:ilvl w:val="0"/>
                <w:numId w:val="195"/>
              </w:numPr>
              <w:contextualSpacing/>
              <w:rPr>
                <w:rFonts w:asciiTheme="minorHAnsi" w:hAnsiTheme="minorHAnsi"/>
                <w:sz w:val="22"/>
                <w:lang w:val="en-GB"/>
              </w:rPr>
            </w:pPr>
            <w:r w:rsidRPr="00B47B5C">
              <w:rPr>
                <w:rFonts w:asciiTheme="minorHAnsi" w:hAnsiTheme="minorHAnsi"/>
                <w:sz w:val="22"/>
                <w:lang w:val="en-GB"/>
              </w:rPr>
              <w:t>Offer a phased return to work or working from home if this will be helpful</w:t>
            </w:r>
          </w:p>
          <w:p w14:paraId="5FC0E1E6" w14:textId="77777777" w:rsidR="00CB477B" w:rsidRPr="00B47B5C" w:rsidRDefault="00CB477B" w:rsidP="001A3DAC">
            <w:pPr>
              <w:rPr>
                <w:rFonts w:asciiTheme="minorHAnsi" w:hAnsiTheme="minorHAnsi"/>
                <w:sz w:val="22"/>
                <w:lang w:val="en-GB"/>
              </w:rPr>
            </w:pPr>
          </w:p>
        </w:tc>
      </w:tr>
    </w:tbl>
    <w:p w14:paraId="799A33EA" w14:textId="77777777" w:rsidR="00CB477B" w:rsidRPr="00973046" w:rsidRDefault="00CB477B" w:rsidP="00CB477B">
      <w:pPr>
        <w:rPr>
          <w:rFonts w:ascii="Calibri" w:hAnsi="Calibri" w:cs="Calibri"/>
          <w:sz w:val="28"/>
          <w:szCs w:val="28"/>
          <w:lang w:val="en-GB" w:eastAsia="en-GB"/>
        </w:rPr>
        <w:sectPr w:rsidR="00CB477B" w:rsidRPr="00973046" w:rsidSect="00B47B5C">
          <w:pgSz w:w="16838" w:h="11906" w:orient="landscape"/>
          <w:pgMar w:top="1440" w:right="1440" w:bottom="1440" w:left="1440" w:header="708" w:footer="708" w:gutter="0"/>
          <w:cols w:space="708"/>
          <w:docGrid w:linePitch="360"/>
        </w:sectPr>
      </w:pPr>
    </w:p>
    <w:p w14:paraId="730CD55D" w14:textId="77777777" w:rsidR="005631C3" w:rsidRDefault="005631C3" w:rsidP="005631C3">
      <w:pPr>
        <w:rPr>
          <w:rFonts w:ascii="Calibri" w:hAnsi="Calibri" w:cs="Calibri"/>
          <w:sz w:val="28"/>
          <w:szCs w:val="28"/>
          <w:lang w:val="en-GB" w:eastAsia="en-GB"/>
        </w:rPr>
      </w:pPr>
    </w:p>
    <w:p w14:paraId="638BAFED" w14:textId="77777777" w:rsidR="00187034" w:rsidRDefault="00187034" w:rsidP="005631C3">
      <w:pPr>
        <w:rPr>
          <w:rFonts w:ascii="Calibri" w:hAnsi="Calibri" w:cs="Calibri"/>
          <w:sz w:val="28"/>
          <w:szCs w:val="28"/>
          <w:lang w:val="en-GB" w:eastAsia="en-GB"/>
        </w:rPr>
      </w:pPr>
    </w:p>
    <w:p w14:paraId="189540C5" w14:textId="77777777" w:rsidR="00B44BA6" w:rsidRDefault="00B44BA6" w:rsidP="00B44BA6">
      <w:pPr>
        <w:ind w:left="-567"/>
        <w:rPr>
          <w:b/>
          <w:sz w:val="36"/>
          <w:szCs w:val="36"/>
        </w:rPr>
      </w:pPr>
      <w:r>
        <w:rPr>
          <w:noProof/>
        </w:rPr>
        <w:drawing>
          <wp:anchor distT="0" distB="0" distL="114300" distR="114300" simplePos="0" relativeHeight="251697152" behindDoc="0" locked="0" layoutInCell="1" allowOverlap="1" wp14:anchorId="140FFAD8" wp14:editId="54828ADD">
            <wp:simplePos x="0" y="0"/>
            <wp:positionH relativeFrom="column">
              <wp:posOffset>3817620</wp:posOffset>
            </wp:positionH>
            <wp:positionV relativeFrom="paragraph">
              <wp:posOffset>12700</wp:posOffset>
            </wp:positionV>
            <wp:extent cx="2383155" cy="449580"/>
            <wp:effectExtent l="0" t="0" r="0" b="7620"/>
            <wp:wrapNone/>
            <wp:docPr id="37" name="Picture 17" descr="Icon&#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7" name="Picture 17" descr="Icon&#10;&#10;Description automatically generated"/>
                    <pic:cNvPicPr>
                      <a:picLocks/>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383155" cy="449580"/>
                    </a:xfrm>
                    <a:prstGeom prst="rect">
                      <a:avLst/>
                    </a:prstGeom>
                    <a:noFill/>
                    <a:ln>
                      <a:noFill/>
                    </a:ln>
                  </pic:spPr>
                </pic:pic>
              </a:graphicData>
            </a:graphic>
          </wp:anchor>
        </w:drawing>
      </w:r>
      <w:r w:rsidRPr="008B70AE">
        <w:rPr>
          <w:b/>
          <w:sz w:val="36"/>
          <w:szCs w:val="36"/>
        </w:rPr>
        <w:t xml:space="preserve">11.10 Risk Assessment </w:t>
      </w:r>
    </w:p>
    <w:p w14:paraId="4BD007AA" w14:textId="05AB52D4" w:rsidR="00B44BA6" w:rsidRDefault="00B44BA6" w:rsidP="00B44BA6">
      <w:pPr>
        <w:ind w:left="-567"/>
        <w:rPr>
          <w:b/>
          <w:sz w:val="36"/>
          <w:szCs w:val="36"/>
        </w:rPr>
      </w:pPr>
      <w:r w:rsidRPr="008B70AE">
        <w:rPr>
          <w:b/>
          <w:sz w:val="36"/>
          <w:szCs w:val="36"/>
        </w:rPr>
        <w:t xml:space="preserve">Sign-off Form </w:t>
      </w:r>
    </w:p>
    <w:p w14:paraId="076C4CB5" w14:textId="77777777" w:rsidR="00B44BA6" w:rsidRDefault="00B44BA6" w:rsidP="00B44BA6">
      <w:pPr>
        <w:ind w:left="-567"/>
        <w:rPr>
          <w:b/>
          <w:sz w:val="28"/>
          <w:szCs w:val="28"/>
        </w:rPr>
      </w:pPr>
    </w:p>
    <w:p w14:paraId="705B4ACF" w14:textId="20E189B3" w:rsidR="00B44BA6" w:rsidRPr="008B70AE" w:rsidRDefault="00B44BA6" w:rsidP="00B44BA6">
      <w:pPr>
        <w:ind w:left="-567"/>
        <w:rPr>
          <w:sz w:val="28"/>
          <w:szCs w:val="28"/>
        </w:rPr>
      </w:pPr>
      <w:r w:rsidRPr="008B70AE">
        <w:rPr>
          <w:b/>
          <w:sz w:val="28"/>
          <w:szCs w:val="28"/>
        </w:rPr>
        <w:t xml:space="preserve">Activity: </w:t>
      </w:r>
    </w:p>
    <w:p w14:paraId="67B07A32" w14:textId="6A89BC37" w:rsidR="005631C3" w:rsidRPr="006A3CE9" w:rsidRDefault="00EF3BDD" w:rsidP="005631C3">
      <w:pPr>
        <w:rPr>
          <w:b/>
          <w:sz w:val="16"/>
          <w:szCs w:val="16"/>
          <w:lang w:val="en-GB" w:eastAsia="en-GB"/>
        </w:rPr>
      </w:pPr>
      <w:r>
        <w:rPr>
          <w:noProof/>
        </w:rPr>
        <mc:AlternateContent>
          <mc:Choice Requires="wps">
            <w:drawing>
              <wp:anchor distT="0" distB="0" distL="114300" distR="114300" simplePos="0" relativeHeight="251660288" behindDoc="0" locked="0" layoutInCell="1" allowOverlap="1" wp14:anchorId="3EBCCC9E" wp14:editId="0573CFAD">
                <wp:simplePos x="0" y="0"/>
                <wp:positionH relativeFrom="column">
                  <wp:posOffset>3444240</wp:posOffset>
                </wp:positionH>
                <wp:positionV relativeFrom="paragraph">
                  <wp:posOffset>-426720</wp:posOffset>
                </wp:positionV>
                <wp:extent cx="2667000" cy="638175"/>
                <wp:effectExtent l="0" t="0" r="0" b="0"/>
                <wp:wrapNone/>
                <wp:docPr id="14"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667000" cy="638175"/>
                        </a:xfrm>
                        <a:prstGeom prst="rect">
                          <a:avLst/>
                        </a:prstGeom>
                        <a:solidFill>
                          <a:srgbClr val="FFFFFF"/>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6350">
                              <a:solidFill>
                                <a:srgbClr val="000000"/>
                              </a:solidFill>
                              <a:miter lim="800000"/>
                              <a:headEnd/>
                              <a:tailEnd/>
                            </a14:hiddenLine>
                          </a:ext>
                        </a:extLst>
                      </wps:spPr>
                      <wps:txbx>
                        <w:txbxContent>
                          <w:p w14:paraId="01A8AC33" w14:textId="2E7FB688" w:rsidR="005631C3" w:rsidRDefault="005631C3" w:rsidP="005631C3"/>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EBCCC9E" id="Text Box 13" o:spid="_x0000_s1052" type="#_x0000_t202" style="position:absolute;margin-left:271.2pt;margin-top:-33.6pt;width:210pt;height:50.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" stroked="f">
                <v:textbox>
                  <w:txbxContent>
                    <w:p w14:paraId="01A8AC33" w14:textId="2E7FB688" w:rsidR="005631C3" w:rsidRDefault="005631C3" w:rsidP="005631C3"/>
                  </w:txbxContent>
                </v:textbox>
              </v:shape>
            </w:pict>
          </mc:Fallback>
        </mc:AlternateContent>
      </w:r>
      <w:r>
        <w:rPr>
          <w:b/>
          <w:noProof/>
          <w:sz w:val="16"/>
          <w:szCs w:val="16"/>
        </w:rPr>
        <mc:AlternateContent>
          <mc:Choice Requires="wps">
            <w:drawing>
              <wp:anchor distT="0" distB="0" distL="114300" distR="114300" simplePos="0" relativeHeight="251663360" behindDoc="0" locked="0" layoutInCell="1" allowOverlap="1" wp14:anchorId="3C5FAB48" wp14:editId="46F2CFBA">
                <wp:simplePos x="0" y="0"/>
                <wp:positionH relativeFrom="column">
                  <wp:posOffset>-601980</wp:posOffset>
                </wp:positionH>
                <wp:positionV relativeFrom="paragraph">
                  <wp:posOffset>96520</wp:posOffset>
                </wp:positionV>
                <wp:extent cx="6903720" cy="998220"/>
                <wp:effectExtent l="0" t="0" r="5080" b="5080"/>
                <wp:wrapNone/>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903720" cy="998220"/>
                        </a:xfrm>
                        <a:prstGeom prst="rect">
                          <a:avLst/>
                        </a:prstGeom>
                        <a:solidFill>
                          <a:srgbClr val="FFFFFF"/>
                        </a:solidFill>
                        <a:ln w="9525">
                          <a:solidFill>
                            <a:srgbClr val="000000"/>
                          </a:solidFill>
                          <a:miter lim="800000"/>
                          <a:headEnd/>
                          <a:tailEnd/>
                        </a:ln>
                      </wps:spPr>
                      <wps:txbx>
                        <w:txbxContent>
                          <w:p w14:paraId="1DE0A811" w14:textId="77777777" w:rsidR="005631C3" w:rsidRPr="006F0BD5" w:rsidRDefault="005631C3" w:rsidP="005631C3">
                            <w:pPr>
                              <w:rPr>
                                <w:b/>
                                <w:szCs w:val="24"/>
                              </w:rPr>
                            </w:pPr>
                            <w:r w:rsidRPr="006F0BD5">
                              <w:rPr>
                                <w:b/>
                                <w:szCs w:val="24"/>
                              </w:rPr>
                              <w:t xml:space="preserve">By signing this form you are agreeing that you have a) read, and b) will follow, the expectations of the Risk Assessment attached to this form. Furthermore, you understand that you have a responsibility to yourself and others in ensuring that safe practice and </w:t>
                            </w:r>
                            <w:r w:rsidRPr="006F0BD5">
                              <w:rPr>
                                <w:b/>
                                <w:szCs w:val="24"/>
                              </w:rPr>
                              <w:t>behaviour is always observed and a further responsibility to report concerns to your line manager and other staff members or volunteers.</w:t>
                            </w:r>
                          </w:p>
                          <w:p w14:paraId="4E9C524A" w14:textId="77777777" w:rsidR="005631C3" w:rsidRDefault="005631C3" w:rsidP="005631C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5FAB48" id="Text Box 12" o:spid="_x0000_s1053" type="#_x0000_t202" style="position:absolute;margin-left:-47.4pt;margin-top:7.6pt;width:543.6pt;height:78.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">
                <v:path arrowok="t"/>
                <v:textbox>
                  <w:txbxContent>
                    <w:p w14:paraId="1DE0A811" w14:textId="77777777" w:rsidR="005631C3" w:rsidRPr="006F0BD5" w:rsidRDefault="005631C3" w:rsidP="005631C3">
                      <w:pPr>
                        <w:rPr>
                          <w:b/>
                          <w:szCs w:val="24"/>
                        </w:rPr>
                      </w:pPr>
                      <w:r w:rsidRPr="006F0BD5">
                        <w:rPr>
                          <w:b/>
                          <w:szCs w:val="24"/>
                        </w:rPr>
                        <w:t xml:space="preserve">By signing this form you are agreeing that you have a) read, and b) will follow, the expectations of the Risk Assessment attached to this form. Furthermore, you understand that you have a responsibility to yourself and others in ensuring that safe practice and </w:t>
                      </w:r>
                      <w:r w:rsidRPr="006F0BD5">
                        <w:rPr>
                          <w:b/>
                          <w:szCs w:val="24"/>
                        </w:rPr>
                        <w:t>behaviour is always observed and a further responsibility to report concerns to your line manager and other staff members or volunteers.</w:t>
                      </w:r>
                    </w:p>
                    <w:p w14:paraId="4E9C524A" w14:textId="77777777" w:rsidR="005631C3" w:rsidRDefault="005631C3" w:rsidP="005631C3"/>
                  </w:txbxContent>
                </v:textbox>
              </v:shape>
            </w:pict>
          </mc:Fallback>
        </mc:AlternateContent>
      </w:r>
    </w:p>
    <w:tbl>
      <w:tblPr>
        <w:tblpPr w:leftFromText="180" w:rightFromText="180" w:vertAnchor="text" w:horzAnchor="margin" w:tblpXSpec="center" w:tblpY="1818"/>
        <w:tblW w:w="108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0"/>
        <w:gridCol w:w="4536"/>
        <w:gridCol w:w="1955"/>
      </w:tblGrid>
      <w:tr w:rsidR="005631C3" w:rsidRPr="006A3CE9" w14:paraId="0F5FA39E" w14:textId="77777777" w:rsidTr="00506364">
        <w:tc>
          <w:tcPr>
            <w:tcW w:w="4390" w:type="dxa"/>
            <w:vAlign w:val="center"/>
          </w:tcPr>
          <w:p w14:paraId="784CCB9B" w14:textId="77777777" w:rsidR="005631C3" w:rsidRPr="006A3CE9" w:rsidRDefault="005631C3" w:rsidP="00506364">
            <w:pPr>
              <w:jc w:val="center"/>
              <w:rPr>
                <w:sz w:val="36"/>
                <w:szCs w:val="36"/>
                <w:lang w:val="en-GB" w:eastAsia="en-GB"/>
              </w:rPr>
            </w:pPr>
            <w:r w:rsidRPr="006A3CE9">
              <w:rPr>
                <w:sz w:val="36"/>
                <w:szCs w:val="36"/>
                <w:lang w:val="en-GB" w:eastAsia="en-GB"/>
              </w:rPr>
              <w:t>Print Name</w:t>
            </w:r>
          </w:p>
        </w:tc>
        <w:tc>
          <w:tcPr>
            <w:tcW w:w="4536" w:type="dxa"/>
            <w:vAlign w:val="center"/>
          </w:tcPr>
          <w:p w14:paraId="352BEFFF" w14:textId="77777777" w:rsidR="005631C3" w:rsidRPr="006A3CE9" w:rsidRDefault="005631C3" w:rsidP="00506364">
            <w:pPr>
              <w:jc w:val="center"/>
              <w:rPr>
                <w:sz w:val="36"/>
                <w:szCs w:val="36"/>
                <w:lang w:val="en-GB" w:eastAsia="en-GB"/>
              </w:rPr>
            </w:pPr>
            <w:r w:rsidRPr="006A3CE9">
              <w:rPr>
                <w:sz w:val="36"/>
                <w:szCs w:val="36"/>
                <w:lang w:val="en-GB" w:eastAsia="en-GB"/>
              </w:rPr>
              <w:t>Signature</w:t>
            </w:r>
          </w:p>
        </w:tc>
        <w:tc>
          <w:tcPr>
            <w:tcW w:w="1955" w:type="dxa"/>
          </w:tcPr>
          <w:p w14:paraId="71A2D8AF" w14:textId="77777777" w:rsidR="005631C3" w:rsidRPr="006A3CE9" w:rsidRDefault="005631C3" w:rsidP="00506364">
            <w:pPr>
              <w:jc w:val="center"/>
              <w:rPr>
                <w:sz w:val="36"/>
                <w:szCs w:val="36"/>
                <w:lang w:val="en-GB" w:eastAsia="en-GB"/>
              </w:rPr>
            </w:pPr>
            <w:r w:rsidRPr="006A3CE9">
              <w:rPr>
                <w:sz w:val="36"/>
                <w:szCs w:val="36"/>
                <w:lang w:val="en-GB" w:eastAsia="en-GB"/>
              </w:rPr>
              <w:t>Date</w:t>
            </w:r>
          </w:p>
        </w:tc>
      </w:tr>
      <w:tr w:rsidR="005631C3" w:rsidRPr="006A3CE9" w14:paraId="143522D5" w14:textId="77777777" w:rsidTr="00506364">
        <w:trPr>
          <w:cantSplit/>
          <w:trHeight w:val="680"/>
        </w:trPr>
        <w:tc>
          <w:tcPr>
            <w:tcW w:w="4390" w:type="dxa"/>
          </w:tcPr>
          <w:p w14:paraId="6314A98E" w14:textId="77777777" w:rsidR="005631C3" w:rsidRPr="006A3CE9" w:rsidRDefault="005631C3" w:rsidP="00506364">
            <w:pPr>
              <w:rPr>
                <w:sz w:val="20"/>
                <w:lang w:val="en-GB" w:eastAsia="en-GB"/>
              </w:rPr>
            </w:pPr>
          </w:p>
        </w:tc>
        <w:tc>
          <w:tcPr>
            <w:tcW w:w="4536" w:type="dxa"/>
          </w:tcPr>
          <w:p w14:paraId="2AB99F87" w14:textId="77777777" w:rsidR="005631C3" w:rsidRPr="006A3CE9" w:rsidRDefault="005631C3" w:rsidP="00506364">
            <w:pPr>
              <w:rPr>
                <w:sz w:val="20"/>
                <w:lang w:val="en-GB" w:eastAsia="en-GB"/>
              </w:rPr>
            </w:pPr>
          </w:p>
        </w:tc>
        <w:tc>
          <w:tcPr>
            <w:tcW w:w="1955" w:type="dxa"/>
          </w:tcPr>
          <w:p w14:paraId="2E29C9F2" w14:textId="77777777" w:rsidR="005631C3" w:rsidRPr="006A3CE9" w:rsidRDefault="005631C3" w:rsidP="00506364">
            <w:pPr>
              <w:rPr>
                <w:sz w:val="20"/>
                <w:lang w:val="en-GB" w:eastAsia="en-GB"/>
              </w:rPr>
            </w:pPr>
          </w:p>
        </w:tc>
      </w:tr>
      <w:tr w:rsidR="005631C3" w:rsidRPr="006A3CE9" w14:paraId="57F22CA2" w14:textId="77777777" w:rsidTr="00506364">
        <w:trPr>
          <w:cantSplit/>
          <w:trHeight w:val="680"/>
        </w:trPr>
        <w:tc>
          <w:tcPr>
            <w:tcW w:w="4390" w:type="dxa"/>
          </w:tcPr>
          <w:p w14:paraId="5585F7A8" w14:textId="77777777" w:rsidR="005631C3" w:rsidRPr="006A3CE9" w:rsidRDefault="005631C3" w:rsidP="00506364">
            <w:pPr>
              <w:rPr>
                <w:sz w:val="20"/>
                <w:lang w:val="en-GB" w:eastAsia="en-GB"/>
              </w:rPr>
            </w:pPr>
          </w:p>
        </w:tc>
        <w:tc>
          <w:tcPr>
            <w:tcW w:w="4536" w:type="dxa"/>
          </w:tcPr>
          <w:p w14:paraId="0F7ABD4E" w14:textId="77777777" w:rsidR="005631C3" w:rsidRPr="006A3CE9" w:rsidRDefault="005631C3" w:rsidP="00506364">
            <w:pPr>
              <w:rPr>
                <w:sz w:val="20"/>
                <w:lang w:val="en-GB" w:eastAsia="en-GB"/>
              </w:rPr>
            </w:pPr>
          </w:p>
        </w:tc>
        <w:tc>
          <w:tcPr>
            <w:tcW w:w="1955" w:type="dxa"/>
          </w:tcPr>
          <w:p w14:paraId="72BD0192" w14:textId="77777777" w:rsidR="005631C3" w:rsidRPr="006A3CE9" w:rsidRDefault="005631C3" w:rsidP="00506364">
            <w:pPr>
              <w:rPr>
                <w:sz w:val="20"/>
                <w:lang w:val="en-GB" w:eastAsia="en-GB"/>
              </w:rPr>
            </w:pPr>
          </w:p>
        </w:tc>
      </w:tr>
      <w:tr w:rsidR="005631C3" w:rsidRPr="006A3CE9" w14:paraId="053E691B" w14:textId="77777777" w:rsidTr="00506364">
        <w:trPr>
          <w:cantSplit/>
          <w:trHeight w:val="680"/>
        </w:trPr>
        <w:tc>
          <w:tcPr>
            <w:tcW w:w="4390" w:type="dxa"/>
          </w:tcPr>
          <w:p w14:paraId="00A72097" w14:textId="77777777" w:rsidR="005631C3" w:rsidRPr="006A3CE9" w:rsidRDefault="005631C3" w:rsidP="00506364">
            <w:pPr>
              <w:rPr>
                <w:sz w:val="20"/>
                <w:lang w:val="en-GB" w:eastAsia="en-GB"/>
              </w:rPr>
            </w:pPr>
          </w:p>
        </w:tc>
        <w:tc>
          <w:tcPr>
            <w:tcW w:w="4536" w:type="dxa"/>
          </w:tcPr>
          <w:p w14:paraId="2699FD40" w14:textId="77777777" w:rsidR="005631C3" w:rsidRPr="006A3CE9" w:rsidRDefault="005631C3" w:rsidP="00506364">
            <w:pPr>
              <w:rPr>
                <w:sz w:val="20"/>
                <w:lang w:val="en-GB" w:eastAsia="en-GB"/>
              </w:rPr>
            </w:pPr>
          </w:p>
        </w:tc>
        <w:tc>
          <w:tcPr>
            <w:tcW w:w="1955" w:type="dxa"/>
          </w:tcPr>
          <w:p w14:paraId="7C954329" w14:textId="77777777" w:rsidR="005631C3" w:rsidRPr="006A3CE9" w:rsidRDefault="005631C3" w:rsidP="00506364">
            <w:pPr>
              <w:rPr>
                <w:sz w:val="20"/>
                <w:lang w:val="en-GB" w:eastAsia="en-GB"/>
              </w:rPr>
            </w:pPr>
          </w:p>
        </w:tc>
      </w:tr>
      <w:tr w:rsidR="005631C3" w:rsidRPr="006A3CE9" w14:paraId="2546923F" w14:textId="77777777" w:rsidTr="00506364">
        <w:trPr>
          <w:cantSplit/>
          <w:trHeight w:val="680"/>
        </w:trPr>
        <w:tc>
          <w:tcPr>
            <w:tcW w:w="4390" w:type="dxa"/>
          </w:tcPr>
          <w:p w14:paraId="4652ED93" w14:textId="77777777" w:rsidR="005631C3" w:rsidRPr="006A3CE9" w:rsidRDefault="005631C3" w:rsidP="00506364">
            <w:pPr>
              <w:rPr>
                <w:sz w:val="20"/>
                <w:lang w:val="en-GB" w:eastAsia="en-GB"/>
              </w:rPr>
            </w:pPr>
          </w:p>
        </w:tc>
        <w:tc>
          <w:tcPr>
            <w:tcW w:w="4536" w:type="dxa"/>
          </w:tcPr>
          <w:p w14:paraId="76710627" w14:textId="77777777" w:rsidR="005631C3" w:rsidRPr="006A3CE9" w:rsidRDefault="005631C3" w:rsidP="00506364">
            <w:pPr>
              <w:rPr>
                <w:sz w:val="20"/>
                <w:lang w:val="en-GB" w:eastAsia="en-GB"/>
              </w:rPr>
            </w:pPr>
          </w:p>
        </w:tc>
        <w:tc>
          <w:tcPr>
            <w:tcW w:w="1955" w:type="dxa"/>
          </w:tcPr>
          <w:p w14:paraId="6905F9A1" w14:textId="77777777" w:rsidR="005631C3" w:rsidRPr="006A3CE9" w:rsidRDefault="005631C3" w:rsidP="00506364">
            <w:pPr>
              <w:rPr>
                <w:sz w:val="20"/>
                <w:lang w:val="en-GB" w:eastAsia="en-GB"/>
              </w:rPr>
            </w:pPr>
          </w:p>
        </w:tc>
      </w:tr>
      <w:tr w:rsidR="005631C3" w:rsidRPr="006A3CE9" w14:paraId="6AE8083A" w14:textId="77777777" w:rsidTr="00506364">
        <w:trPr>
          <w:cantSplit/>
          <w:trHeight w:val="680"/>
        </w:trPr>
        <w:tc>
          <w:tcPr>
            <w:tcW w:w="4390" w:type="dxa"/>
          </w:tcPr>
          <w:p w14:paraId="1F653EED" w14:textId="77777777" w:rsidR="005631C3" w:rsidRPr="006A3CE9" w:rsidRDefault="005631C3" w:rsidP="00506364">
            <w:pPr>
              <w:rPr>
                <w:sz w:val="20"/>
                <w:lang w:val="en-GB" w:eastAsia="en-GB"/>
              </w:rPr>
            </w:pPr>
          </w:p>
        </w:tc>
        <w:tc>
          <w:tcPr>
            <w:tcW w:w="4536" w:type="dxa"/>
          </w:tcPr>
          <w:p w14:paraId="0A2BBAE1" w14:textId="77777777" w:rsidR="005631C3" w:rsidRPr="006A3CE9" w:rsidRDefault="005631C3" w:rsidP="00506364">
            <w:pPr>
              <w:rPr>
                <w:sz w:val="20"/>
                <w:lang w:val="en-GB" w:eastAsia="en-GB"/>
              </w:rPr>
            </w:pPr>
          </w:p>
        </w:tc>
        <w:tc>
          <w:tcPr>
            <w:tcW w:w="1955" w:type="dxa"/>
          </w:tcPr>
          <w:p w14:paraId="4AAD06BB" w14:textId="77777777" w:rsidR="005631C3" w:rsidRPr="006A3CE9" w:rsidRDefault="005631C3" w:rsidP="00506364">
            <w:pPr>
              <w:rPr>
                <w:sz w:val="20"/>
                <w:lang w:val="en-GB" w:eastAsia="en-GB"/>
              </w:rPr>
            </w:pPr>
          </w:p>
        </w:tc>
      </w:tr>
      <w:tr w:rsidR="005631C3" w:rsidRPr="006A3CE9" w14:paraId="0693F60B" w14:textId="77777777" w:rsidTr="00506364">
        <w:trPr>
          <w:cantSplit/>
          <w:trHeight w:val="680"/>
        </w:trPr>
        <w:tc>
          <w:tcPr>
            <w:tcW w:w="4390" w:type="dxa"/>
          </w:tcPr>
          <w:p w14:paraId="6290802B" w14:textId="77777777" w:rsidR="005631C3" w:rsidRPr="006A3CE9" w:rsidRDefault="005631C3" w:rsidP="00506364">
            <w:pPr>
              <w:rPr>
                <w:sz w:val="20"/>
                <w:lang w:val="en-GB" w:eastAsia="en-GB"/>
              </w:rPr>
            </w:pPr>
          </w:p>
        </w:tc>
        <w:tc>
          <w:tcPr>
            <w:tcW w:w="4536" w:type="dxa"/>
          </w:tcPr>
          <w:p w14:paraId="5C91EF6D" w14:textId="77777777" w:rsidR="005631C3" w:rsidRPr="006A3CE9" w:rsidRDefault="005631C3" w:rsidP="00506364">
            <w:pPr>
              <w:rPr>
                <w:sz w:val="20"/>
                <w:lang w:val="en-GB" w:eastAsia="en-GB"/>
              </w:rPr>
            </w:pPr>
          </w:p>
        </w:tc>
        <w:tc>
          <w:tcPr>
            <w:tcW w:w="1955" w:type="dxa"/>
          </w:tcPr>
          <w:p w14:paraId="659B0176" w14:textId="77777777" w:rsidR="005631C3" w:rsidRPr="006A3CE9" w:rsidRDefault="005631C3" w:rsidP="00506364">
            <w:pPr>
              <w:rPr>
                <w:sz w:val="20"/>
                <w:lang w:val="en-GB" w:eastAsia="en-GB"/>
              </w:rPr>
            </w:pPr>
          </w:p>
        </w:tc>
      </w:tr>
      <w:tr w:rsidR="005631C3" w:rsidRPr="006A3CE9" w14:paraId="2E98F0C8" w14:textId="77777777" w:rsidTr="00506364">
        <w:trPr>
          <w:cantSplit/>
          <w:trHeight w:val="680"/>
        </w:trPr>
        <w:tc>
          <w:tcPr>
            <w:tcW w:w="4390" w:type="dxa"/>
          </w:tcPr>
          <w:p w14:paraId="7552C63B" w14:textId="77777777" w:rsidR="005631C3" w:rsidRPr="006A3CE9" w:rsidRDefault="005631C3" w:rsidP="00506364">
            <w:pPr>
              <w:rPr>
                <w:sz w:val="20"/>
                <w:lang w:val="en-GB" w:eastAsia="en-GB"/>
              </w:rPr>
            </w:pPr>
          </w:p>
        </w:tc>
        <w:tc>
          <w:tcPr>
            <w:tcW w:w="4536" w:type="dxa"/>
          </w:tcPr>
          <w:p w14:paraId="038BB528" w14:textId="77777777" w:rsidR="005631C3" w:rsidRPr="006A3CE9" w:rsidRDefault="005631C3" w:rsidP="00506364">
            <w:pPr>
              <w:rPr>
                <w:sz w:val="20"/>
                <w:lang w:val="en-GB" w:eastAsia="en-GB"/>
              </w:rPr>
            </w:pPr>
          </w:p>
        </w:tc>
        <w:tc>
          <w:tcPr>
            <w:tcW w:w="1955" w:type="dxa"/>
          </w:tcPr>
          <w:p w14:paraId="21B16C6A" w14:textId="77777777" w:rsidR="005631C3" w:rsidRPr="006A3CE9" w:rsidRDefault="005631C3" w:rsidP="00506364">
            <w:pPr>
              <w:rPr>
                <w:sz w:val="20"/>
                <w:lang w:val="en-GB" w:eastAsia="en-GB"/>
              </w:rPr>
            </w:pPr>
          </w:p>
        </w:tc>
      </w:tr>
      <w:tr w:rsidR="005631C3" w:rsidRPr="006A3CE9" w14:paraId="294DE617" w14:textId="77777777" w:rsidTr="00506364">
        <w:trPr>
          <w:cantSplit/>
          <w:trHeight w:val="680"/>
        </w:trPr>
        <w:tc>
          <w:tcPr>
            <w:tcW w:w="4390" w:type="dxa"/>
          </w:tcPr>
          <w:p w14:paraId="3C59ED11" w14:textId="77777777" w:rsidR="005631C3" w:rsidRPr="006A3CE9" w:rsidRDefault="005631C3" w:rsidP="00506364">
            <w:pPr>
              <w:rPr>
                <w:sz w:val="20"/>
                <w:lang w:val="en-GB" w:eastAsia="en-GB"/>
              </w:rPr>
            </w:pPr>
          </w:p>
        </w:tc>
        <w:tc>
          <w:tcPr>
            <w:tcW w:w="4536" w:type="dxa"/>
          </w:tcPr>
          <w:p w14:paraId="60E878CB" w14:textId="77777777" w:rsidR="005631C3" w:rsidRPr="006A3CE9" w:rsidRDefault="005631C3" w:rsidP="00506364">
            <w:pPr>
              <w:rPr>
                <w:sz w:val="20"/>
                <w:lang w:val="en-GB" w:eastAsia="en-GB"/>
              </w:rPr>
            </w:pPr>
          </w:p>
        </w:tc>
        <w:tc>
          <w:tcPr>
            <w:tcW w:w="1955" w:type="dxa"/>
          </w:tcPr>
          <w:p w14:paraId="516EF8DC" w14:textId="77777777" w:rsidR="005631C3" w:rsidRPr="006A3CE9" w:rsidRDefault="005631C3" w:rsidP="00506364">
            <w:pPr>
              <w:rPr>
                <w:sz w:val="20"/>
                <w:lang w:val="en-GB" w:eastAsia="en-GB"/>
              </w:rPr>
            </w:pPr>
          </w:p>
        </w:tc>
      </w:tr>
      <w:tr w:rsidR="005631C3" w:rsidRPr="006A3CE9" w14:paraId="4F1462D1" w14:textId="77777777" w:rsidTr="00506364">
        <w:trPr>
          <w:cantSplit/>
          <w:trHeight w:val="680"/>
        </w:trPr>
        <w:tc>
          <w:tcPr>
            <w:tcW w:w="4390" w:type="dxa"/>
          </w:tcPr>
          <w:p w14:paraId="2C80D5DA" w14:textId="77777777" w:rsidR="005631C3" w:rsidRPr="006A3CE9" w:rsidRDefault="005631C3" w:rsidP="00506364">
            <w:pPr>
              <w:rPr>
                <w:sz w:val="20"/>
                <w:lang w:val="en-GB" w:eastAsia="en-GB"/>
              </w:rPr>
            </w:pPr>
          </w:p>
        </w:tc>
        <w:tc>
          <w:tcPr>
            <w:tcW w:w="4536" w:type="dxa"/>
          </w:tcPr>
          <w:p w14:paraId="6598C956" w14:textId="77777777" w:rsidR="005631C3" w:rsidRPr="006A3CE9" w:rsidRDefault="005631C3" w:rsidP="00506364">
            <w:pPr>
              <w:rPr>
                <w:sz w:val="20"/>
                <w:lang w:val="en-GB" w:eastAsia="en-GB"/>
              </w:rPr>
            </w:pPr>
          </w:p>
        </w:tc>
        <w:tc>
          <w:tcPr>
            <w:tcW w:w="1955" w:type="dxa"/>
          </w:tcPr>
          <w:p w14:paraId="3170CA79" w14:textId="77777777" w:rsidR="005631C3" w:rsidRPr="006A3CE9" w:rsidRDefault="005631C3" w:rsidP="00506364">
            <w:pPr>
              <w:rPr>
                <w:sz w:val="20"/>
                <w:lang w:val="en-GB" w:eastAsia="en-GB"/>
              </w:rPr>
            </w:pPr>
          </w:p>
        </w:tc>
      </w:tr>
      <w:tr w:rsidR="005631C3" w:rsidRPr="006A3CE9" w14:paraId="5D4A53F7" w14:textId="77777777" w:rsidTr="00506364">
        <w:trPr>
          <w:cantSplit/>
          <w:trHeight w:val="680"/>
        </w:trPr>
        <w:tc>
          <w:tcPr>
            <w:tcW w:w="4390" w:type="dxa"/>
          </w:tcPr>
          <w:p w14:paraId="5C1FC41D" w14:textId="77777777" w:rsidR="005631C3" w:rsidRPr="006A3CE9" w:rsidRDefault="005631C3" w:rsidP="00506364">
            <w:pPr>
              <w:rPr>
                <w:sz w:val="20"/>
                <w:lang w:val="en-GB" w:eastAsia="en-GB"/>
              </w:rPr>
            </w:pPr>
          </w:p>
        </w:tc>
        <w:tc>
          <w:tcPr>
            <w:tcW w:w="4536" w:type="dxa"/>
          </w:tcPr>
          <w:p w14:paraId="49B384B8" w14:textId="77777777" w:rsidR="005631C3" w:rsidRPr="006A3CE9" w:rsidRDefault="005631C3" w:rsidP="00506364">
            <w:pPr>
              <w:rPr>
                <w:sz w:val="20"/>
                <w:lang w:val="en-GB" w:eastAsia="en-GB"/>
              </w:rPr>
            </w:pPr>
          </w:p>
        </w:tc>
        <w:tc>
          <w:tcPr>
            <w:tcW w:w="1955" w:type="dxa"/>
          </w:tcPr>
          <w:p w14:paraId="06F76E2C" w14:textId="77777777" w:rsidR="005631C3" w:rsidRPr="006A3CE9" w:rsidRDefault="005631C3" w:rsidP="00506364">
            <w:pPr>
              <w:rPr>
                <w:sz w:val="20"/>
                <w:lang w:val="en-GB" w:eastAsia="en-GB"/>
              </w:rPr>
            </w:pPr>
          </w:p>
        </w:tc>
      </w:tr>
      <w:tr w:rsidR="005631C3" w:rsidRPr="006A3CE9" w14:paraId="093A0641" w14:textId="77777777" w:rsidTr="00506364">
        <w:trPr>
          <w:cantSplit/>
          <w:trHeight w:val="680"/>
        </w:trPr>
        <w:tc>
          <w:tcPr>
            <w:tcW w:w="4390" w:type="dxa"/>
          </w:tcPr>
          <w:p w14:paraId="07841D99" w14:textId="77777777" w:rsidR="005631C3" w:rsidRPr="006A3CE9" w:rsidRDefault="005631C3" w:rsidP="00506364">
            <w:pPr>
              <w:rPr>
                <w:sz w:val="20"/>
                <w:lang w:val="en-GB" w:eastAsia="en-GB"/>
              </w:rPr>
            </w:pPr>
          </w:p>
        </w:tc>
        <w:tc>
          <w:tcPr>
            <w:tcW w:w="4536" w:type="dxa"/>
          </w:tcPr>
          <w:p w14:paraId="72703B83" w14:textId="77777777" w:rsidR="005631C3" w:rsidRPr="006A3CE9" w:rsidRDefault="005631C3" w:rsidP="00506364">
            <w:pPr>
              <w:rPr>
                <w:sz w:val="20"/>
                <w:lang w:val="en-GB" w:eastAsia="en-GB"/>
              </w:rPr>
            </w:pPr>
          </w:p>
        </w:tc>
        <w:tc>
          <w:tcPr>
            <w:tcW w:w="1955" w:type="dxa"/>
          </w:tcPr>
          <w:p w14:paraId="56A814FD" w14:textId="77777777" w:rsidR="005631C3" w:rsidRPr="006A3CE9" w:rsidRDefault="005631C3" w:rsidP="00506364">
            <w:pPr>
              <w:rPr>
                <w:sz w:val="20"/>
                <w:lang w:val="en-GB" w:eastAsia="en-GB"/>
              </w:rPr>
            </w:pPr>
          </w:p>
        </w:tc>
      </w:tr>
      <w:tr w:rsidR="005631C3" w:rsidRPr="006A3CE9" w14:paraId="55420F11" w14:textId="77777777" w:rsidTr="00506364">
        <w:trPr>
          <w:cantSplit/>
          <w:trHeight w:val="680"/>
        </w:trPr>
        <w:tc>
          <w:tcPr>
            <w:tcW w:w="4390" w:type="dxa"/>
          </w:tcPr>
          <w:p w14:paraId="120EA503" w14:textId="77777777" w:rsidR="005631C3" w:rsidRPr="006A3CE9" w:rsidRDefault="005631C3" w:rsidP="00506364">
            <w:pPr>
              <w:rPr>
                <w:sz w:val="20"/>
                <w:lang w:val="en-GB" w:eastAsia="en-GB"/>
              </w:rPr>
            </w:pPr>
          </w:p>
        </w:tc>
        <w:tc>
          <w:tcPr>
            <w:tcW w:w="4536" w:type="dxa"/>
          </w:tcPr>
          <w:p w14:paraId="56DD1CCF" w14:textId="77777777" w:rsidR="005631C3" w:rsidRPr="006A3CE9" w:rsidRDefault="005631C3" w:rsidP="00506364">
            <w:pPr>
              <w:rPr>
                <w:sz w:val="20"/>
                <w:lang w:val="en-GB" w:eastAsia="en-GB"/>
              </w:rPr>
            </w:pPr>
          </w:p>
        </w:tc>
        <w:tc>
          <w:tcPr>
            <w:tcW w:w="1955" w:type="dxa"/>
          </w:tcPr>
          <w:p w14:paraId="7BA71E4B" w14:textId="77777777" w:rsidR="005631C3" w:rsidRPr="006A3CE9" w:rsidRDefault="005631C3" w:rsidP="00506364">
            <w:pPr>
              <w:rPr>
                <w:sz w:val="20"/>
                <w:lang w:val="en-GB" w:eastAsia="en-GB"/>
              </w:rPr>
            </w:pPr>
          </w:p>
        </w:tc>
      </w:tr>
      <w:tr w:rsidR="005631C3" w:rsidRPr="006A3CE9" w14:paraId="3FDE006C" w14:textId="77777777" w:rsidTr="00506364">
        <w:trPr>
          <w:cantSplit/>
          <w:trHeight w:val="680"/>
        </w:trPr>
        <w:tc>
          <w:tcPr>
            <w:tcW w:w="4390" w:type="dxa"/>
          </w:tcPr>
          <w:p w14:paraId="6248E7B3" w14:textId="77777777" w:rsidR="005631C3" w:rsidRPr="006A3CE9" w:rsidRDefault="005631C3" w:rsidP="00506364">
            <w:pPr>
              <w:rPr>
                <w:sz w:val="20"/>
                <w:lang w:val="en-GB" w:eastAsia="en-GB"/>
              </w:rPr>
            </w:pPr>
          </w:p>
        </w:tc>
        <w:tc>
          <w:tcPr>
            <w:tcW w:w="4536" w:type="dxa"/>
          </w:tcPr>
          <w:p w14:paraId="21EDA6C7" w14:textId="77777777" w:rsidR="005631C3" w:rsidRPr="006A3CE9" w:rsidRDefault="005631C3" w:rsidP="00506364">
            <w:pPr>
              <w:rPr>
                <w:sz w:val="20"/>
                <w:lang w:val="en-GB" w:eastAsia="en-GB"/>
              </w:rPr>
            </w:pPr>
          </w:p>
        </w:tc>
        <w:tc>
          <w:tcPr>
            <w:tcW w:w="1955" w:type="dxa"/>
          </w:tcPr>
          <w:p w14:paraId="3523F796" w14:textId="77777777" w:rsidR="005631C3" w:rsidRPr="006A3CE9" w:rsidRDefault="005631C3" w:rsidP="00506364">
            <w:pPr>
              <w:rPr>
                <w:sz w:val="20"/>
                <w:lang w:val="en-GB" w:eastAsia="en-GB"/>
              </w:rPr>
            </w:pPr>
          </w:p>
        </w:tc>
      </w:tr>
    </w:tbl>
    <w:p w14:paraId="2DE48766" w14:textId="77777777" w:rsidR="005631C3" w:rsidRPr="006A3CE9" w:rsidRDefault="005631C3" w:rsidP="005631C3">
      <w:pPr>
        <w:widowControl w:val="0"/>
        <w:spacing w:line="320" w:lineRule="atLeast"/>
        <w:outlineLvl w:val="0"/>
        <w:rPr>
          <w:b/>
          <w:sz w:val="36"/>
          <w:lang w:val="en-GB" w:eastAsia="en-GB"/>
        </w:rPr>
        <w:sectPr w:rsidR="005631C3" w:rsidRPr="006A3CE9" w:rsidSect="005631C3">
          <w:pgSz w:w="11906" w:h="16838"/>
          <w:pgMar w:top="1440" w:right="1440" w:bottom="1440" w:left="1440" w:header="708" w:footer="708" w:gutter="0"/>
          <w:cols w:space="708"/>
          <w:docGrid w:linePitch="360"/>
        </w:sectPr>
      </w:pPr>
    </w:p>
    <w:p w14:paraId="332B0CC7" w14:textId="316070B9" w:rsidR="005631C3" w:rsidRPr="008B70AE" w:rsidRDefault="00EF3BDD" w:rsidP="005631C3">
      <w:pPr>
        <w:ind w:left="-567"/>
        <w:rPr>
          <w:rFonts w:cs="Arial"/>
          <w:b/>
          <w:sz w:val="36"/>
          <w:szCs w:val="36"/>
          <w:lang w:val="en-GB" w:eastAsia="en-GB"/>
        </w:rPr>
      </w:pPr>
      <w:r w:rsidRPr="008B70AE">
        <w:rPr>
          <w:noProof/>
          <w:sz w:val="32"/>
          <w:szCs w:val="32"/>
        </w:rPr>
        <w:lastRenderedPageBreak/>
        <mc:AlternateContent>
          <mc:Choice Requires="wps">
            <w:drawing>
              <wp:anchor distT="0" distB="0" distL="114300" distR="114300" simplePos="0" relativeHeight="251679744" behindDoc="0" locked="0" layoutInCell="1" allowOverlap="1" wp14:anchorId="10A295F8" wp14:editId="6C17EF08">
                <wp:simplePos x="0" y="0"/>
                <wp:positionH relativeFrom="column">
                  <wp:posOffset>3113405</wp:posOffset>
                </wp:positionH>
                <wp:positionV relativeFrom="paragraph">
                  <wp:posOffset>-1905</wp:posOffset>
                </wp:positionV>
                <wp:extent cx="2513965" cy="638175"/>
                <wp:effectExtent l="0" t="0" r="0" b="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513965" cy="638175"/>
                        </a:xfrm>
                        <a:prstGeom prst="rect">
                          <a:avLst/>
                        </a:prstGeom>
                        <a:solidFill>
                          <a:srgbClr val="FFFFFF"/>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6350">
                              <a:solidFill>
                                <a:srgbClr val="000000"/>
                              </a:solidFill>
                              <a:miter lim="800000"/>
                              <a:headEnd/>
                              <a:tailEnd/>
                            </a14:hiddenLine>
                          </a:ext>
                        </a:extLst>
                      </wps:spPr>
                      <wps:txbx>
                        <w:txbxContent>
                          <w:p w14:paraId="5316D678" w14:textId="77777777" w:rsidR="005631C3" w:rsidRDefault="00EF3BDD" w:rsidP="005631C3">
                            <w:r>
                              <w:rPr>
                                <w:noProof/>
                              </w:rPr>
                              <w:drawing>
                                <wp:inline distT="0" distB="0" distL="0" distR="0" wp14:anchorId="3343D8B7" wp14:editId="001F8831">
                                  <wp:extent cx="2248535" cy="427355"/>
                                  <wp:effectExtent l="0" t="0" r="0" b="0"/>
                                  <wp:docPr id="126" name="Picture 1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5"/>
                                          <pic:cNvPicPr>
                                            <a:picLocks/>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248535" cy="427355"/>
                                          </a:xfrm>
                                          <a:prstGeom prst="rect">
                                            <a:avLst/>
                                          </a:prstGeom>
                                          <a:noFill/>
                                          <a:ln>
                                            <a:noFill/>
                                          </a:ln>
                                        </pic:spPr>
                                      </pic:pic>
                                    </a:graphicData>
                                  </a:graphic>
                                </wp:inline>
                              </w:drawing>
                            </w:r>
                            <w:r w:rsidR="005631C3">
                              <w:t xml:space="preserv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0A295F8" id="Text Box 11" o:spid="_x0000_s1054" type="#_x0000_t202" style="position:absolute;left:0;text-align:left;margin-left:245.15pt;margin-top:-.15pt;width:197.95pt;height:50.2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" stroked="f">
                <v:textbox>
                  <w:txbxContent>
                    <w:p w14:paraId="5316D678" w14:textId="77777777" w:rsidR="005631C3" w:rsidRDefault="00EF3BDD" w:rsidP="005631C3">
                      <w:r>
                        <w:rPr>
                          <w:noProof/>
                        </w:rPr>
                        <w:drawing>
                          <wp:inline distT="0" distB="0" distL="0" distR="0" wp14:anchorId="3343D8B7" wp14:editId="001F8831">
                            <wp:extent cx="2248535" cy="427355"/>
                            <wp:effectExtent l="0" t="0" r="0" b="0"/>
                            <wp:docPr id="126" name="Picture 1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5"/>
                                    <pic:cNvPicPr>
                                      <a:picLocks/>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248535" cy="427355"/>
                                    </a:xfrm>
                                    <a:prstGeom prst="rect">
                                      <a:avLst/>
                                    </a:prstGeom>
                                    <a:noFill/>
                                    <a:ln>
                                      <a:noFill/>
                                    </a:ln>
                                  </pic:spPr>
                                </pic:pic>
                              </a:graphicData>
                            </a:graphic>
                          </wp:inline>
                        </w:drawing>
                      </w:r>
                      <w:r w:rsidR="005631C3">
                        <w:t xml:space="preserve"> </w:t>
                      </w:r>
                    </w:p>
                  </w:txbxContent>
                </v:textbox>
              </v:shape>
            </w:pict>
          </mc:Fallback>
        </mc:AlternateContent>
      </w:r>
      <w:r w:rsidR="000F202D" w:rsidRPr="008B70AE">
        <w:rPr>
          <w:rFonts w:cs="Arial"/>
          <w:b/>
          <w:sz w:val="32"/>
          <w:szCs w:val="32"/>
          <w:lang w:val="en-GB" w:eastAsia="en-GB"/>
        </w:rPr>
        <w:t xml:space="preserve">11.11 </w:t>
      </w:r>
      <w:r w:rsidR="005631C3" w:rsidRPr="008B70AE">
        <w:rPr>
          <w:rFonts w:cs="Arial"/>
          <w:b/>
          <w:sz w:val="32"/>
          <w:szCs w:val="32"/>
          <w:lang w:val="en-GB" w:eastAsia="en-GB"/>
        </w:rPr>
        <w:t>Health and Safety Issues</w:t>
      </w:r>
      <w:r w:rsidR="00606671">
        <w:rPr>
          <w:rFonts w:cs="Arial"/>
          <w:b/>
          <w:sz w:val="32"/>
          <w:szCs w:val="32"/>
          <w:lang w:val="en-GB" w:eastAsia="en-GB"/>
        </w:rPr>
        <w:t>,</w:t>
      </w:r>
      <w:r w:rsidR="005631C3" w:rsidRPr="008B70AE">
        <w:rPr>
          <w:rFonts w:cs="Arial"/>
          <w:b/>
          <w:sz w:val="32"/>
          <w:szCs w:val="32"/>
          <w:lang w:val="en-GB" w:eastAsia="en-GB"/>
        </w:rPr>
        <w:tab/>
      </w:r>
      <w:r w:rsidR="005631C3" w:rsidRPr="008B70AE">
        <w:rPr>
          <w:rFonts w:cs="Arial"/>
          <w:b/>
          <w:sz w:val="32"/>
          <w:szCs w:val="32"/>
          <w:lang w:val="en-GB" w:eastAsia="en-GB"/>
        </w:rPr>
        <w:tab/>
      </w:r>
      <w:r w:rsidR="005631C3" w:rsidRPr="008B70AE">
        <w:rPr>
          <w:rFonts w:cs="Arial"/>
          <w:b/>
          <w:sz w:val="32"/>
          <w:szCs w:val="32"/>
          <w:lang w:val="en-GB" w:eastAsia="en-GB"/>
        </w:rPr>
        <w:tab/>
      </w:r>
      <w:r w:rsidR="005631C3" w:rsidRPr="008B70AE">
        <w:rPr>
          <w:rFonts w:cs="Arial"/>
          <w:b/>
          <w:sz w:val="32"/>
          <w:szCs w:val="32"/>
          <w:lang w:val="en-GB" w:eastAsia="en-GB"/>
        </w:rPr>
        <w:tab/>
      </w:r>
      <w:r w:rsidR="005631C3" w:rsidRPr="008B70AE">
        <w:rPr>
          <w:rFonts w:cs="Arial"/>
          <w:b/>
          <w:sz w:val="32"/>
          <w:szCs w:val="32"/>
          <w:lang w:val="en-GB" w:eastAsia="en-GB"/>
        </w:rPr>
        <w:tab/>
      </w:r>
      <w:r w:rsidR="005631C3" w:rsidRPr="008B70AE">
        <w:rPr>
          <w:rFonts w:cs="Arial"/>
          <w:b/>
          <w:sz w:val="32"/>
          <w:szCs w:val="32"/>
          <w:lang w:val="en-GB" w:eastAsia="en-GB"/>
        </w:rPr>
        <w:tab/>
      </w:r>
      <w:r w:rsidR="005631C3" w:rsidRPr="008B70AE">
        <w:rPr>
          <w:rFonts w:cs="Arial"/>
          <w:b/>
          <w:sz w:val="32"/>
          <w:szCs w:val="32"/>
          <w:lang w:val="en-GB" w:eastAsia="en-GB"/>
        </w:rPr>
        <w:tab/>
        <w:t xml:space="preserve">       Incidents and Resolutions</w:t>
      </w:r>
      <w:r w:rsidR="005631C3" w:rsidRPr="008B70AE">
        <w:rPr>
          <w:rFonts w:cs="Arial"/>
          <w:b/>
          <w:sz w:val="36"/>
          <w:szCs w:val="36"/>
          <w:lang w:val="en-GB" w:eastAsia="en-GB"/>
        </w:rPr>
        <w:t xml:space="preserve"> </w:t>
      </w:r>
      <w:r w:rsidR="005631C3" w:rsidRPr="008B70AE">
        <w:rPr>
          <w:rFonts w:cs="Arial"/>
          <w:b/>
          <w:sz w:val="32"/>
          <w:szCs w:val="32"/>
          <w:lang w:val="en-GB" w:eastAsia="en-GB"/>
        </w:rPr>
        <w:t>Form</w:t>
      </w:r>
    </w:p>
    <w:p w14:paraId="1595F507" w14:textId="77777777" w:rsidR="005631C3" w:rsidRPr="006A3CE9" w:rsidRDefault="005631C3" w:rsidP="005631C3">
      <w:pPr>
        <w:ind w:left="-567"/>
        <w:rPr>
          <w:b/>
          <w:sz w:val="28"/>
          <w:szCs w:val="28"/>
          <w:lang w:val="en-GB" w:eastAsia="en-GB"/>
        </w:rPr>
      </w:pPr>
    </w:p>
    <w:p w14:paraId="34E5D301" w14:textId="77777777" w:rsidR="005631C3" w:rsidRPr="006A3CE9" w:rsidRDefault="005631C3" w:rsidP="005631C3">
      <w:pPr>
        <w:ind w:left="-567"/>
        <w:rPr>
          <w:b/>
          <w:sz w:val="28"/>
          <w:szCs w:val="28"/>
          <w:lang w:val="en-GB" w:eastAsia="en-GB"/>
        </w:rPr>
      </w:pPr>
      <w:r w:rsidRPr="006A3CE9">
        <w:rPr>
          <w:b/>
          <w:sz w:val="28"/>
          <w:szCs w:val="28"/>
          <w:lang w:val="en-GB" w:eastAsia="en-GB"/>
        </w:rPr>
        <w:t>If you identify a risk, hazard or other Health and Safety issue, please bring it to the attention of colleagues and Key Staff and record the issue in writing here. Once the issue is resolved by Key Staff, it should also be recorded and dated here.</w:t>
      </w:r>
    </w:p>
    <w:p w14:paraId="6FDC8F73" w14:textId="77777777" w:rsidR="005631C3" w:rsidRPr="006A3CE9" w:rsidRDefault="005631C3" w:rsidP="005631C3">
      <w:pPr>
        <w:ind w:left="-567"/>
        <w:rPr>
          <w:b/>
          <w:sz w:val="28"/>
          <w:szCs w:val="28"/>
          <w:lang w:val="en-GB" w:eastAsia="en-GB"/>
        </w:rPr>
      </w:pPr>
    </w:p>
    <w:tbl>
      <w:tblPr>
        <w:tblW w:w="10490"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45"/>
        <w:gridCol w:w="5245"/>
      </w:tblGrid>
      <w:tr w:rsidR="005631C3" w:rsidRPr="006A3CE9" w14:paraId="1BB6D0E6" w14:textId="77777777" w:rsidTr="00506364">
        <w:tc>
          <w:tcPr>
            <w:tcW w:w="5245" w:type="dxa"/>
            <w:vAlign w:val="center"/>
          </w:tcPr>
          <w:p w14:paraId="7B78108E" w14:textId="77777777" w:rsidR="005631C3" w:rsidRPr="006A3CE9" w:rsidRDefault="005631C3" w:rsidP="00506364">
            <w:pPr>
              <w:jc w:val="center"/>
              <w:rPr>
                <w:sz w:val="36"/>
                <w:szCs w:val="36"/>
                <w:lang w:val="en-GB" w:eastAsia="en-GB"/>
              </w:rPr>
            </w:pPr>
            <w:r w:rsidRPr="006A3CE9">
              <w:rPr>
                <w:sz w:val="36"/>
                <w:szCs w:val="36"/>
                <w:lang w:val="en-GB" w:eastAsia="en-GB"/>
              </w:rPr>
              <w:t>Issue Identified</w:t>
            </w:r>
          </w:p>
          <w:p w14:paraId="48201970" w14:textId="77777777" w:rsidR="005631C3" w:rsidRPr="006A3CE9" w:rsidRDefault="005631C3" w:rsidP="00506364">
            <w:pPr>
              <w:jc w:val="center"/>
              <w:rPr>
                <w:sz w:val="32"/>
                <w:szCs w:val="32"/>
                <w:lang w:val="en-GB" w:eastAsia="en-GB"/>
              </w:rPr>
            </w:pPr>
            <w:r w:rsidRPr="006A3CE9">
              <w:rPr>
                <w:sz w:val="32"/>
                <w:szCs w:val="32"/>
                <w:lang w:val="en-GB" w:eastAsia="en-GB"/>
              </w:rPr>
              <w:t>(Please describe, sign and date)</w:t>
            </w:r>
          </w:p>
        </w:tc>
        <w:tc>
          <w:tcPr>
            <w:tcW w:w="5245" w:type="dxa"/>
            <w:vAlign w:val="center"/>
          </w:tcPr>
          <w:p w14:paraId="127CAF4A" w14:textId="77777777" w:rsidR="005631C3" w:rsidRPr="006A3CE9" w:rsidRDefault="005631C3" w:rsidP="00506364">
            <w:pPr>
              <w:jc w:val="center"/>
              <w:rPr>
                <w:sz w:val="36"/>
                <w:szCs w:val="36"/>
                <w:lang w:val="en-GB" w:eastAsia="en-GB"/>
              </w:rPr>
            </w:pPr>
            <w:r w:rsidRPr="006A3CE9">
              <w:rPr>
                <w:sz w:val="36"/>
                <w:szCs w:val="36"/>
                <w:lang w:val="en-GB" w:eastAsia="en-GB"/>
              </w:rPr>
              <w:t>Issue Resolved</w:t>
            </w:r>
          </w:p>
          <w:p w14:paraId="545D55F1" w14:textId="77777777" w:rsidR="005631C3" w:rsidRPr="006A3CE9" w:rsidRDefault="005631C3" w:rsidP="00506364">
            <w:pPr>
              <w:jc w:val="center"/>
              <w:rPr>
                <w:sz w:val="32"/>
                <w:szCs w:val="32"/>
                <w:lang w:val="en-GB" w:eastAsia="en-GB"/>
              </w:rPr>
            </w:pPr>
            <w:r w:rsidRPr="006A3CE9">
              <w:rPr>
                <w:sz w:val="32"/>
                <w:szCs w:val="32"/>
                <w:lang w:val="en-GB" w:eastAsia="en-GB"/>
              </w:rPr>
              <w:t>(Please describe, sign and date)</w:t>
            </w:r>
          </w:p>
        </w:tc>
      </w:tr>
      <w:tr w:rsidR="005631C3" w:rsidRPr="006A3CE9" w14:paraId="7A6A4146" w14:textId="77777777" w:rsidTr="008B70AE">
        <w:trPr>
          <w:trHeight w:val="9745"/>
        </w:trPr>
        <w:tc>
          <w:tcPr>
            <w:tcW w:w="5245" w:type="dxa"/>
          </w:tcPr>
          <w:p w14:paraId="4F78D2EF" w14:textId="77777777" w:rsidR="005631C3" w:rsidRPr="006A3CE9" w:rsidRDefault="005631C3" w:rsidP="005631C3">
            <w:pPr>
              <w:rPr>
                <w:sz w:val="20"/>
                <w:lang w:val="en-GB" w:eastAsia="en-GB"/>
              </w:rPr>
            </w:pPr>
          </w:p>
        </w:tc>
        <w:tc>
          <w:tcPr>
            <w:tcW w:w="5245" w:type="dxa"/>
          </w:tcPr>
          <w:p w14:paraId="6940EA52" w14:textId="77777777" w:rsidR="005631C3" w:rsidRPr="006A3CE9" w:rsidRDefault="005631C3" w:rsidP="005631C3">
            <w:pPr>
              <w:rPr>
                <w:sz w:val="20"/>
                <w:lang w:val="en-GB" w:eastAsia="en-GB"/>
              </w:rPr>
            </w:pPr>
          </w:p>
        </w:tc>
      </w:tr>
    </w:tbl>
    <w:p w14:paraId="018A664C" w14:textId="77777777" w:rsidR="005631C3" w:rsidRDefault="005631C3" w:rsidP="005631C3">
      <w:pPr>
        <w:widowControl w:val="0"/>
        <w:spacing w:line="320" w:lineRule="atLeast"/>
        <w:outlineLvl w:val="0"/>
        <w:rPr>
          <w:b/>
          <w:sz w:val="36"/>
          <w:lang w:val="en-GB" w:eastAsia="en-GB"/>
        </w:rPr>
      </w:pPr>
    </w:p>
    <w:p w14:paraId="10C6CD52" w14:textId="201C56F8" w:rsidR="001824B8" w:rsidRPr="001824B8" w:rsidRDefault="001824B8" w:rsidP="008B70AE">
      <w:pPr>
        <w:keepNext/>
        <w:spacing w:after="120"/>
        <w:outlineLvl w:val="0"/>
        <w:rPr>
          <w:rFonts w:cs="Arial"/>
          <w:b/>
          <w:color w:val="FF0000"/>
          <w:sz w:val="36"/>
          <w:szCs w:val="28"/>
          <w:lang w:val="en-GB"/>
        </w:rPr>
      </w:pPr>
      <w:r w:rsidRPr="008B70AE">
        <w:rPr>
          <w:rFonts w:cs="Arial"/>
          <w:b/>
          <w:noProof/>
          <w:color w:val="FF0000"/>
          <w:sz w:val="36"/>
          <w:szCs w:val="28"/>
        </w:rPr>
        <w:lastRenderedPageBreak/>
        <w:drawing>
          <wp:anchor distT="0" distB="0" distL="114300" distR="114300" simplePos="0" relativeHeight="251700224" behindDoc="1" locked="0" layoutInCell="1" allowOverlap="1" wp14:anchorId="0154CB00" wp14:editId="77C8C8EF">
            <wp:simplePos x="0" y="0"/>
            <wp:positionH relativeFrom="margin">
              <wp:posOffset>3574415</wp:posOffset>
            </wp:positionH>
            <wp:positionV relativeFrom="paragraph">
              <wp:posOffset>74295</wp:posOffset>
            </wp:positionV>
            <wp:extent cx="2248535" cy="427355"/>
            <wp:effectExtent l="0" t="0" r="0" b="0"/>
            <wp:wrapTopAndBottom/>
            <wp:docPr id="45" name="Picture 45" descr="Icon&#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Picture 15" descr="Icon&#10;&#10;Description automatically generated"/>
                    <pic:cNvPicPr>
                      <a:picLocks/>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248535" cy="427355"/>
                    </a:xfrm>
                    <a:prstGeom prst="rect">
                      <a:avLst/>
                    </a:prstGeom>
                    <a:noFill/>
                    <a:ln>
                      <a:noFill/>
                    </a:ln>
                  </pic:spPr>
                </pic:pic>
              </a:graphicData>
            </a:graphic>
          </wp:anchor>
        </w:drawing>
      </w:r>
      <w:r w:rsidR="007571ED">
        <w:rPr>
          <w:rFonts w:cs="Arial"/>
          <w:b/>
          <w:color w:val="FF0000"/>
          <w:sz w:val="36"/>
          <w:szCs w:val="28"/>
          <w:lang w:val="en-GB"/>
        </w:rPr>
        <w:t xml:space="preserve">11.12 </w:t>
      </w:r>
      <w:r w:rsidRPr="001824B8">
        <w:rPr>
          <w:rFonts w:cs="Arial"/>
          <w:b/>
          <w:color w:val="FF0000"/>
          <w:sz w:val="36"/>
          <w:szCs w:val="28"/>
          <w:lang w:val="en-GB"/>
        </w:rPr>
        <w:t>Towergate MIA Face Painting Guidance</w:t>
      </w:r>
    </w:p>
    <w:p w14:paraId="35BF84A7" w14:textId="77777777" w:rsidR="001824B8" w:rsidRPr="001824B8" w:rsidRDefault="001824B8" w:rsidP="001824B8">
      <w:pPr>
        <w:rPr>
          <w:szCs w:val="24"/>
        </w:rPr>
      </w:pPr>
    </w:p>
    <w:p w14:paraId="0F50C78C" w14:textId="77777777" w:rsidR="001824B8" w:rsidRPr="001824B8" w:rsidRDefault="001824B8" w:rsidP="001824B8">
      <w:pPr>
        <w:rPr>
          <w:szCs w:val="24"/>
        </w:rPr>
      </w:pPr>
      <w:proofErr w:type="gramStart"/>
      <w:r w:rsidRPr="001824B8">
        <w:rPr>
          <w:szCs w:val="24"/>
        </w:rPr>
        <w:t>Guidance  from</w:t>
      </w:r>
      <w:proofErr w:type="gramEnd"/>
      <w:r w:rsidRPr="001824B8">
        <w:rPr>
          <w:szCs w:val="24"/>
        </w:rPr>
        <w:t xml:space="preserve"> SWF Insurers Towergate MIA </w:t>
      </w:r>
      <w:proofErr w:type="gramStart"/>
      <w:r w:rsidRPr="001824B8">
        <w:rPr>
          <w:szCs w:val="24"/>
        </w:rPr>
        <w:t>with regard to</w:t>
      </w:r>
      <w:proofErr w:type="gramEnd"/>
      <w:r w:rsidRPr="001824B8">
        <w:rPr>
          <w:szCs w:val="24"/>
        </w:rPr>
        <w:t xml:space="preserve"> face painting. </w:t>
      </w:r>
    </w:p>
    <w:p w14:paraId="29040746" w14:textId="77777777" w:rsidR="001824B8" w:rsidRPr="001824B8" w:rsidRDefault="001824B8" w:rsidP="001824B8">
      <w:pPr>
        <w:rPr>
          <w:szCs w:val="24"/>
        </w:rPr>
      </w:pPr>
      <w:r w:rsidRPr="001824B8">
        <w:rPr>
          <w:szCs w:val="24"/>
        </w:rPr>
        <w:t>Face painting at an event is acceptable providing the person(s) undertaking this activity operates under the following guidelines and displays the appropriate poster.</w:t>
      </w:r>
    </w:p>
    <w:p w14:paraId="46D69070" w14:textId="77777777" w:rsidR="007571ED" w:rsidRDefault="007571ED" w:rsidP="007571ED">
      <w:pPr>
        <w:keepNext/>
        <w:outlineLvl w:val="1"/>
        <w:rPr>
          <w:rFonts w:cs="Arial"/>
          <w:b/>
          <w:szCs w:val="15"/>
          <w:lang w:val="en-GB" w:eastAsia="en-GB"/>
        </w:rPr>
      </w:pPr>
    </w:p>
    <w:p w14:paraId="1A97D1DD" w14:textId="654FF0D2" w:rsidR="001824B8" w:rsidRPr="001824B8" w:rsidRDefault="001824B8" w:rsidP="008B70AE">
      <w:pPr>
        <w:keepNext/>
        <w:outlineLvl w:val="1"/>
        <w:rPr>
          <w:rFonts w:cs="Arial"/>
          <w:b/>
          <w:szCs w:val="15"/>
          <w:lang w:val="en-GB" w:eastAsia="en-GB"/>
        </w:rPr>
      </w:pPr>
      <w:r w:rsidRPr="001824B8">
        <w:rPr>
          <w:rFonts w:cs="Arial"/>
          <w:b/>
          <w:szCs w:val="15"/>
          <w:lang w:val="en-GB" w:eastAsia="en-GB"/>
        </w:rPr>
        <w:t>Conditions</w:t>
      </w:r>
    </w:p>
    <w:p w14:paraId="4D5ABF0F" w14:textId="77777777" w:rsidR="001824B8" w:rsidRPr="001824B8" w:rsidRDefault="001824B8" w:rsidP="001824B8">
      <w:pPr>
        <w:rPr>
          <w:szCs w:val="24"/>
        </w:rPr>
      </w:pPr>
    </w:p>
    <w:p w14:paraId="2D608FFF" w14:textId="77777777" w:rsidR="001824B8" w:rsidRPr="001824B8" w:rsidRDefault="001824B8" w:rsidP="001824B8">
      <w:pPr>
        <w:numPr>
          <w:ilvl w:val="0"/>
          <w:numId w:val="196"/>
        </w:numPr>
        <w:spacing w:after="160" w:line="259" w:lineRule="auto"/>
        <w:contextualSpacing/>
        <w:rPr>
          <w:szCs w:val="24"/>
        </w:rPr>
      </w:pPr>
      <w:r w:rsidRPr="001824B8">
        <w:rPr>
          <w:szCs w:val="24"/>
        </w:rPr>
        <w:t>A parent or guardian must be present with any child being painted</w:t>
      </w:r>
    </w:p>
    <w:p w14:paraId="6C80F28A" w14:textId="77777777" w:rsidR="001824B8" w:rsidRPr="001824B8" w:rsidRDefault="001824B8" w:rsidP="001824B8">
      <w:pPr>
        <w:numPr>
          <w:ilvl w:val="0"/>
          <w:numId w:val="196"/>
        </w:numPr>
        <w:spacing w:after="160" w:line="259" w:lineRule="auto"/>
        <w:contextualSpacing/>
        <w:rPr>
          <w:szCs w:val="24"/>
        </w:rPr>
      </w:pPr>
      <w:r w:rsidRPr="001824B8">
        <w:rPr>
          <w:szCs w:val="24"/>
        </w:rPr>
        <w:t>Do not face paint on children under 3 years old as they are more susceptible to a reaction, paint on their arm hand or leg instead.</w:t>
      </w:r>
    </w:p>
    <w:p w14:paraId="29E58E39" w14:textId="77777777" w:rsidR="001824B8" w:rsidRPr="001824B8" w:rsidRDefault="001824B8" w:rsidP="001824B8">
      <w:pPr>
        <w:numPr>
          <w:ilvl w:val="0"/>
          <w:numId w:val="196"/>
        </w:numPr>
        <w:spacing w:after="160" w:line="259" w:lineRule="auto"/>
        <w:contextualSpacing/>
        <w:rPr>
          <w:szCs w:val="24"/>
        </w:rPr>
      </w:pPr>
      <w:r w:rsidRPr="001824B8">
        <w:rPr>
          <w:szCs w:val="24"/>
        </w:rPr>
        <w:t xml:space="preserve">Do not paint on anyone one if they food allergies or allergic reaction to soaps, skin creams etc. </w:t>
      </w:r>
    </w:p>
    <w:p w14:paraId="668DDE5F" w14:textId="77777777" w:rsidR="001824B8" w:rsidRPr="001824B8" w:rsidRDefault="001824B8" w:rsidP="001824B8">
      <w:pPr>
        <w:numPr>
          <w:ilvl w:val="0"/>
          <w:numId w:val="196"/>
        </w:numPr>
        <w:spacing w:after="160" w:line="259" w:lineRule="auto"/>
        <w:contextualSpacing/>
        <w:rPr>
          <w:szCs w:val="24"/>
        </w:rPr>
      </w:pPr>
      <w:r w:rsidRPr="001824B8">
        <w:rPr>
          <w:szCs w:val="24"/>
        </w:rPr>
        <w:t xml:space="preserve">Do not paint on anyone who has any apparent skin complaints </w:t>
      </w:r>
      <w:proofErr w:type="spellStart"/>
      <w:r w:rsidRPr="001824B8">
        <w:rPr>
          <w:szCs w:val="24"/>
        </w:rPr>
        <w:t>e.g</w:t>
      </w:r>
      <w:proofErr w:type="spellEnd"/>
      <w:r w:rsidRPr="001824B8">
        <w:rPr>
          <w:szCs w:val="24"/>
        </w:rPr>
        <w:t xml:space="preserve"> Eczema, Chicken Pox, Conjunctivitis, cuts bruises or other obvious rashes or abrasions. This is not an exhaustive list even Acne should be avoided as the necessary rubbing to remove the paint can also cause irritation to the </w:t>
      </w:r>
      <w:proofErr w:type="spellStart"/>
      <w:r w:rsidRPr="001824B8">
        <w:rPr>
          <w:szCs w:val="24"/>
        </w:rPr>
        <w:t>sanitised</w:t>
      </w:r>
      <w:proofErr w:type="spellEnd"/>
      <w:r w:rsidRPr="001824B8">
        <w:rPr>
          <w:szCs w:val="24"/>
        </w:rPr>
        <w:t xml:space="preserve"> skin. In cases like this suggest painting another area such as arm had or leg instead.</w:t>
      </w:r>
    </w:p>
    <w:p w14:paraId="6B98CF28" w14:textId="77777777" w:rsidR="001824B8" w:rsidRPr="001824B8" w:rsidRDefault="001824B8" w:rsidP="001824B8">
      <w:pPr>
        <w:numPr>
          <w:ilvl w:val="0"/>
          <w:numId w:val="196"/>
        </w:numPr>
        <w:spacing w:after="160" w:line="259" w:lineRule="auto"/>
        <w:contextualSpacing/>
        <w:rPr>
          <w:szCs w:val="24"/>
        </w:rPr>
      </w:pPr>
      <w:r w:rsidRPr="001824B8">
        <w:rPr>
          <w:szCs w:val="24"/>
        </w:rPr>
        <w:t>Offer to test an inconspicuous area of the body such as a wrist 15 minutes before you begin if in any doubt</w:t>
      </w:r>
    </w:p>
    <w:p w14:paraId="605019E8" w14:textId="77777777" w:rsidR="001824B8" w:rsidRPr="001824B8" w:rsidRDefault="001824B8" w:rsidP="001824B8">
      <w:pPr>
        <w:numPr>
          <w:ilvl w:val="0"/>
          <w:numId w:val="196"/>
        </w:numPr>
        <w:spacing w:after="160" w:line="259" w:lineRule="auto"/>
        <w:contextualSpacing/>
        <w:rPr>
          <w:szCs w:val="24"/>
        </w:rPr>
      </w:pPr>
      <w:r w:rsidRPr="001824B8">
        <w:rPr>
          <w:szCs w:val="24"/>
        </w:rPr>
        <w:t>Do not paint on anyone who seems unwell</w:t>
      </w:r>
    </w:p>
    <w:p w14:paraId="7BFEB42A" w14:textId="77777777" w:rsidR="001824B8" w:rsidRPr="001824B8" w:rsidRDefault="001824B8" w:rsidP="001824B8">
      <w:pPr>
        <w:numPr>
          <w:ilvl w:val="0"/>
          <w:numId w:val="196"/>
        </w:numPr>
        <w:spacing w:after="160" w:line="259" w:lineRule="auto"/>
        <w:contextualSpacing/>
        <w:rPr>
          <w:szCs w:val="24"/>
        </w:rPr>
      </w:pPr>
      <w:r w:rsidRPr="001824B8">
        <w:rPr>
          <w:szCs w:val="24"/>
        </w:rPr>
        <w:t>Hand should be cleaned between each customer using antiseptic wipes.</w:t>
      </w:r>
    </w:p>
    <w:p w14:paraId="7552BC1F" w14:textId="77777777" w:rsidR="001824B8" w:rsidRPr="001824B8" w:rsidRDefault="001824B8" w:rsidP="001824B8">
      <w:pPr>
        <w:numPr>
          <w:ilvl w:val="0"/>
          <w:numId w:val="196"/>
        </w:numPr>
        <w:spacing w:after="160" w:line="259" w:lineRule="auto"/>
        <w:contextualSpacing/>
        <w:rPr>
          <w:szCs w:val="24"/>
        </w:rPr>
      </w:pPr>
      <w:r w:rsidRPr="001824B8">
        <w:rPr>
          <w:szCs w:val="24"/>
        </w:rPr>
        <w:t>Use good quality professional face and body paints that are EU or FDA approve/complaint and Ploy-Glitters safe for cosmetic use.</w:t>
      </w:r>
    </w:p>
    <w:p w14:paraId="0207DDB0" w14:textId="77777777" w:rsidR="001824B8" w:rsidRPr="001824B8" w:rsidRDefault="001824B8" w:rsidP="001824B8">
      <w:pPr>
        <w:numPr>
          <w:ilvl w:val="0"/>
          <w:numId w:val="196"/>
        </w:numPr>
        <w:spacing w:after="160" w:line="259" w:lineRule="auto"/>
        <w:contextualSpacing/>
        <w:rPr>
          <w:szCs w:val="24"/>
        </w:rPr>
      </w:pPr>
      <w:r w:rsidRPr="001824B8">
        <w:rPr>
          <w:szCs w:val="24"/>
        </w:rPr>
        <w:t>Ensure the area to be painted is clean prior to painting as dirt will contaminate the paints.</w:t>
      </w:r>
    </w:p>
    <w:p w14:paraId="02D05620" w14:textId="77777777" w:rsidR="001824B8" w:rsidRPr="001824B8" w:rsidRDefault="001824B8" w:rsidP="001824B8">
      <w:pPr>
        <w:numPr>
          <w:ilvl w:val="0"/>
          <w:numId w:val="196"/>
        </w:numPr>
        <w:spacing w:after="160" w:line="259" w:lineRule="auto"/>
        <w:contextualSpacing/>
        <w:rPr>
          <w:szCs w:val="24"/>
        </w:rPr>
      </w:pPr>
      <w:r w:rsidRPr="001824B8">
        <w:rPr>
          <w:szCs w:val="24"/>
        </w:rPr>
        <w:t>Water should be changed regularly throughout the painting session</w:t>
      </w:r>
    </w:p>
    <w:p w14:paraId="0D84AB0C" w14:textId="77777777" w:rsidR="001824B8" w:rsidRPr="001824B8" w:rsidRDefault="001824B8" w:rsidP="001824B8">
      <w:pPr>
        <w:numPr>
          <w:ilvl w:val="0"/>
          <w:numId w:val="196"/>
        </w:numPr>
        <w:spacing w:after="160" w:line="259" w:lineRule="auto"/>
        <w:contextualSpacing/>
        <w:rPr>
          <w:szCs w:val="24"/>
        </w:rPr>
      </w:pPr>
      <w:r w:rsidRPr="001824B8">
        <w:rPr>
          <w:szCs w:val="24"/>
        </w:rPr>
        <w:t>Use a clean sponge per person</w:t>
      </w:r>
    </w:p>
    <w:p w14:paraId="35A2B649" w14:textId="77777777" w:rsidR="001824B8" w:rsidRPr="001824B8" w:rsidRDefault="001824B8" w:rsidP="001824B8">
      <w:pPr>
        <w:rPr>
          <w:b/>
          <w:bCs/>
          <w:szCs w:val="24"/>
        </w:rPr>
      </w:pPr>
    </w:p>
    <w:p w14:paraId="3E37D2F3" w14:textId="77777777" w:rsidR="001824B8" w:rsidRPr="001824B8" w:rsidRDefault="001824B8" w:rsidP="001824B8">
      <w:pPr>
        <w:rPr>
          <w:b/>
          <w:bCs/>
          <w:szCs w:val="24"/>
        </w:rPr>
      </w:pPr>
      <w:r w:rsidRPr="001824B8">
        <w:rPr>
          <w:b/>
          <w:bCs/>
          <w:szCs w:val="24"/>
        </w:rPr>
        <w:t>Additionally you should ask each person who is going to be painted (or their parent/guardian) to read a hygiene/safety notice as per the example below before painting begins.</w:t>
      </w:r>
    </w:p>
    <w:p w14:paraId="7EA48007" w14:textId="77777777" w:rsidR="001824B8" w:rsidRPr="001824B8" w:rsidRDefault="001824B8" w:rsidP="001824B8">
      <w:pPr>
        <w:rPr>
          <w:szCs w:val="24"/>
        </w:rPr>
      </w:pPr>
    </w:p>
    <w:p w14:paraId="07D07EE3" w14:textId="77777777" w:rsidR="001824B8" w:rsidRPr="001824B8" w:rsidRDefault="001824B8" w:rsidP="001824B8">
      <w:pPr>
        <w:rPr>
          <w:szCs w:val="24"/>
        </w:rPr>
      </w:pPr>
      <w:r w:rsidRPr="001824B8">
        <w:rPr>
          <w:szCs w:val="24"/>
        </w:rPr>
        <w:t xml:space="preserve">A specific risk assessment must be completed before the event and one or more posters displayed with the following wording. Parents </w:t>
      </w:r>
      <w:r w:rsidRPr="001824B8">
        <w:rPr>
          <w:b/>
          <w:bCs/>
          <w:i/>
          <w:iCs/>
          <w:szCs w:val="24"/>
        </w:rPr>
        <w:t>must</w:t>
      </w:r>
      <w:r w:rsidRPr="001824B8">
        <w:rPr>
          <w:szCs w:val="24"/>
        </w:rPr>
        <w:t xml:space="preserve"> sign a record that they have read the information.</w:t>
      </w:r>
    </w:p>
    <w:p w14:paraId="64A08522" w14:textId="77777777" w:rsidR="001824B8" w:rsidRPr="001824B8" w:rsidRDefault="001824B8" w:rsidP="001824B8">
      <w:r w:rsidRPr="001824B8">
        <w:br w:type="page"/>
      </w:r>
    </w:p>
    <w:tbl>
      <w:tblPr>
        <w:tblStyle w:val="TableGrid4"/>
        <w:tblpPr w:leftFromText="180" w:rightFromText="180" w:horzAnchor="margin" w:tblpY="506"/>
        <w:tblW w:w="0" w:type="auto"/>
        <w:tblLook w:val="04A0" w:firstRow="1" w:lastRow="0" w:firstColumn="1" w:lastColumn="0" w:noHBand="0" w:noVBand="1"/>
      </w:tblPr>
      <w:tblGrid>
        <w:gridCol w:w="9016"/>
      </w:tblGrid>
      <w:tr w:rsidR="001824B8" w:rsidRPr="001824B8" w14:paraId="05F50CDA" w14:textId="77777777" w:rsidTr="001A3DAC">
        <w:tc>
          <w:tcPr>
            <w:tcW w:w="9016" w:type="dxa"/>
            <w:shd w:val="clear" w:color="auto" w:fill="2F5496" w:themeFill="accent1" w:themeFillShade="BF"/>
          </w:tcPr>
          <w:p w14:paraId="7D204BCE" w14:textId="77777777" w:rsidR="001824B8" w:rsidRPr="001824B8" w:rsidRDefault="001824B8" w:rsidP="001824B8">
            <w:pPr>
              <w:rPr>
                <w:rFonts w:eastAsia="Times New Roman"/>
                <w:b/>
                <w:bCs/>
                <w:color w:val="FFFFFF" w:themeColor="background1"/>
                <w:sz w:val="32"/>
                <w:szCs w:val="32"/>
              </w:rPr>
            </w:pPr>
            <w:r w:rsidRPr="001824B8">
              <w:rPr>
                <w:rFonts w:eastAsia="Times New Roman"/>
                <w:b/>
                <w:bCs/>
                <w:color w:val="FFFFFF" w:themeColor="background1"/>
                <w:sz w:val="32"/>
                <w:szCs w:val="32"/>
              </w:rPr>
              <w:lastRenderedPageBreak/>
              <w:t>Information for people who wish to be painted and or their parent/guardians</w:t>
            </w:r>
          </w:p>
          <w:p w14:paraId="5B091199" w14:textId="77777777" w:rsidR="001824B8" w:rsidRPr="001824B8" w:rsidRDefault="001824B8" w:rsidP="001824B8">
            <w:pPr>
              <w:rPr>
                <w:rFonts w:eastAsia="Times New Roman"/>
                <w:szCs w:val="20"/>
              </w:rPr>
            </w:pPr>
          </w:p>
        </w:tc>
      </w:tr>
      <w:tr w:rsidR="001824B8" w:rsidRPr="001824B8" w14:paraId="0B1C83D1" w14:textId="77777777" w:rsidTr="001A3DAC">
        <w:tc>
          <w:tcPr>
            <w:tcW w:w="9016" w:type="dxa"/>
            <w:shd w:val="clear" w:color="auto" w:fill="8EAADB" w:themeFill="accent1" w:themeFillTint="99"/>
          </w:tcPr>
          <w:p w14:paraId="24FABABF" w14:textId="77777777" w:rsidR="001824B8" w:rsidRPr="001824B8" w:rsidRDefault="001824B8" w:rsidP="001824B8">
            <w:pPr>
              <w:rPr>
                <w:rFonts w:eastAsia="Times New Roman"/>
                <w:b/>
                <w:bCs/>
                <w:sz w:val="28"/>
                <w:szCs w:val="28"/>
              </w:rPr>
            </w:pPr>
            <w:r w:rsidRPr="001824B8">
              <w:rPr>
                <w:rFonts w:eastAsia="Times New Roman"/>
                <w:b/>
                <w:bCs/>
                <w:sz w:val="28"/>
                <w:szCs w:val="28"/>
              </w:rPr>
              <w:t xml:space="preserve">Please read this notice before queuing </w:t>
            </w:r>
          </w:p>
          <w:p w14:paraId="41DB0A07" w14:textId="77777777" w:rsidR="001824B8" w:rsidRPr="001824B8" w:rsidRDefault="001824B8" w:rsidP="001824B8">
            <w:pPr>
              <w:rPr>
                <w:rFonts w:eastAsia="Times New Roman"/>
                <w:szCs w:val="20"/>
              </w:rPr>
            </w:pPr>
          </w:p>
        </w:tc>
      </w:tr>
    </w:tbl>
    <w:p w14:paraId="5FF99129" w14:textId="77777777" w:rsidR="001824B8" w:rsidRPr="001824B8" w:rsidRDefault="001824B8" w:rsidP="001824B8">
      <w:pPr>
        <w:spacing w:line="276" w:lineRule="auto"/>
        <w:ind w:right="-472"/>
        <w:rPr>
          <w:sz w:val="26"/>
          <w:szCs w:val="26"/>
        </w:rPr>
      </w:pPr>
    </w:p>
    <w:p w14:paraId="0442C07E" w14:textId="77777777" w:rsidR="001824B8" w:rsidRPr="001824B8" w:rsidRDefault="001824B8" w:rsidP="001824B8">
      <w:pPr>
        <w:spacing w:line="276" w:lineRule="auto"/>
        <w:ind w:right="-472"/>
        <w:rPr>
          <w:sz w:val="26"/>
          <w:szCs w:val="26"/>
        </w:rPr>
      </w:pPr>
    </w:p>
    <w:p w14:paraId="0FDF5926" w14:textId="77777777" w:rsidR="001824B8" w:rsidRPr="001824B8" w:rsidRDefault="001824B8" w:rsidP="001824B8">
      <w:pPr>
        <w:numPr>
          <w:ilvl w:val="0"/>
          <w:numId w:val="197"/>
        </w:numPr>
        <w:spacing w:after="160" w:line="276" w:lineRule="auto"/>
        <w:ind w:right="-472"/>
        <w:contextualSpacing/>
        <w:rPr>
          <w:sz w:val="26"/>
          <w:szCs w:val="26"/>
        </w:rPr>
      </w:pPr>
      <w:r w:rsidRPr="001824B8">
        <w:rPr>
          <w:sz w:val="26"/>
          <w:szCs w:val="26"/>
        </w:rPr>
        <w:t>Please discuss ANY concerns regarding you or your child’s possible reaction to face paints before painting starts i.e. if any person has sensitive skin or is allergic to a range of common products</w:t>
      </w:r>
    </w:p>
    <w:p w14:paraId="066BC333" w14:textId="77777777" w:rsidR="001824B8" w:rsidRPr="001824B8" w:rsidRDefault="001824B8" w:rsidP="001824B8">
      <w:pPr>
        <w:numPr>
          <w:ilvl w:val="0"/>
          <w:numId w:val="197"/>
        </w:numPr>
        <w:spacing w:after="160" w:line="276" w:lineRule="auto"/>
        <w:ind w:right="-472"/>
        <w:contextualSpacing/>
        <w:rPr>
          <w:sz w:val="26"/>
          <w:szCs w:val="26"/>
        </w:rPr>
      </w:pPr>
      <w:r w:rsidRPr="001824B8">
        <w:rPr>
          <w:sz w:val="26"/>
          <w:szCs w:val="26"/>
        </w:rPr>
        <w:t>We cannot face paint on persons under the age of 3 years old as they are more susceptible to a reaction – at our discretion we may paint on their arm, hand or leg instead</w:t>
      </w:r>
    </w:p>
    <w:p w14:paraId="6F2C3E70" w14:textId="77777777" w:rsidR="001824B8" w:rsidRPr="001824B8" w:rsidRDefault="001824B8" w:rsidP="001824B8">
      <w:pPr>
        <w:numPr>
          <w:ilvl w:val="0"/>
          <w:numId w:val="197"/>
        </w:numPr>
        <w:spacing w:after="160" w:line="276" w:lineRule="auto"/>
        <w:ind w:right="-472"/>
        <w:contextualSpacing/>
        <w:rPr>
          <w:sz w:val="26"/>
          <w:szCs w:val="26"/>
        </w:rPr>
      </w:pPr>
      <w:r w:rsidRPr="001824B8">
        <w:rPr>
          <w:sz w:val="26"/>
          <w:szCs w:val="26"/>
        </w:rPr>
        <w:t xml:space="preserve">We cannot paint on anyone who has food allergies or allergic reactions to soap, skin creams </w:t>
      </w:r>
      <w:proofErr w:type="spellStart"/>
      <w:r w:rsidRPr="001824B8">
        <w:rPr>
          <w:sz w:val="26"/>
          <w:szCs w:val="26"/>
        </w:rPr>
        <w:t>etc</w:t>
      </w:r>
      <w:proofErr w:type="spellEnd"/>
    </w:p>
    <w:p w14:paraId="0F643066" w14:textId="77777777" w:rsidR="001824B8" w:rsidRPr="001824B8" w:rsidRDefault="001824B8" w:rsidP="001824B8">
      <w:pPr>
        <w:numPr>
          <w:ilvl w:val="0"/>
          <w:numId w:val="197"/>
        </w:numPr>
        <w:spacing w:after="160" w:line="276" w:lineRule="auto"/>
        <w:ind w:right="-472"/>
        <w:contextualSpacing/>
        <w:rPr>
          <w:sz w:val="26"/>
          <w:szCs w:val="26"/>
        </w:rPr>
      </w:pPr>
      <w:r w:rsidRPr="001824B8">
        <w:rPr>
          <w:sz w:val="26"/>
          <w:szCs w:val="26"/>
        </w:rPr>
        <w:t>We cannot paint on anyone who has any obvious skin complaints e.g., Eczema, Chicken Pox, Conjunctivitis, Acne, Cuts and Bruises in the area to be painted or other obvious rashes or abrasions (this is not an exhaustive list)</w:t>
      </w:r>
    </w:p>
    <w:p w14:paraId="11A16724" w14:textId="77777777" w:rsidR="001824B8" w:rsidRPr="001824B8" w:rsidRDefault="001824B8" w:rsidP="001824B8">
      <w:pPr>
        <w:numPr>
          <w:ilvl w:val="0"/>
          <w:numId w:val="197"/>
        </w:numPr>
        <w:spacing w:after="160" w:line="276" w:lineRule="auto"/>
        <w:ind w:right="-472"/>
        <w:contextualSpacing/>
        <w:rPr>
          <w:sz w:val="26"/>
          <w:szCs w:val="26"/>
        </w:rPr>
      </w:pPr>
      <w:r w:rsidRPr="001824B8">
        <w:rPr>
          <w:sz w:val="26"/>
          <w:szCs w:val="26"/>
        </w:rPr>
        <w:t>We cannot paint on anyone who seems unwell</w:t>
      </w:r>
    </w:p>
    <w:p w14:paraId="77FE7863" w14:textId="77777777" w:rsidR="001824B8" w:rsidRPr="001824B8" w:rsidRDefault="001824B8" w:rsidP="001824B8">
      <w:pPr>
        <w:numPr>
          <w:ilvl w:val="0"/>
          <w:numId w:val="197"/>
        </w:numPr>
        <w:spacing w:after="160" w:line="276" w:lineRule="auto"/>
        <w:ind w:right="-472"/>
        <w:contextualSpacing/>
        <w:rPr>
          <w:sz w:val="26"/>
          <w:szCs w:val="26"/>
        </w:rPr>
      </w:pPr>
      <w:r w:rsidRPr="001824B8">
        <w:rPr>
          <w:sz w:val="26"/>
          <w:szCs w:val="26"/>
        </w:rPr>
        <w:t>No eating or drinking – please finish before painting commences</w:t>
      </w:r>
    </w:p>
    <w:p w14:paraId="785D6386" w14:textId="77777777" w:rsidR="001824B8" w:rsidRPr="001824B8" w:rsidRDefault="001824B8" w:rsidP="001824B8">
      <w:pPr>
        <w:numPr>
          <w:ilvl w:val="0"/>
          <w:numId w:val="197"/>
        </w:numPr>
        <w:spacing w:after="160" w:line="276" w:lineRule="auto"/>
        <w:ind w:right="-472"/>
        <w:contextualSpacing/>
        <w:rPr>
          <w:sz w:val="26"/>
          <w:szCs w:val="26"/>
        </w:rPr>
      </w:pPr>
      <w:r w:rsidRPr="001824B8">
        <w:rPr>
          <w:sz w:val="26"/>
          <w:szCs w:val="26"/>
        </w:rPr>
        <w:t>You/your child’s face needs to be CLEAN and DRY – please wipe noses &amp; mouths before being seated for painting</w:t>
      </w:r>
    </w:p>
    <w:p w14:paraId="31C00BBC" w14:textId="77777777" w:rsidR="001824B8" w:rsidRPr="001824B8" w:rsidRDefault="001824B8" w:rsidP="001824B8">
      <w:pPr>
        <w:numPr>
          <w:ilvl w:val="0"/>
          <w:numId w:val="197"/>
        </w:numPr>
        <w:spacing w:after="160" w:line="276" w:lineRule="auto"/>
        <w:ind w:right="-472"/>
        <w:contextualSpacing/>
        <w:rPr>
          <w:sz w:val="26"/>
          <w:szCs w:val="26"/>
        </w:rPr>
      </w:pPr>
      <w:r w:rsidRPr="001824B8">
        <w:rPr>
          <w:sz w:val="26"/>
          <w:szCs w:val="26"/>
        </w:rPr>
        <w:t>Anything considered to be inappropriate, or offensive will not be painted</w:t>
      </w:r>
    </w:p>
    <w:p w14:paraId="2F8EEF1C" w14:textId="77777777" w:rsidR="001824B8" w:rsidRPr="001824B8" w:rsidRDefault="001824B8" w:rsidP="001824B8">
      <w:pPr>
        <w:numPr>
          <w:ilvl w:val="0"/>
          <w:numId w:val="197"/>
        </w:numPr>
        <w:spacing w:after="160" w:line="276" w:lineRule="auto"/>
        <w:ind w:right="-472"/>
        <w:contextualSpacing/>
        <w:rPr>
          <w:sz w:val="26"/>
          <w:szCs w:val="26"/>
        </w:rPr>
      </w:pPr>
      <w:r w:rsidRPr="001824B8">
        <w:rPr>
          <w:sz w:val="26"/>
          <w:szCs w:val="26"/>
        </w:rPr>
        <w:t>We use only good quality professional face and body paints that are EU or FDA approved/compliant and Poly-Glitters safe for cosmetic use</w:t>
      </w:r>
    </w:p>
    <w:p w14:paraId="1977C769" w14:textId="77777777" w:rsidR="001824B8" w:rsidRPr="001824B8" w:rsidRDefault="001824B8" w:rsidP="001824B8">
      <w:pPr>
        <w:numPr>
          <w:ilvl w:val="0"/>
          <w:numId w:val="197"/>
        </w:numPr>
        <w:spacing w:after="160" w:line="276" w:lineRule="auto"/>
        <w:ind w:right="-472"/>
        <w:contextualSpacing/>
        <w:rPr>
          <w:sz w:val="26"/>
          <w:szCs w:val="26"/>
        </w:rPr>
      </w:pPr>
      <w:r w:rsidRPr="001824B8">
        <w:rPr>
          <w:sz w:val="26"/>
          <w:szCs w:val="26"/>
        </w:rPr>
        <w:t>We reserve the right not to paint any person we feel should not be painted</w:t>
      </w:r>
    </w:p>
    <w:p w14:paraId="2329D080" w14:textId="77777777" w:rsidR="001824B8" w:rsidRPr="001824B8" w:rsidRDefault="001824B8" w:rsidP="001824B8">
      <w:pPr>
        <w:numPr>
          <w:ilvl w:val="0"/>
          <w:numId w:val="197"/>
        </w:numPr>
        <w:spacing w:after="160" w:line="276" w:lineRule="auto"/>
        <w:ind w:right="-472"/>
        <w:contextualSpacing/>
        <w:rPr>
          <w:sz w:val="26"/>
          <w:szCs w:val="26"/>
        </w:rPr>
      </w:pPr>
      <w:r w:rsidRPr="001824B8">
        <w:rPr>
          <w:sz w:val="26"/>
          <w:szCs w:val="26"/>
        </w:rPr>
        <w:t>We cannot apply paint on any animal</w:t>
      </w:r>
    </w:p>
    <w:p w14:paraId="163091AC" w14:textId="77777777" w:rsidR="001824B8" w:rsidRPr="001824B8" w:rsidRDefault="001824B8" w:rsidP="001824B8">
      <w:pPr>
        <w:numPr>
          <w:ilvl w:val="0"/>
          <w:numId w:val="197"/>
        </w:numPr>
        <w:spacing w:after="160" w:line="276" w:lineRule="auto"/>
        <w:ind w:right="-472"/>
        <w:contextualSpacing/>
        <w:rPr>
          <w:sz w:val="26"/>
          <w:szCs w:val="26"/>
        </w:rPr>
      </w:pPr>
      <w:r w:rsidRPr="001824B8">
        <w:rPr>
          <w:sz w:val="26"/>
          <w:szCs w:val="26"/>
        </w:rPr>
        <w:t>Please ensure that children do not touch or play with the paints or equipment to ensure health and hygiene standards are not compromised</w:t>
      </w:r>
    </w:p>
    <w:p w14:paraId="60513EC9" w14:textId="77777777" w:rsidR="001824B8" w:rsidRPr="001824B8" w:rsidRDefault="001824B8" w:rsidP="001824B8">
      <w:pPr>
        <w:numPr>
          <w:ilvl w:val="0"/>
          <w:numId w:val="197"/>
        </w:numPr>
        <w:spacing w:after="160" w:line="276" w:lineRule="auto"/>
        <w:ind w:right="-472"/>
        <w:contextualSpacing/>
        <w:rPr>
          <w:sz w:val="26"/>
          <w:szCs w:val="26"/>
        </w:rPr>
      </w:pPr>
      <w:r w:rsidRPr="001824B8">
        <w:rPr>
          <w:sz w:val="26"/>
          <w:szCs w:val="26"/>
        </w:rPr>
        <w:t>If a child is reluctant to have their face painted, we will not comply with the wishes of the parent/guardian over the desire of the child</w:t>
      </w:r>
    </w:p>
    <w:p w14:paraId="27E293EA" w14:textId="77777777" w:rsidR="001824B8" w:rsidRPr="001824B8" w:rsidRDefault="001824B8" w:rsidP="001824B8">
      <w:pPr>
        <w:numPr>
          <w:ilvl w:val="0"/>
          <w:numId w:val="197"/>
        </w:numPr>
        <w:spacing w:after="160" w:line="276" w:lineRule="auto"/>
        <w:ind w:right="-472"/>
        <w:contextualSpacing/>
        <w:rPr>
          <w:sz w:val="26"/>
          <w:szCs w:val="26"/>
        </w:rPr>
      </w:pPr>
      <w:r w:rsidRPr="001824B8">
        <w:rPr>
          <w:sz w:val="26"/>
          <w:szCs w:val="26"/>
        </w:rPr>
        <w:t>The best way to wash off face paint is to use a wet flannel with soap and water, NB some brands of antiseptic wipes can cause a reaction on facial skin</w:t>
      </w:r>
    </w:p>
    <w:p w14:paraId="3A514B41" w14:textId="77777777" w:rsidR="001824B8" w:rsidRPr="001824B8" w:rsidRDefault="001824B8" w:rsidP="001824B8">
      <w:pPr>
        <w:numPr>
          <w:ilvl w:val="0"/>
          <w:numId w:val="197"/>
        </w:numPr>
        <w:spacing w:after="160" w:line="276" w:lineRule="auto"/>
        <w:ind w:right="-472"/>
        <w:contextualSpacing/>
        <w:rPr>
          <w:sz w:val="26"/>
          <w:szCs w:val="26"/>
        </w:rPr>
      </w:pPr>
      <w:r w:rsidRPr="001824B8">
        <w:rPr>
          <w:sz w:val="26"/>
          <w:szCs w:val="26"/>
        </w:rPr>
        <w:t>Children (and their actions) remain the responsibility of their parents or guardian at all times.</w:t>
      </w:r>
    </w:p>
    <w:p w14:paraId="7BFF3141" w14:textId="77777777" w:rsidR="007571ED" w:rsidRDefault="007571ED">
      <w:pPr>
        <w:rPr>
          <w:b/>
          <w:sz w:val="36"/>
          <w:lang w:val="en-GB" w:eastAsia="en-GB"/>
        </w:rPr>
      </w:pPr>
      <w:r>
        <w:rPr>
          <w:b/>
          <w:sz w:val="36"/>
          <w:lang w:val="en-GB" w:eastAsia="en-GB"/>
        </w:rPr>
        <w:br w:type="page"/>
      </w:r>
    </w:p>
    <w:p w14:paraId="16465D73" w14:textId="57750B74" w:rsidR="001E0FC6" w:rsidRPr="001E0FC6" w:rsidRDefault="00990746" w:rsidP="008B70AE">
      <w:pPr>
        <w:keepNext/>
        <w:spacing w:after="120"/>
        <w:outlineLvl w:val="0"/>
        <w:rPr>
          <w:rFonts w:cs="Arial"/>
          <w:b/>
          <w:color w:val="000000" w:themeColor="text1"/>
          <w:sz w:val="32"/>
          <w:szCs w:val="24"/>
          <w:lang w:val="en-GB"/>
        </w:rPr>
      </w:pPr>
      <w:r w:rsidRPr="008B70AE">
        <w:rPr>
          <w:rFonts w:cs="Arial"/>
          <w:b/>
          <w:noProof/>
          <w:color w:val="000000" w:themeColor="text1"/>
        </w:rPr>
        <w:lastRenderedPageBreak/>
        <w:drawing>
          <wp:anchor distT="0" distB="0" distL="114300" distR="114300" simplePos="0" relativeHeight="251703296" behindDoc="0" locked="0" layoutInCell="1" allowOverlap="1" wp14:anchorId="04A8E8B3" wp14:editId="59F9DE4E">
            <wp:simplePos x="0" y="0"/>
            <wp:positionH relativeFrom="column">
              <wp:posOffset>4030980</wp:posOffset>
            </wp:positionH>
            <wp:positionV relativeFrom="paragraph">
              <wp:posOffset>5080</wp:posOffset>
            </wp:positionV>
            <wp:extent cx="2248535" cy="427355"/>
            <wp:effectExtent l="0" t="0" r="0" b="0"/>
            <wp:wrapNone/>
            <wp:docPr id="82" name="Picture 82" descr="Icon&#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Picture 15" descr="Icon&#10;&#10;Description automatically generated"/>
                    <pic:cNvPicPr>
                      <a:picLocks/>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248535" cy="42735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cs="Arial"/>
          <w:b/>
          <w:color w:val="000000" w:themeColor="text1"/>
          <w:sz w:val="32"/>
          <w:szCs w:val="24"/>
          <w:lang w:val="en-GB"/>
        </w:rPr>
        <w:br/>
        <w:t>11.</w:t>
      </w:r>
      <w:r w:rsidR="00AF5AF3">
        <w:rPr>
          <w:rFonts w:cs="Arial"/>
          <w:b/>
          <w:color w:val="000000" w:themeColor="text1"/>
          <w:sz w:val="32"/>
          <w:szCs w:val="24"/>
          <w:lang w:val="en-GB"/>
        </w:rPr>
        <w:t>1</w:t>
      </w:r>
      <w:r>
        <w:rPr>
          <w:rFonts w:cs="Arial"/>
          <w:b/>
          <w:color w:val="000000" w:themeColor="text1"/>
          <w:sz w:val="32"/>
          <w:szCs w:val="24"/>
          <w:lang w:val="en-GB"/>
        </w:rPr>
        <w:t xml:space="preserve">3 </w:t>
      </w:r>
      <w:r w:rsidR="001E0FC6" w:rsidRPr="001E0FC6">
        <w:rPr>
          <w:rFonts w:cs="Arial"/>
          <w:b/>
          <w:color w:val="000000" w:themeColor="text1"/>
          <w:sz w:val="32"/>
          <w:szCs w:val="24"/>
          <w:lang w:val="en-GB"/>
        </w:rPr>
        <w:t>Risk Assessment Form Small Events</w:t>
      </w:r>
    </w:p>
    <w:p w14:paraId="247BB136" w14:textId="77777777" w:rsidR="001E0FC6" w:rsidRPr="001E0FC6" w:rsidRDefault="001E0FC6" w:rsidP="001E0FC6">
      <w:r w:rsidRPr="001E0FC6">
        <w:t xml:space="preserve">This form is suitable for using to assess the basic hazards/risks associated with regular relatively </w:t>
      </w:r>
      <w:proofErr w:type="gramStart"/>
      <w:r w:rsidRPr="001E0FC6">
        <w:t>low key</w:t>
      </w:r>
      <w:proofErr w:type="gramEnd"/>
      <w:r w:rsidRPr="001E0FC6">
        <w:t xml:space="preserve"> fundraising and other events. These events should attract no more than 75 attendees and will include, but not limited to, such activities as:</w:t>
      </w:r>
    </w:p>
    <w:p w14:paraId="384A3371" w14:textId="77777777" w:rsidR="001E0FC6" w:rsidRPr="001E0FC6" w:rsidRDefault="001E0FC6" w:rsidP="001E0FC6"/>
    <w:tbl>
      <w:tblPr>
        <w:tblStyle w:val="TableGrid5"/>
        <w:tblW w:w="0" w:type="auto"/>
        <w:tblLook w:val="04A0" w:firstRow="1" w:lastRow="0" w:firstColumn="1" w:lastColumn="0" w:noHBand="0" w:noVBand="1"/>
      </w:tblPr>
      <w:tblGrid>
        <w:gridCol w:w="4508"/>
        <w:gridCol w:w="4508"/>
      </w:tblGrid>
      <w:tr w:rsidR="001E0FC6" w:rsidRPr="001E0FC6" w14:paraId="6DA974AE" w14:textId="77777777" w:rsidTr="001A3DAC">
        <w:tc>
          <w:tcPr>
            <w:tcW w:w="4508" w:type="dxa"/>
          </w:tcPr>
          <w:p w14:paraId="11A45331" w14:textId="77777777" w:rsidR="001E0FC6" w:rsidRPr="001E0FC6" w:rsidRDefault="001E0FC6" w:rsidP="001E0FC6">
            <w:pPr>
              <w:numPr>
                <w:ilvl w:val="0"/>
                <w:numId w:val="198"/>
              </w:numPr>
              <w:contextualSpacing/>
            </w:pPr>
            <w:r w:rsidRPr="001E0FC6">
              <w:t>Coffee Mornings</w:t>
            </w:r>
          </w:p>
          <w:p w14:paraId="681829CF" w14:textId="77777777" w:rsidR="001E0FC6" w:rsidRPr="001E0FC6" w:rsidRDefault="001E0FC6" w:rsidP="001E0FC6">
            <w:pPr>
              <w:numPr>
                <w:ilvl w:val="0"/>
                <w:numId w:val="198"/>
              </w:numPr>
              <w:contextualSpacing/>
            </w:pPr>
            <w:r w:rsidRPr="001E0FC6">
              <w:t>Whist Drives</w:t>
            </w:r>
          </w:p>
          <w:p w14:paraId="0208CE15" w14:textId="77777777" w:rsidR="001E0FC6" w:rsidRPr="001E0FC6" w:rsidRDefault="001E0FC6" w:rsidP="001E0FC6">
            <w:pPr>
              <w:numPr>
                <w:ilvl w:val="0"/>
                <w:numId w:val="198"/>
              </w:numPr>
              <w:contextualSpacing/>
            </w:pPr>
            <w:r w:rsidRPr="001E0FC6">
              <w:t xml:space="preserve">Afternoon Tea </w:t>
            </w:r>
          </w:p>
          <w:p w14:paraId="26D6B3FA" w14:textId="77777777" w:rsidR="001E0FC6" w:rsidRPr="001E0FC6" w:rsidRDefault="001E0FC6" w:rsidP="001E0FC6">
            <w:pPr>
              <w:numPr>
                <w:ilvl w:val="0"/>
                <w:numId w:val="198"/>
              </w:numPr>
              <w:contextualSpacing/>
            </w:pPr>
            <w:r w:rsidRPr="001E0FC6">
              <w:t>Quiz Nights</w:t>
            </w:r>
          </w:p>
          <w:p w14:paraId="15C34814" w14:textId="77777777" w:rsidR="001E0FC6" w:rsidRPr="001E0FC6" w:rsidRDefault="001E0FC6" w:rsidP="001E0FC6">
            <w:pPr>
              <w:ind w:left="360"/>
              <w:contextualSpacing/>
            </w:pPr>
          </w:p>
        </w:tc>
        <w:tc>
          <w:tcPr>
            <w:tcW w:w="4508" w:type="dxa"/>
          </w:tcPr>
          <w:p w14:paraId="7FB0F1F7" w14:textId="77777777" w:rsidR="001E0FC6" w:rsidRPr="001E0FC6" w:rsidRDefault="001E0FC6" w:rsidP="001E0FC6">
            <w:pPr>
              <w:numPr>
                <w:ilvl w:val="0"/>
                <w:numId w:val="198"/>
              </w:numPr>
              <w:contextualSpacing/>
            </w:pPr>
            <w:r w:rsidRPr="001E0FC6">
              <w:t>Open Gardens</w:t>
            </w:r>
          </w:p>
          <w:p w14:paraId="423F949B" w14:textId="77777777" w:rsidR="001E0FC6" w:rsidRPr="001E0FC6" w:rsidRDefault="001E0FC6" w:rsidP="001E0FC6">
            <w:pPr>
              <w:numPr>
                <w:ilvl w:val="0"/>
                <w:numId w:val="198"/>
              </w:numPr>
              <w:contextualSpacing/>
            </w:pPr>
            <w:r w:rsidRPr="001E0FC6">
              <w:t>Jumble/Bric-a-Brac Sales</w:t>
            </w:r>
          </w:p>
          <w:p w14:paraId="1C34CC29" w14:textId="77777777" w:rsidR="001E0FC6" w:rsidRPr="001E0FC6" w:rsidRDefault="001E0FC6" w:rsidP="001E0FC6">
            <w:pPr>
              <w:numPr>
                <w:ilvl w:val="0"/>
                <w:numId w:val="198"/>
              </w:numPr>
              <w:contextualSpacing/>
            </w:pPr>
            <w:r w:rsidRPr="001E0FC6">
              <w:t xml:space="preserve">Public Survey Events </w:t>
            </w:r>
          </w:p>
          <w:p w14:paraId="3089102C" w14:textId="77777777" w:rsidR="001E0FC6" w:rsidRPr="001E0FC6" w:rsidRDefault="001E0FC6" w:rsidP="001E0FC6">
            <w:pPr>
              <w:numPr>
                <w:ilvl w:val="0"/>
                <w:numId w:val="198"/>
              </w:numPr>
              <w:contextualSpacing/>
            </w:pPr>
            <w:r w:rsidRPr="001E0FC6">
              <w:t>Awareness events</w:t>
            </w:r>
          </w:p>
          <w:p w14:paraId="153E2235" w14:textId="77777777" w:rsidR="001E0FC6" w:rsidRPr="001E0FC6" w:rsidRDefault="001E0FC6" w:rsidP="001E0FC6">
            <w:pPr>
              <w:numPr>
                <w:ilvl w:val="0"/>
                <w:numId w:val="198"/>
              </w:numPr>
              <w:contextualSpacing/>
            </w:pPr>
            <w:r w:rsidRPr="001E0FC6">
              <w:t>Small exhibitions</w:t>
            </w:r>
          </w:p>
          <w:p w14:paraId="0BB303E7" w14:textId="77777777" w:rsidR="001E0FC6" w:rsidRPr="001E0FC6" w:rsidRDefault="001E0FC6" w:rsidP="001E0FC6">
            <w:pPr>
              <w:ind w:left="720"/>
              <w:contextualSpacing/>
            </w:pPr>
          </w:p>
        </w:tc>
      </w:tr>
    </w:tbl>
    <w:p w14:paraId="18EE2728" w14:textId="77777777" w:rsidR="001E0FC6" w:rsidRPr="001E0FC6" w:rsidRDefault="001E0FC6" w:rsidP="001E0FC6"/>
    <w:tbl>
      <w:tblPr>
        <w:tblStyle w:val="TableGrid5"/>
        <w:tblW w:w="0" w:type="auto"/>
        <w:tblLook w:val="04A0" w:firstRow="1" w:lastRow="0" w:firstColumn="1" w:lastColumn="0" w:noHBand="0" w:noVBand="1"/>
      </w:tblPr>
      <w:tblGrid>
        <w:gridCol w:w="2122"/>
        <w:gridCol w:w="6894"/>
      </w:tblGrid>
      <w:tr w:rsidR="001E0FC6" w:rsidRPr="001E0FC6" w14:paraId="2359F874" w14:textId="77777777" w:rsidTr="001A3DAC">
        <w:trPr>
          <w:trHeight w:val="594"/>
        </w:trPr>
        <w:tc>
          <w:tcPr>
            <w:tcW w:w="2122" w:type="dxa"/>
          </w:tcPr>
          <w:p w14:paraId="0360EB66" w14:textId="77777777" w:rsidR="001E0FC6" w:rsidRPr="001E0FC6" w:rsidRDefault="001E0FC6" w:rsidP="001E0FC6">
            <w:pPr>
              <w:rPr>
                <w:b/>
                <w:bCs/>
              </w:rPr>
            </w:pPr>
            <w:r w:rsidRPr="001E0FC6">
              <w:rPr>
                <w:b/>
                <w:bCs/>
              </w:rPr>
              <w:t xml:space="preserve">Name of Event </w:t>
            </w:r>
          </w:p>
        </w:tc>
        <w:tc>
          <w:tcPr>
            <w:tcW w:w="6894" w:type="dxa"/>
          </w:tcPr>
          <w:p w14:paraId="38334E92" w14:textId="77777777" w:rsidR="001E0FC6" w:rsidRPr="001E0FC6" w:rsidRDefault="001E0FC6" w:rsidP="001E0FC6"/>
        </w:tc>
      </w:tr>
      <w:tr w:rsidR="001E0FC6" w:rsidRPr="001E0FC6" w14:paraId="266435E5" w14:textId="77777777" w:rsidTr="001A3DAC">
        <w:trPr>
          <w:trHeight w:val="1411"/>
        </w:trPr>
        <w:tc>
          <w:tcPr>
            <w:tcW w:w="2122" w:type="dxa"/>
          </w:tcPr>
          <w:p w14:paraId="4D9D4392" w14:textId="77777777" w:rsidR="001E0FC6" w:rsidRPr="001E0FC6" w:rsidRDefault="001E0FC6" w:rsidP="001E0FC6">
            <w:pPr>
              <w:rPr>
                <w:b/>
                <w:bCs/>
              </w:rPr>
            </w:pPr>
            <w:r w:rsidRPr="001E0FC6">
              <w:rPr>
                <w:b/>
                <w:bCs/>
              </w:rPr>
              <w:t>Description of event</w:t>
            </w:r>
          </w:p>
        </w:tc>
        <w:tc>
          <w:tcPr>
            <w:tcW w:w="6894" w:type="dxa"/>
          </w:tcPr>
          <w:p w14:paraId="2536122E" w14:textId="77777777" w:rsidR="001E0FC6" w:rsidRPr="001E0FC6" w:rsidRDefault="001E0FC6" w:rsidP="001E0FC6"/>
        </w:tc>
      </w:tr>
      <w:tr w:rsidR="001E0FC6" w:rsidRPr="001E0FC6" w14:paraId="21CDCBDE" w14:textId="77777777" w:rsidTr="001A3DAC">
        <w:trPr>
          <w:trHeight w:val="1545"/>
        </w:trPr>
        <w:tc>
          <w:tcPr>
            <w:tcW w:w="2122" w:type="dxa"/>
          </w:tcPr>
          <w:p w14:paraId="6D745B18" w14:textId="77777777" w:rsidR="001E0FC6" w:rsidRPr="001E0FC6" w:rsidRDefault="001E0FC6" w:rsidP="001E0FC6">
            <w:pPr>
              <w:rPr>
                <w:b/>
                <w:bCs/>
              </w:rPr>
            </w:pPr>
            <w:r w:rsidRPr="001E0FC6">
              <w:rPr>
                <w:b/>
                <w:bCs/>
              </w:rPr>
              <w:t>Location</w:t>
            </w:r>
          </w:p>
        </w:tc>
        <w:tc>
          <w:tcPr>
            <w:tcW w:w="6894" w:type="dxa"/>
          </w:tcPr>
          <w:p w14:paraId="23D79DCF" w14:textId="77777777" w:rsidR="001E0FC6" w:rsidRPr="001E0FC6" w:rsidRDefault="001E0FC6" w:rsidP="001E0FC6"/>
        </w:tc>
      </w:tr>
      <w:tr w:rsidR="001E0FC6" w:rsidRPr="001E0FC6" w14:paraId="3CA2C7A1" w14:textId="77777777" w:rsidTr="001A3DAC">
        <w:trPr>
          <w:trHeight w:val="560"/>
        </w:trPr>
        <w:tc>
          <w:tcPr>
            <w:tcW w:w="2122" w:type="dxa"/>
          </w:tcPr>
          <w:p w14:paraId="6F12C9EE" w14:textId="77777777" w:rsidR="001E0FC6" w:rsidRPr="001E0FC6" w:rsidRDefault="001E0FC6" w:rsidP="001E0FC6">
            <w:pPr>
              <w:rPr>
                <w:b/>
                <w:bCs/>
              </w:rPr>
            </w:pPr>
            <w:r w:rsidRPr="001E0FC6">
              <w:rPr>
                <w:b/>
                <w:bCs/>
              </w:rPr>
              <w:t>Date of Event</w:t>
            </w:r>
          </w:p>
        </w:tc>
        <w:tc>
          <w:tcPr>
            <w:tcW w:w="6894" w:type="dxa"/>
          </w:tcPr>
          <w:p w14:paraId="3ED997D6" w14:textId="77777777" w:rsidR="001E0FC6" w:rsidRPr="001E0FC6" w:rsidRDefault="001E0FC6" w:rsidP="001E0FC6"/>
        </w:tc>
      </w:tr>
    </w:tbl>
    <w:p w14:paraId="4BD151FD" w14:textId="77777777" w:rsidR="001E0FC6" w:rsidRPr="001E0FC6" w:rsidRDefault="001E0FC6" w:rsidP="001E0FC6"/>
    <w:tbl>
      <w:tblPr>
        <w:tblStyle w:val="TableGrid5"/>
        <w:tblW w:w="0" w:type="auto"/>
        <w:tblLook w:val="04A0" w:firstRow="1" w:lastRow="0" w:firstColumn="1" w:lastColumn="0" w:noHBand="0" w:noVBand="1"/>
      </w:tblPr>
      <w:tblGrid>
        <w:gridCol w:w="7508"/>
        <w:gridCol w:w="851"/>
        <w:gridCol w:w="657"/>
      </w:tblGrid>
      <w:tr w:rsidR="001E0FC6" w:rsidRPr="001E0FC6" w14:paraId="4DC0E1A3" w14:textId="77777777" w:rsidTr="001A3DAC">
        <w:tc>
          <w:tcPr>
            <w:tcW w:w="7508" w:type="dxa"/>
          </w:tcPr>
          <w:p w14:paraId="38434355" w14:textId="77777777" w:rsidR="001E0FC6" w:rsidRPr="001E0FC6" w:rsidRDefault="001E0FC6" w:rsidP="001E0FC6"/>
        </w:tc>
        <w:tc>
          <w:tcPr>
            <w:tcW w:w="851" w:type="dxa"/>
          </w:tcPr>
          <w:p w14:paraId="077AE75A" w14:textId="77777777" w:rsidR="001E0FC6" w:rsidRPr="001E0FC6" w:rsidRDefault="001E0FC6" w:rsidP="001E0FC6">
            <w:pPr>
              <w:jc w:val="center"/>
              <w:rPr>
                <w:rFonts w:eastAsia="MS Gothic" w:cstheme="minorHAnsi"/>
                <w:b/>
                <w:bCs/>
                <w:color w:val="0A0A0A"/>
                <w:szCs w:val="24"/>
                <w:lang w:eastAsia="en-GB"/>
              </w:rPr>
            </w:pPr>
            <w:r w:rsidRPr="001E0FC6">
              <w:rPr>
                <w:rFonts w:eastAsia="MS Gothic" w:cstheme="minorHAnsi"/>
                <w:b/>
                <w:bCs/>
                <w:color w:val="0A0A0A"/>
                <w:szCs w:val="24"/>
                <w:lang w:eastAsia="en-GB"/>
              </w:rPr>
              <w:t>Yes</w:t>
            </w:r>
          </w:p>
        </w:tc>
        <w:tc>
          <w:tcPr>
            <w:tcW w:w="657" w:type="dxa"/>
          </w:tcPr>
          <w:p w14:paraId="110A2883" w14:textId="77777777" w:rsidR="001E0FC6" w:rsidRPr="001E0FC6" w:rsidRDefault="001E0FC6" w:rsidP="001E0FC6">
            <w:pPr>
              <w:jc w:val="center"/>
              <w:rPr>
                <w:rFonts w:eastAsia="MS Gothic" w:cstheme="minorHAnsi"/>
                <w:b/>
                <w:bCs/>
                <w:color w:val="0A0A0A"/>
                <w:szCs w:val="24"/>
                <w:lang w:eastAsia="en-GB"/>
              </w:rPr>
            </w:pPr>
            <w:r w:rsidRPr="001E0FC6">
              <w:rPr>
                <w:rFonts w:eastAsia="MS Gothic" w:cstheme="minorHAnsi"/>
                <w:b/>
                <w:bCs/>
                <w:color w:val="0A0A0A"/>
                <w:szCs w:val="24"/>
                <w:lang w:eastAsia="en-GB"/>
              </w:rPr>
              <w:t>No</w:t>
            </w:r>
          </w:p>
        </w:tc>
      </w:tr>
      <w:tr w:rsidR="001E0FC6" w:rsidRPr="001E0FC6" w14:paraId="0AB3B1D5" w14:textId="77777777" w:rsidTr="001A3DAC">
        <w:tc>
          <w:tcPr>
            <w:tcW w:w="7508" w:type="dxa"/>
          </w:tcPr>
          <w:p w14:paraId="7B9CFEF5" w14:textId="77777777" w:rsidR="001E0FC6" w:rsidRPr="001E0FC6" w:rsidRDefault="001E0FC6" w:rsidP="001E0FC6">
            <w:r w:rsidRPr="001E0FC6">
              <w:t>Is this a recurring event at this location?</w:t>
            </w:r>
          </w:p>
        </w:tc>
        <w:tc>
          <w:tcPr>
            <w:tcW w:w="851" w:type="dxa"/>
          </w:tcPr>
          <w:p w14:paraId="50EDE78D" w14:textId="77777777" w:rsidR="001E0FC6" w:rsidRPr="001E0FC6" w:rsidRDefault="00000000" w:rsidP="001E0FC6">
            <w:pPr>
              <w:jc w:val="center"/>
            </w:pPr>
            <w:sdt>
              <w:sdtPr>
                <w:rPr>
                  <w:rFonts w:ascii="MS Gothic" w:eastAsia="MS Gothic" w:hAnsi="MS Gothic" w:cstheme="minorHAnsi"/>
                  <w:color w:val="0A0A0A"/>
                  <w:szCs w:val="24"/>
                  <w:lang w:eastAsia="en-GB"/>
                </w:rPr>
                <w:id w:val="-987165753"/>
                <w14:checkbox>
                  <w14:checked w14:val="0"/>
                  <w14:checkedState w14:val="2612" w14:font="MS Gothic"/>
                  <w14:uncheckedState w14:val="2610" w14:font="MS Gothic"/>
                </w14:checkbox>
              </w:sdtPr>
              <w:sdtContent/>
            </w:sdt>
          </w:p>
        </w:tc>
        <w:tc>
          <w:tcPr>
            <w:tcW w:w="657" w:type="dxa"/>
          </w:tcPr>
          <w:p w14:paraId="51D8F173" w14:textId="77777777" w:rsidR="001E0FC6" w:rsidRPr="001E0FC6" w:rsidRDefault="00000000" w:rsidP="001E0FC6">
            <w:pPr>
              <w:jc w:val="center"/>
            </w:pPr>
            <w:sdt>
              <w:sdtPr>
                <w:rPr>
                  <w:rFonts w:ascii="MS Gothic" w:eastAsia="MS Gothic" w:hAnsi="MS Gothic" w:cstheme="minorHAnsi"/>
                  <w:color w:val="0A0A0A"/>
                  <w:szCs w:val="24"/>
                  <w:lang w:eastAsia="en-GB"/>
                </w:rPr>
                <w:id w:val="622277630"/>
                <w14:checkbox>
                  <w14:checked w14:val="0"/>
                  <w14:checkedState w14:val="2612" w14:font="MS Gothic"/>
                  <w14:uncheckedState w14:val="2610" w14:font="MS Gothic"/>
                </w14:checkbox>
              </w:sdtPr>
              <w:sdtContent/>
            </w:sdt>
          </w:p>
        </w:tc>
      </w:tr>
    </w:tbl>
    <w:p w14:paraId="2AB9DED2" w14:textId="77777777" w:rsidR="001E0FC6" w:rsidRPr="001E0FC6" w:rsidRDefault="001E0FC6" w:rsidP="001E0FC6"/>
    <w:tbl>
      <w:tblPr>
        <w:tblStyle w:val="TableGrid5"/>
        <w:tblW w:w="0" w:type="auto"/>
        <w:tblLook w:val="04A0" w:firstRow="1" w:lastRow="0" w:firstColumn="1" w:lastColumn="0" w:noHBand="0" w:noVBand="1"/>
      </w:tblPr>
      <w:tblGrid>
        <w:gridCol w:w="7508"/>
        <w:gridCol w:w="1508"/>
      </w:tblGrid>
      <w:tr w:rsidR="001E0FC6" w:rsidRPr="001E0FC6" w14:paraId="3F909770" w14:textId="77777777" w:rsidTr="001A3DAC">
        <w:tc>
          <w:tcPr>
            <w:tcW w:w="7508" w:type="dxa"/>
          </w:tcPr>
          <w:p w14:paraId="37A5D8BC" w14:textId="77777777" w:rsidR="001E0FC6" w:rsidRPr="001E0FC6" w:rsidRDefault="001E0FC6" w:rsidP="001E0FC6">
            <w:r w:rsidRPr="001E0FC6">
              <w:t xml:space="preserve">If yes how many times per annum is it held at this location </w:t>
            </w:r>
          </w:p>
          <w:p w14:paraId="707871D8" w14:textId="77777777" w:rsidR="001E0FC6" w:rsidRPr="001E0FC6" w:rsidRDefault="001E0FC6" w:rsidP="001E0FC6"/>
        </w:tc>
        <w:tc>
          <w:tcPr>
            <w:tcW w:w="1508" w:type="dxa"/>
          </w:tcPr>
          <w:p w14:paraId="57B46B98" w14:textId="77777777" w:rsidR="001E0FC6" w:rsidRPr="001E0FC6" w:rsidRDefault="001E0FC6" w:rsidP="001E0FC6"/>
        </w:tc>
      </w:tr>
    </w:tbl>
    <w:p w14:paraId="290E68C6" w14:textId="77777777" w:rsidR="001E0FC6" w:rsidRPr="001E0FC6" w:rsidRDefault="001E0FC6" w:rsidP="001E0FC6"/>
    <w:tbl>
      <w:tblPr>
        <w:tblStyle w:val="TableGrid5"/>
        <w:tblW w:w="0" w:type="auto"/>
        <w:tblLook w:val="04A0" w:firstRow="1" w:lastRow="0" w:firstColumn="1" w:lastColumn="0" w:noHBand="0" w:noVBand="1"/>
      </w:tblPr>
      <w:tblGrid>
        <w:gridCol w:w="7508"/>
        <w:gridCol w:w="851"/>
        <w:gridCol w:w="657"/>
      </w:tblGrid>
      <w:tr w:rsidR="001E0FC6" w:rsidRPr="001E0FC6" w14:paraId="6A0111B3" w14:textId="77777777" w:rsidTr="001A3DAC">
        <w:tc>
          <w:tcPr>
            <w:tcW w:w="7508" w:type="dxa"/>
          </w:tcPr>
          <w:p w14:paraId="28D6398A" w14:textId="77777777" w:rsidR="001E0FC6" w:rsidRPr="001E0FC6" w:rsidRDefault="001E0FC6" w:rsidP="001E0FC6"/>
        </w:tc>
        <w:tc>
          <w:tcPr>
            <w:tcW w:w="851" w:type="dxa"/>
          </w:tcPr>
          <w:p w14:paraId="3D6A3328" w14:textId="77777777" w:rsidR="001E0FC6" w:rsidRPr="001E0FC6" w:rsidRDefault="001E0FC6" w:rsidP="001E0FC6">
            <w:pPr>
              <w:jc w:val="center"/>
              <w:rPr>
                <w:rFonts w:eastAsia="MS Gothic" w:cstheme="minorHAnsi"/>
                <w:b/>
                <w:bCs/>
                <w:color w:val="0A0A0A"/>
                <w:szCs w:val="24"/>
                <w:lang w:eastAsia="en-GB"/>
              </w:rPr>
            </w:pPr>
            <w:r w:rsidRPr="001E0FC6">
              <w:rPr>
                <w:rFonts w:eastAsia="MS Gothic" w:cstheme="minorHAnsi"/>
                <w:b/>
                <w:bCs/>
                <w:color w:val="0A0A0A"/>
                <w:szCs w:val="24"/>
                <w:lang w:eastAsia="en-GB"/>
              </w:rPr>
              <w:t>Yes</w:t>
            </w:r>
          </w:p>
        </w:tc>
        <w:tc>
          <w:tcPr>
            <w:tcW w:w="657" w:type="dxa"/>
          </w:tcPr>
          <w:p w14:paraId="2E395F12" w14:textId="77777777" w:rsidR="001E0FC6" w:rsidRPr="001E0FC6" w:rsidRDefault="001E0FC6" w:rsidP="001E0FC6">
            <w:pPr>
              <w:jc w:val="center"/>
              <w:rPr>
                <w:rFonts w:eastAsia="MS Gothic" w:cstheme="minorHAnsi"/>
                <w:b/>
                <w:bCs/>
                <w:color w:val="0A0A0A"/>
                <w:szCs w:val="24"/>
                <w:lang w:eastAsia="en-GB"/>
              </w:rPr>
            </w:pPr>
            <w:r w:rsidRPr="001E0FC6">
              <w:rPr>
                <w:rFonts w:eastAsia="MS Gothic" w:cstheme="minorHAnsi"/>
                <w:b/>
                <w:bCs/>
                <w:color w:val="0A0A0A"/>
                <w:szCs w:val="24"/>
                <w:lang w:eastAsia="en-GB"/>
              </w:rPr>
              <w:t>No</w:t>
            </w:r>
          </w:p>
        </w:tc>
      </w:tr>
      <w:tr w:rsidR="001E0FC6" w:rsidRPr="001E0FC6" w14:paraId="1A7BF855" w14:textId="77777777" w:rsidTr="001A3DAC">
        <w:tc>
          <w:tcPr>
            <w:tcW w:w="7508" w:type="dxa"/>
          </w:tcPr>
          <w:p w14:paraId="4610E9E7" w14:textId="77777777" w:rsidR="001E0FC6" w:rsidRPr="001E0FC6" w:rsidRDefault="001E0FC6" w:rsidP="001E0FC6">
            <w:r w:rsidRPr="001E0FC6">
              <w:t>Is this location someone’s private residence?</w:t>
            </w:r>
          </w:p>
        </w:tc>
        <w:tc>
          <w:tcPr>
            <w:tcW w:w="851" w:type="dxa"/>
          </w:tcPr>
          <w:p w14:paraId="11EA0FA6" w14:textId="77777777" w:rsidR="001E0FC6" w:rsidRPr="001E0FC6" w:rsidRDefault="00000000" w:rsidP="001E0FC6">
            <w:pPr>
              <w:jc w:val="center"/>
            </w:pPr>
            <w:sdt>
              <w:sdtPr>
                <w:rPr>
                  <w:rFonts w:ascii="MS Gothic" w:eastAsia="MS Gothic" w:hAnsi="MS Gothic" w:cstheme="minorHAnsi"/>
                  <w:color w:val="0A0A0A"/>
                  <w:szCs w:val="24"/>
                  <w:lang w:eastAsia="en-GB"/>
                </w:rPr>
                <w:id w:val="2146780418"/>
                <w14:checkbox>
                  <w14:checked w14:val="0"/>
                  <w14:checkedState w14:val="2612" w14:font="MS Gothic"/>
                  <w14:uncheckedState w14:val="2610" w14:font="MS Gothic"/>
                </w14:checkbox>
              </w:sdtPr>
              <w:sdtContent/>
            </w:sdt>
          </w:p>
        </w:tc>
        <w:tc>
          <w:tcPr>
            <w:tcW w:w="657" w:type="dxa"/>
          </w:tcPr>
          <w:p w14:paraId="5B6706C7" w14:textId="77777777" w:rsidR="001E0FC6" w:rsidRPr="001E0FC6" w:rsidRDefault="00000000" w:rsidP="001E0FC6">
            <w:pPr>
              <w:jc w:val="center"/>
            </w:pPr>
            <w:sdt>
              <w:sdtPr>
                <w:rPr>
                  <w:rFonts w:ascii="MS Gothic" w:eastAsia="MS Gothic" w:hAnsi="MS Gothic" w:cstheme="minorHAnsi"/>
                  <w:color w:val="0A0A0A"/>
                  <w:szCs w:val="24"/>
                  <w:lang w:eastAsia="en-GB"/>
                </w:rPr>
                <w:id w:val="-1584521404"/>
                <w14:checkbox>
                  <w14:checked w14:val="0"/>
                  <w14:checkedState w14:val="2612" w14:font="MS Gothic"/>
                  <w14:uncheckedState w14:val="2610" w14:font="MS Gothic"/>
                </w14:checkbox>
              </w:sdtPr>
              <w:sdtContent/>
            </w:sdt>
          </w:p>
        </w:tc>
      </w:tr>
      <w:tr w:rsidR="001E0FC6" w:rsidRPr="001E0FC6" w14:paraId="08A81C2A" w14:textId="77777777" w:rsidTr="001A3DAC">
        <w:tc>
          <w:tcPr>
            <w:tcW w:w="7508" w:type="dxa"/>
          </w:tcPr>
          <w:p w14:paraId="20F287E8" w14:textId="77777777" w:rsidR="001E0FC6" w:rsidRPr="001E0FC6" w:rsidRDefault="001E0FC6" w:rsidP="001E0FC6">
            <w:r w:rsidRPr="001E0FC6">
              <w:t xml:space="preserve">Is this location owned by a religious </w:t>
            </w:r>
            <w:proofErr w:type="spellStart"/>
            <w:r w:rsidRPr="001E0FC6">
              <w:t>organisation</w:t>
            </w:r>
            <w:proofErr w:type="spellEnd"/>
            <w:r w:rsidRPr="001E0FC6">
              <w:t xml:space="preserve"> or public </w:t>
            </w:r>
            <w:proofErr w:type="gramStart"/>
            <w:r w:rsidRPr="001E0FC6">
              <w:t>body(</w:t>
            </w:r>
            <w:proofErr w:type="spellStart"/>
            <w:proofErr w:type="gramEnd"/>
            <w:r w:rsidRPr="001E0FC6">
              <w:t>e.g</w:t>
            </w:r>
            <w:proofErr w:type="spellEnd"/>
            <w:r w:rsidRPr="001E0FC6">
              <w:t xml:space="preserve"> Parish, Local or County Council?</w:t>
            </w:r>
          </w:p>
        </w:tc>
        <w:tc>
          <w:tcPr>
            <w:tcW w:w="851" w:type="dxa"/>
          </w:tcPr>
          <w:p w14:paraId="13549D82" w14:textId="77777777" w:rsidR="001E0FC6" w:rsidRPr="001E0FC6" w:rsidRDefault="00000000" w:rsidP="001E0FC6">
            <w:pPr>
              <w:jc w:val="center"/>
            </w:pPr>
            <w:sdt>
              <w:sdtPr>
                <w:rPr>
                  <w:rFonts w:ascii="MS Gothic" w:eastAsia="MS Gothic" w:hAnsi="MS Gothic" w:cstheme="minorHAnsi"/>
                  <w:color w:val="0A0A0A"/>
                  <w:szCs w:val="24"/>
                  <w:lang w:eastAsia="en-GB"/>
                </w:rPr>
                <w:id w:val="151960322"/>
                <w14:checkbox>
                  <w14:checked w14:val="0"/>
                  <w14:checkedState w14:val="2612" w14:font="MS Gothic"/>
                  <w14:uncheckedState w14:val="2610" w14:font="MS Gothic"/>
                </w14:checkbox>
              </w:sdtPr>
              <w:sdtContent/>
            </w:sdt>
          </w:p>
        </w:tc>
        <w:tc>
          <w:tcPr>
            <w:tcW w:w="657" w:type="dxa"/>
          </w:tcPr>
          <w:p w14:paraId="302B4FFB" w14:textId="77777777" w:rsidR="001E0FC6" w:rsidRPr="001E0FC6" w:rsidRDefault="00000000" w:rsidP="001E0FC6">
            <w:pPr>
              <w:jc w:val="center"/>
            </w:pPr>
            <w:sdt>
              <w:sdtPr>
                <w:rPr>
                  <w:rFonts w:ascii="MS Gothic" w:eastAsia="MS Gothic" w:hAnsi="MS Gothic" w:cstheme="minorHAnsi"/>
                  <w:color w:val="0A0A0A"/>
                  <w:szCs w:val="24"/>
                  <w:lang w:eastAsia="en-GB"/>
                </w:rPr>
                <w:id w:val="-1658298968"/>
                <w14:checkbox>
                  <w14:checked w14:val="0"/>
                  <w14:checkedState w14:val="2612" w14:font="MS Gothic"/>
                  <w14:uncheckedState w14:val="2610" w14:font="MS Gothic"/>
                </w14:checkbox>
              </w:sdtPr>
              <w:sdtContent/>
            </w:sdt>
          </w:p>
        </w:tc>
      </w:tr>
      <w:tr w:rsidR="001E0FC6" w:rsidRPr="001E0FC6" w14:paraId="640B6455" w14:textId="77777777" w:rsidTr="001A3DAC">
        <w:tc>
          <w:tcPr>
            <w:tcW w:w="7508" w:type="dxa"/>
          </w:tcPr>
          <w:p w14:paraId="344D31C7" w14:textId="77777777" w:rsidR="001E0FC6" w:rsidRPr="001E0FC6" w:rsidRDefault="001E0FC6" w:rsidP="001E0FC6">
            <w:r w:rsidRPr="001E0FC6">
              <w:t>Is this location owned by a business or individual commercially?</w:t>
            </w:r>
          </w:p>
        </w:tc>
        <w:tc>
          <w:tcPr>
            <w:tcW w:w="851" w:type="dxa"/>
          </w:tcPr>
          <w:p w14:paraId="107B73D1" w14:textId="77777777" w:rsidR="001E0FC6" w:rsidRPr="001E0FC6" w:rsidRDefault="00000000" w:rsidP="001E0FC6">
            <w:pPr>
              <w:jc w:val="center"/>
            </w:pPr>
            <w:sdt>
              <w:sdtPr>
                <w:rPr>
                  <w:rFonts w:ascii="MS Gothic" w:eastAsia="MS Gothic" w:hAnsi="MS Gothic" w:cstheme="minorHAnsi"/>
                  <w:color w:val="0A0A0A"/>
                  <w:szCs w:val="24"/>
                  <w:lang w:eastAsia="en-GB"/>
                </w:rPr>
                <w:id w:val="-307159871"/>
                <w14:checkbox>
                  <w14:checked w14:val="0"/>
                  <w14:checkedState w14:val="2612" w14:font="MS Gothic"/>
                  <w14:uncheckedState w14:val="2610" w14:font="MS Gothic"/>
                </w14:checkbox>
              </w:sdtPr>
              <w:sdtContent/>
            </w:sdt>
          </w:p>
        </w:tc>
        <w:tc>
          <w:tcPr>
            <w:tcW w:w="657" w:type="dxa"/>
          </w:tcPr>
          <w:p w14:paraId="6B16C834" w14:textId="77777777" w:rsidR="001E0FC6" w:rsidRPr="001E0FC6" w:rsidRDefault="00000000" w:rsidP="001E0FC6">
            <w:pPr>
              <w:jc w:val="center"/>
            </w:pPr>
            <w:sdt>
              <w:sdtPr>
                <w:rPr>
                  <w:rFonts w:ascii="MS Gothic" w:eastAsia="MS Gothic" w:hAnsi="MS Gothic" w:cstheme="minorHAnsi"/>
                  <w:color w:val="0A0A0A"/>
                  <w:szCs w:val="24"/>
                  <w:lang w:eastAsia="en-GB"/>
                </w:rPr>
                <w:id w:val="1691104842"/>
                <w14:checkbox>
                  <w14:checked w14:val="0"/>
                  <w14:checkedState w14:val="2612" w14:font="MS Gothic"/>
                  <w14:uncheckedState w14:val="2610" w14:font="MS Gothic"/>
                </w14:checkbox>
              </w:sdtPr>
              <w:sdtContent/>
            </w:sdt>
          </w:p>
        </w:tc>
      </w:tr>
      <w:tr w:rsidR="001E0FC6" w:rsidRPr="001E0FC6" w14:paraId="04CED202" w14:textId="77777777" w:rsidTr="001A3DAC">
        <w:tc>
          <w:tcPr>
            <w:tcW w:w="7508" w:type="dxa"/>
          </w:tcPr>
          <w:p w14:paraId="2414EB05" w14:textId="77777777" w:rsidR="001E0FC6" w:rsidRPr="001E0FC6" w:rsidRDefault="001E0FC6" w:rsidP="001E0FC6">
            <w:r w:rsidRPr="001E0FC6">
              <w:t xml:space="preserve">Have the owners of the location confirmed they have </w:t>
            </w:r>
            <w:proofErr w:type="gramStart"/>
            <w:r w:rsidRPr="001E0FC6">
              <w:t>insure</w:t>
            </w:r>
            <w:proofErr w:type="gramEnd"/>
            <w:r w:rsidRPr="001E0FC6">
              <w:t xml:space="preserve"> that </w:t>
            </w:r>
            <w:proofErr w:type="gramStart"/>
            <w:r w:rsidRPr="001E0FC6">
              <w:t>covers</w:t>
            </w:r>
            <w:proofErr w:type="gramEnd"/>
            <w:r w:rsidRPr="001E0FC6">
              <w:t xml:space="preserve"> them whilst you undertake the event?</w:t>
            </w:r>
          </w:p>
        </w:tc>
        <w:tc>
          <w:tcPr>
            <w:tcW w:w="851" w:type="dxa"/>
          </w:tcPr>
          <w:p w14:paraId="5188E5FF" w14:textId="77777777" w:rsidR="001E0FC6" w:rsidRPr="001E0FC6" w:rsidRDefault="00000000" w:rsidP="001E0FC6">
            <w:pPr>
              <w:jc w:val="center"/>
            </w:pPr>
            <w:sdt>
              <w:sdtPr>
                <w:rPr>
                  <w:rFonts w:ascii="MS Gothic" w:eastAsia="MS Gothic" w:hAnsi="MS Gothic" w:cstheme="minorHAnsi"/>
                  <w:color w:val="0A0A0A"/>
                  <w:szCs w:val="24"/>
                  <w:lang w:eastAsia="en-GB"/>
                </w:rPr>
                <w:id w:val="940647297"/>
                <w14:checkbox>
                  <w14:checked w14:val="0"/>
                  <w14:checkedState w14:val="2612" w14:font="MS Gothic"/>
                  <w14:uncheckedState w14:val="2610" w14:font="MS Gothic"/>
                </w14:checkbox>
              </w:sdtPr>
              <w:sdtContent/>
            </w:sdt>
          </w:p>
        </w:tc>
        <w:tc>
          <w:tcPr>
            <w:tcW w:w="657" w:type="dxa"/>
          </w:tcPr>
          <w:p w14:paraId="0BEC56E9" w14:textId="77777777" w:rsidR="001E0FC6" w:rsidRPr="001E0FC6" w:rsidRDefault="00000000" w:rsidP="001E0FC6">
            <w:pPr>
              <w:jc w:val="center"/>
            </w:pPr>
            <w:sdt>
              <w:sdtPr>
                <w:rPr>
                  <w:rFonts w:ascii="MS Gothic" w:eastAsia="MS Gothic" w:hAnsi="MS Gothic" w:cstheme="minorHAnsi"/>
                  <w:color w:val="0A0A0A"/>
                  <w:szCs w:val="24"/>
                  <w:lang w:eastAsia="en-GB"/>
                </w:rPr>
                <w:id w:val="1817140412"/>
                <w14:checkbox>
                  <w14:checked w14:val="0"/>
                  <w14:checkedState w14:val="2612" w14:font="MS Gothic"/>
                  <w14:uncheckedState w14:val="2610" w14:font="MS Gothic"/>
                </w14:checkbox>
              </w:sdtPr>
              <w:sdtContent/>
            </w:sdt>
          </w:p>
        </w:tc>
      </w:tr>
      <w:tr w:rsidR="001E0FC6" w:rsidRPr="001E0FC6" w14:paraId="4454EA31" w14:textId="77777777" w:rsidTr="001A3DAC">
        <w:tc>
          <w:tcPr>
            <w:tcW w:w="7508" w:type="dxa"/>
          </w:tcPr>
          <w:p w14:paraId="0D5B5465" w14:textId="77777777" w:rsidR="001E0FC6" w:rsidRPr="001E0FC6" w:rsidRDefault="001E0FC6" w:rsidP="001E0FC6">
            <w:r w:rsidRPr="001E0FC6">
              <w:t>Have the owners of the location made any requests or stipulations to you regarding insurance for the event?</w:t>
            </w:r>
          </w:p>
        </w:tc>
        <w:tc>
          <w:tcPr>
            <w:tcW w:w="851" w:type="dxa"/>
          </w:tcPr>
          <w:p w14:paraId="03C16CFA" w14:textId="77777777" w:rsidR="001E0FC6" w:rsidRPr="001E0FC6" w:rsidRDefault="00000000" w:rsidP="001E0FC6">
            <w:pPr>
              <w:jc w:val="center"/>
            </w:pPr>
            <w:sdt>
              <w:sdtPr>
                <w:rPr>
                  <w:rFonts w:ascii="MS Gothic" w:eastAsia="MS Gothic" w:hAnsi="MS Gothic" w:cstheme="minorHAnsi"/>
                  <w:color w:val="0A0A0A"/>
                  <w:szCs w:val="24"/>
                  <w:lang w:eastAsia="en-GB"/>
                </w:rPr>
                <w:id w:val="-1247793853"/>
                <w14:checkbox>
                  <w14:checked w14:val="0"/>
                  <w14:checkedState w14:val="2612" w14:font="MS Gothic"/>
                  <w14:uncheckedState w14:val="2610" w14:font="MS Gothic"/>
                </w14:checkbox>
              </w:sdtPr>
              <w:sdtContent/>
            </w:sdt>
          </w:p>
        </w:tc>
        <w:tc>
          <w:tcPr>
            <w:tcW w:w="657" w:type="dxa"/>
          </w:tcPr>
          <w:p w14:paraId="2E7E74D5" w14:textId="77777777" w:rsidR="001E0FC6" w:rsidRPr="001E0FC6" w:rsidRDefault="00000000" w:rsidP="001E0FC6">
            <w:pPr>
              <w:jc w:val="center"/>
            </w:pPr>
            <w:sdt>
              <w:sdtPr>
                <w:rPr>
                  <w:rFonts w:ascii="MS Gothic" w:eastAsia="MS Gothic" w:hAnsi="MS Gothic" w:cstheme="minorHAnsi"/>
                  <w:color w:val="0A0A0A"/>
                  <w:szCs w:val="24"/>
                  <w:lang w:eastAsia="en-GB"/>
                </w:rPr>
                <w:id w:val="-964808423"/>
                <w14:checkbox>
                  <w14:checked w14:val="0"/>
                  <w14:checkedState w14:val="2612" w14:font="MS Gothic"/>
                  <w14:uncheckedState w14:val="2610" w14:font="MS Gothic"/>
                </w14:checkbox>
              </w:sdtPr>
              <w:sdtContent/>
            </w:sdt>
          </w:p>
        </w:tc>
      </w:tr>
    </w:tbl>
    <w:p w14:paraId="08A93957" w14:textId="77777777" w:rsidR="001E0FC6" w:rsidRPr="001E0FC6" w:rsidRDefault="001E0FC6" w:rsidP="001E0FC6">
      <w:r w:rsidRPr="001E0FC6">
        <w:br/>
      </w:r>
    </w:p>
    <w:p w14:paraId="5F09626B" w14:textId="77777777" w:rsidR="001E0FC6" w:rsidRPr="001E0FC6" w:rsidRDefault="001E0FC6" w:rsidP="001E0FC6"/>
    <w:p w14:paraId="06119C55" w14:textId="77777777" w:rsidR="001E0FC6" w:rsidRPr="001E0FC6" w:rsidRDefault="001E0FC6" w:rsidP="001E0FC6">
      <w:r w:rsidRPr="001E0FC6">
        <w:lastRenderedPageBreak/>
        <w:t>If yes describe the requests/stipulations here</w:t>
      </w:r>
    </w:p>
    <w:tbl>
      <w:tblPr>
        <w:tblStyle w:val="TableGrid5"/>
        <w:tblW w:w="0" w:type="auto"/>
        <w:tblLook w:val="04A0" w:firstRow="1" w:lastRow="0" w:firstColumn="1" w:lastColumn="0" w:noHBand="0" w:noVBand="1"/>
      </w:tblPr>
      <w:tblGrid>
        <w:gridCol w:w="9016"/>
      </w:tblGrid>
      <w:tr w:rsidR="001E0FC6" w:rsidRPr="001E0FC6" w14:paraId="647E63A1" w14:textId="77777777" w:rsidTr="001A3DAC">
        <w:trPr>
          <w:trHeight w:val="1255"/>
        </w:trPr>
        <w:tc>
          <w:tcPr>
            <w:tcW w:w="9016" w:type="dxa"/>
          </w:tcPr>
          <w:p w14:paraId="6CA72D36" w14:textId="77777777" w:rsidR="001E0FC6" w:rsidRPr="001E0FC6" w:rsidRDefault="001E0FC6" w:rsidP="001E0FC6"/>
        </w:tc>
      </w:tr>
    </w:tbl>
    <w:p w14:paraId="5FC110CC" w14:textId="77777777" w:rsidR="001E0FC6" w:rsidRPr="001E0FC6" w:rsidRDefault="001E0FC6" w:rsidP="001E0FC6"/>
    <w:p w14:paraId="0CAE3EE0" w14:textId="77777777" w:rsidR="001E0FC6" w:rsidRPr="001E0FC6" w:rsidRDefault="001E0FC6" w:rsidP="008B70AE">
      <w:pPr>
        <w:keepNext/>
        <w:outlineLvl w:val="1"/>
        <w:rPr>
          <w:rFonts w:cs="Arial"/>
          <w:b/>
          <w:szCs w:val="15"/>
          <w:lang w:val="en-GB" w:eastAsia="en-GB"/>
        </w:rPr>
      </w:pPr>
      <w:r w:rsidRPr="001E0FC6">
        <w:rPr>
          <w:rFonts w:cs="Arial"/>
          <w:b/>
          <w:szCs w:val="15"/>
          <w:lang w:val="en-GB" w:eastAsia="en-GB"/>
        </w:rPr>
        <w:t>About the Event</w:t>
      </w:r>
    </w:p>
    <w:p w14:paraId="13AEC5E9" w14:textId="77777777" w:rsidR="001E0FC6" w:rsidRPr="001E0FC6" w:rsidRDefault="001E0FC6" w:rsidP="001E0FC6"/>
    <w:tbl>
      <w:tblPr>
        <w:tblStyle w:val="TableGrid5"/>
        <w:tblW w:w="0" w:type="auto"/>
        <w:tblLook w:val="04A0" w:firstRow="1" w:lastRow="0" w:firstColumn="1" w:lastColumn="0" w:noHBand="0" w:noVBand="1"/>
      </w:tblPr>
      <w:tblGrid>
        <w:gridCol w:w="7508"/>
        <w:gridCol w:w="851"/>
        <w:gridCol w:w="657"/>
      </w:tblGrid>
      <w:tr w:rsidR="001E0FC6" w:rsidRPr="001E0FC6" w14:paraId="086E1A54" w14:textId="77777777" w:rsidTr="001A3DAC">
        <w:tc>
          <w:tcPr>
            <w:tcW w:w="7508" w:type="dxa"/>
          </w:tcPr>
          <w:p w14:paraId="32EB2767" w14:textId="77777777" w:rsidR="001E0FC6" w:rsidRPr="001E0FC6" w:rsidRDefault="001E0FC6" w:rsidP="001E0FC6"/>
        </w:tc>
        <w:tc>
          <w:tcPr>
            <w:tcW w:w="851" w:type="dxa"/>
          </w:tcPr>
          <w:p w14:paraId="02537742" w14:textId="77777777" w:rsidR="001E0FC6" w:rsidRPr="001E0FC6" w:rsidRDefault="001E0FC6" w:rsidP="001E0FC6">
            <w:pPr>
              <w:jc w:val="center"/>
              <w:rPr>
                <w:rFonts w:eastAsia="MS Gothic" w:cstheme="minorHAnsi"/>
                <w:b/>
                <w:bCs/>
                <w:color w:val="0A0A0A"/>
                <w:szCs w:val="24"/>
                <w:lang w:eastAsia="en-GB"/>
              </w:rPr>
            </w:pPr>
            <w:r w:rsidRPr="001E0FC6">
              <w:rPr>
                <w:rFonts w:eastAsia="MS Gothic" w:cstheme="minorHAnsi"/>
                <w:b/>
                <w:bCs/>
                <w:color w:val="0A0A0A"/>
                <w:szCs w:val="24"/>
                <w:lang w:eastAsia="en-GB"/>
              </w:rPr>
              <w:t>Yes</w:t>
            </w:r>
          </w:p>
        </w:tc>
        <w:tc>
          <w:tcPr>
            <w:tcW w:w="657" w:type="dxa"/>
          </w:tcPr>
          <w:p w14:paraId="5712D479" w14:textId="77777777" w:rsidR="001E0FC6" w:rsidRPr="001E0FC6" w:rsidRDefault="001E0FC6" w:rsidP="001E0FC6">
            <w:pPr>
              <w:jc w:val="center"/>
              <w:rPr>
                <w:rFonts w:eastAsia="MS Gothic" w:cstheme="minorHAnsi"/>
                <w:b/>
                <w:bCs/>
                <w:color w:val="0A0A0A"/>
                <w:szCs w:val="24"/>
                <w:lang w:eastAsia="en-GB"/>
              </w:rPr>
            </w:pPr>
            <w:r w:rsidRPr="001E0FC6">
              <w:rPr>
                <w:rFonts w:eastAsia="MS Gothic" w:cstheme="minorHAnsi"/>
                <w:b/>
                <w:bCs/>
                <w:color w:val="0A0A0A"/>
                <w:szCs w:val="24"/>
                <w:lang w:eastAsia="en-GB"/>
              </w:rPr>
              <w:t>No</w:t>
            </w:r>
          </w:p>
        </w:tc>
      </w:tr>
      <w:tr w:rsidR="001E0FC6" w:rsidRPr="001E0FC6" w14:paraId="627B4E1D" w14:textId="77777777" w:rsidTr="001A3DAC">
        <w:tc>
          <w:tcPr>
            <w:tcW w:w="7508" w:type="dxa"/>
          </w:tcPr>
          <w:p w14:paraId="02F4B002" w14:textId="77777777" w:rsidR="001E0FC6" w:rsidRPr="001E0FC6" w:rsidRDefault="001E0FC6" w:rsidP="001E0FC6">
            <w:pPr>
              <w:numPr>
                <w:ilvl w:val="0"/>
                <w:numId w:val="199"/>
              </w:numPr>
              <w:contextualSpacing/>
            </w:pPr>
            <w:r w:rsidRPr="001E0FC6">
              <w:t>Are you satisfied with ease of access, to parking at and exit from this venue in normal circumstances?</w:t>
            </w:r>
          </w:p>
        </w:tc>
        <w:tc>
          <w:tcPr>
            <w:tcW w:w="851" w:type="dxa"/>
          </w:tcPr>
          <w:p w14:paraId="0010E5A4" w14:textId="77777777" w:rsidR="001E0FC6" w:rsidRPr="001E0FC6" w:rsidRDefault="00000000" w:rsidP="001E0FC6">
            <w:pPr>
              <w:jc w:val="center"/>
            </w:pPr>
            <w:sdt>
              <w:sdtPr>
                <w:rPr>
                  <w:rFonts w:ascii="MS Gothic" w:eastAsia="MS Gothic" w:hAnsi="MS Gothic" w:cstheme="minorHAnsi"/>
                  <w:color w:val="0A0A0A"/>
                  <w:szCs w:val="24"/>
                  <w:lang w:eastAsia="en-GB"/>
                </w:rPr>
                <w:id w:val="1187945387"/>
                <w14:checkbox>
                  <w14:checked w14:val="0"/>
                  <w14:checkedState w14:val="2612" w14:font="MS Gothic"/>
                  <w14:uncheckedState w14:val="2610" w14:font="MS Gothic"/>
                </w14:checkbox>
              </w:sdtPr>
              <w:sdtContent/>
            </w:sdt>
          </w:p>
        </w:tc>
        <w:tc>
          <w:tcPr>
            <w:tcW w:w="657" w:type="dxa"/>
          </w:tcPr>
          <w:p w14:paraId="23467ECD" w14:textId="77777777" w:rsidR="001E0FC6" w:rsidRPr="001E0FC6" w:rsidRDefault="00000000" w:rsidP="001E0FC6">
            <w:pPr>
              <w:jc w:val="center"/>
            </w:pPr>
            <w:sdt>
              <w:sdtPr>
                <w:rPr>
                  <w:rFonts w:ascii="MS Gothic" w:eastAsia="MS Gothic" w:hAnsi="MS Gothic" w:cstheme="minorHAnsi"/>
                  <w:color w:val="0A0A0A"/>
                  <w:szCs w:val="24"/>
                  <w:lang w:eastAsia="en-GB"/>
                </w:rPr>
                <w:id w:val="1622260245"/>
                <w14:checkbox>
                  <w14:checked w14:val="0"/>
                  <w14:checkedState w14:val="2612" w14:font="MS Gothic"/>
                  <w14:uncheckedState w14:val="2610" w14:font="MS Gothic"/>
                </w14:checkbox>
              </w:sdtPr>
              <w:sdtContent/>
            </w:sdt>
          </w:p>
        </w:tc>
      </w:tr>
      <w:tr w:rsidR="001E0FC6" w:rsidRPr="001E0FC6" w14:paraId="59549B23" w14:textId="77777777" w:rsidTr="001A3DAC">
        <w:tc>
          <w:tcPr>
            <w:tcW w:w="7508" w:type="dxa"/>
          </w:tcPr>
          <w:p w14:paraId="2F70A0FD" w14:textId="77777777" w:rsidR="001E0FC6" w:rsidRPr="001E0FC6" w:rsidRDefault="001E0FC6" w:rsidP="001E0FC6">
            <w:pPr>
              <w:numPr>
                <w:ilvl w:val="0"/>
                <w:numId w:val="199"/>
              </w:numPr>
              <w:contextualSpacing/>
            </w:pPr>
            <w:r w:rsidRPr="001E0FC6">
              <w:t>Is there adequate provision for disabled access/exit?</w:t>
            </w:r>
          </w:p>
        </w:tc>
        <w:tc>
          <w:tcPr>
            <w:tcW w:w="851" w:type="dxa"/>
          </w:tcPr>
          <w:p w14:paraId="0EDCE207" w14:textId="77777777" w:rsidR="001E0FC6" w:rsidRPr="001E0FC6" w:rsidRDefault="00000000" w:rsidP="001E0FC6">
            <w:pPr>
              <w:jc w:val="center"/>
            </w:pPr>
            <w:sdt>
              <w:sdtPr>
                <w:rPr>
                  <w:rFonts w:ascii="MS Gothic" w:eastAsia="MS Gothic" w:hAnsi="MS Gothic" w:cstheme="minorHAnsi"/>
                  <w:color w:val="0A0A0A"/>
                  <w:szCs w:val="24"/>
                  <w:lang w:eastAsia="en-GB"/>
                </w:rPr>
                <w:id w:val="393542732"/>
                <w14:checkbox>
                  <w14:checked w14:val="0"/>
                  <w14:checkedState w14:val="2612" w14:font="MS Gothic"/>
                  <w14:uncheckedState w14:val="2610" w14:font="MS Gothic"/>
                </w14:checkbox>
              </w:sdtPr>
              <w:sdtContent/>
            </w:sdt>
          </w:p>
        </w:tc>
        <w:tc>
          <w:tcPr>
            <w:tcW w:w="657" w:type="dxa"/>
          </w:tcPr>
          <w:p w14:paraId="4AD7F165" w14:textId="77777777" w:rsidR="001E0FC6" w:rsidRPr="001E0FC6" w:rsidRDefault="00000000" w:rsidP="001E0FC6">
            <w:pPr>
              <w:jc w:val="center"/>
            </w:pPr>
            <w:sdt>
              <w:sdtPr>
                <w:rPr>
                  <w:rFonts w:ascii="MS Gothic" w:eastAsia="MS Gothic" w:hAnsi="MS Gothic" w:cstheme="minorHAnsi"/>
                  <w:color w:val="0A0A0A"/>
                  <w:szCs w:val="24"/>
                  <w:lang w:eastAsia="en-GB"/>
                </w:rPr>
                <w:id w:val="1734656120"/>
                <w14:checkbox>
                  <w14:checked w14:val="0"/>
                  <w14:checkedState w14:val="2612" w14:font="MS Gothic"/>
                  <w14:uncheckedState w14:val="2610" w14:font="MS Gothic"/>
                </w14:checkbox>
              </w:sdtPr>
              <w:sdtContent/>
            </w:sdt>
          </w:p>
        </w:tc>
      </w:tr>
      <w:tr w:rsidR="001E0FC6" w:rsidRPr="001E0FC6" w14:paraId="5C540271" w14:textId="77777777" w:rsidTr="001A3DAC">
        <w:tc>
          <w:tcPr>
            <w:tcW w:w="7508" w:type="dxa"/>
          </w:tcPr>
          <w:p w14:paraId="1DD079B0" w14:textId="77777777" w:rsidR="001E0FC6" w:rsidRPr="001E0FC6" w:rsidRDefault="001E0FC6" w:rsidP="001E0FC6">
            <w:pPr>
              <w:numPr>
                <w:ilvl w:val="0"/>
                <w:numId w:val="199"/>
              </w:numPr>
              <w:contextualSpacing/>
            </w:pPr>
            <w:r w:rsidRPr="001E0FC6">
              <w:t>Have you determined the maximum safe capacity of the venue and made provision for this not to be exceeded?</w:t>
            </w:r>
          </w:p>
        </w:tc>
        <w:tc>
          <w:tcPr>
            <w:tcW w:w="851" w:type="dxa"/>
          </w:tcPr>
          <w:p w14:paraId="61D924F6" w14:textId="77777777" w:rsidR="001E0FC6" w:rsidRPr="001E0FC6" w:rsidRDefault="00000000" w:rsidP="001E0FC6">
            <w:pPr>
              <w:jc w:val="center"/>
            </w:pPr>
            <w:sdt>
              <w:sdtPr>
                <w:rPr>
                  <w:rFonts w:ascii="MS Gothic" w:eastAsia="MS Gothic" w:hAnsi="MS Gothic" w:cstheme="minorHAnsi"/>
                  <w:color w:val="0A0A0A"/>
                  <w:szCs w:val="24"/>
                  <w:lang w:eastAsia="en-GB"/>
                </w:rPr>
                <w:id w:val="734358361"/>
                <w14:checkbox>
                  <w14:checked w14:val="0"/>
                  <w14:checkedState w14:val="2612" w14:font="MS Gothic"/>
                  <w14:uncheckedState w14:val="2610" w14:font="MS Gothic"/>
                </w14:checkbox>
              </w:sdtPr>
              <w:sdtContent/>
            </w:sdt>
          </w:p>
        </w:tc>
        <w:tc>
          <w:tcPr>
            <w:tcW w:w="657" w:type="dxa"/>
          </w:tcPr>
          <w:p w14:paraId="626BCAE8" w14:textId="77777777" w:rsidR="001E0FC6" w:rsidRPr="001E0FC6" w:rsidRDefault="00000000" w:rsidP="001E0FC6">
            <w:pPr>
              <w:jc w:val="center"/>
            </w:pPr>
            <w:sdt>
              <w:sdtPr>
                <w:rPr>
                  <w:rFonts w:ascii="MS Gothic" w:eastAsia="MS Gothic" w:hAnsi="MS Gothic" w:cstheme="minorHAnsi"/>
                  <w:color w:val="0A0A0A"/>
                  <w:szCs w:val="24"/>
                  <w:lang w:eastAsia="en-GB"/>
                </w:rPr>
                <w:id w:val="-1621909860"/>
                <w14:checkbox>
                  <w14:checked w14:val="0"/>
                  <w14:checkedState w14:val="2612" w14:font="MS Gothic"/>
                  <w14:uncheckedState w14:val="2610" w14:font="MS Gothic"/>
                </w14:checkbox>
              </w:sdtPr>
              <w:sdtContent/>
            </w:sdt>
          </w:p>
        </w:tc>
      </w:tr>
      <w:tr w:rsidR="001E0FC6" w:rsidRPr="001E0FC6" w14:paraId="15CEF573" w14:textId="77777777" w:rsidTr="001A3DAC">
        <w:tc>
          <w:tcPr>
            <w:tcW w:w="7508" w:type="dxa"/>
          </w:tcPr>
          <w:p w14:paraId="1DEE92ED" w14:textId="77777777" w:rsidR="001E0FC6" w:rsidRPr="001E0FC6" w:rsidRDefault="001E0FC6" w:rsidP="001E0FC6">
            <w:pPr>
              <w:numPr>
                <w:ilvl w:val="0"/>
                <w:numId w:val="199"/>
              </w:numPr>
              <w:contextualSpacing/>
            </w:pPr>
            <w:r w:rsidRPr="001E0FC6">
              <w:t xml:space="preserve">Are all external/internal floor areas, paths, steps, stairs paved areas </w:t>
            </w:r>
            <w:proofErr w:type="spellStart"/>
            <w:r w:rsidRPr="001E0FC6">
              <w:t>etc</w:t>
            </w:r>
            <w:proofErr w:type="spellEnd"/>
            <w:r w:rsidRPr="001E0FC6">
              <w:t xml:space="preserve"> in good repair, even and free from trailing </w:t>
            </w:r>
            <w:proofErr w:type="gramStart"/>
            <w:r w:rsidRPr="001E0FC6">
              <w:t>cables ,</w:t>
            </w:r>
            <w:proofErr w:type="gramEnd"/>
            <w:r w:rsidRPr="001E0FC6">
              <w:t xml:space="preserve"> bags boxes and similar obstacles?</w:t>
            </w:r>
          </w:p>
        </w:tc>
        <w:tc>
          <w:tcPr>
            <w:tcW w:w="851" w:type="dxa"/>
          </w:tcPr>
          <w:p w14:paraId="64875AD3" w14:textId="77777777" w:rsidR="001E0FC6" w:rsidRPr="001E0FC6" w:rsidRDefault="00000000" w:rsidP="001E0FC6">
            <w:pPr>
              <w:jc w:val="center"/>
            </w:pPr>
            <w:sdt>
              <w:sdtPr>
                <w:rPr>
                  <w:rFonts w:ascii="MS Gothic" w:eastAsia="MS Gothic" w:hAnsi="MS Gothic" w:cstheme="minorHAnsi"/>
                  <w:color w:val="0A0A0A"/>
                  <w:szCs w:val="24"/>
                  <w:lang w:eastAsia="en-GB"/>
                </w:rPr>
                <w:id w:val="881212444"/>
                <w14:checkbox>
                  <w14:checked w14:val="0"/>
                  <w14:checkedState w14:val="2612" w14:font="MS Gothic"/>
                  <w14:uncheckedState w14:val="2610" w14:font="MS Gothic"/>
                </w14:checkbox>
              </w:sdtPr>
              <w:sdtContent/>
            </w:sdt>
          </w:p>
        </w:tc>
        <w:tc>
          <w:tcPr>
            <w:tcW w:w="657" w:type="dxa"/>
          </w:tcPr>
          <w:p w14:paraId="37B42A7E" w14:textId="77777777" w:rsidR="001E0FC6" w:rsidRPr="001E0FC6" w:rsidRDefault="00000000" w:rsidP="001E0FC6">
            <w:pPr>
              <w:jc w:val="center"/>
            </w:pPr>
            <w:sdt>
              <w:sdtPr>
                <w:rPr>
                  <w:rFonts w:ascii="MS Gothic" w:eastAsia="MS Gothic" w:hAnsi="MS Gothic" w:cstheme="minorHAnsi"/>
                  <w:color w:val="0A0A0A"/>
                  <w:szCs w:val="24"/>
                  <w:lang w:eastAsia="en-GB"/>
                </w:rPr>
                <w:id w:val="1180083886"/>
                <w14:checkbox>
                  <w14:checked w14:val="0"/>
                  <w14:checkedState w14:val="2612" w14:font="MS Gothic"/>
                  <w14:uncheckedState w14:val="2610" w14:font="MS Gothic"/>
                </w14:checkbox>
              </w:sdtPr>
              <w:sdtContent/>
            </w:sdt>
          </w:p>
        </w:tc>
      </w:tr>
      <w:tr w:rsidR="001E0FC6" w:rsidRPr="001E0FC6" w14:paraId="1DFFD3A8" w14:textId="77777777" w:rsidTr="001A3DAC">
        <w:tc>
          <w:tcPr>
            <w:tcW w:w="7508" w:type="dxa"/>
          </w:tcPr>
          <w:p w14:paraId="3FAAEFCE" w14:textId="77777777" w:rsidR="001E0FC6" w:rsidRPr="001E0FC6" w:rsidRDefault="001E0FC6" w:rsidP="001E0FC6">
            <w:pPr>
              <w:numPr>
                <w:ilvl w:val="0"/>
                <w:numId w:val="199"/>
              </w:numPr>
              <w:contextualSpacing/>
            </w:pPr>
            <w:r w:rsidRPr="001E0FC6">
              <w:t>Have you made provision for the possibility of adverse weather affecting the location?</w:t>
            </w:r>
          </w:p>
        </w:tc>
        <w:tc>
          <w:tcPr>
            <w:tcW w:w="851" w:type="dxa"/>
          </w:tcPr>
          <w:p w14:paraId="1BBE8010" w14:textId="77777777" w:rsidR="001E0FC6" w:rsidRPr="001E0FC6" w:rsidRDefault="00000000" w:rsidP="001E0FC6">
            <w:pPr>
              <w:jc w:val="center"/>
            </w:pPr>
            <w:sdt>
              <w:sdtPr>
                <w:rPr>
                  <w:rFonts w:ascii="MS Gothic" w:eastAsia="MS Gothic" w:hAnsi="MS Gothic" w:cstheme="minorHAnsi"/>
                  <w:color w:val="0A0A0A"/>
                  <w:szCs w:val="24"/>
                  <w:lang w:eastAsia="en-GB"/>
                </w:rPr>
                <w:id w:val="-750197666"/>
                <w14:checkbox>
                  <w14:checked w14:val="0"/>
                  <w14:checkedState w14:val="2612" w14:font="MS Gothic"/>
                  <w14:uncheckedState w14:val="2610" w14:font="MS Gothic"/>
                </w14:checkbox>
              </w:sdtPr>
              <w:sdtContent/>
            </w:sdt>
          </w:p>
        </w:tc>
        <w:tc>
          <w:tcPr>
            <w:tcW w:w="657" w:type="dxa"/>
          </w:tcPr>
          <w:p w14:paraId="7643B190" w14:textId="77777777" w:rsidR="001E0FC6" w:rsidRPr="001E0FC6" w:rsidRDefault="00000000" w:rsidP="001E0FC6">
            <w:pPr>
              <w:jc w:val="center"/>
            </w:pPr>
            <w:sdt>
              <w:sdtPr>
                <w:rPr>
                  <w:rFonts w:ascii="MS Gothic" w:eastAsia="MS Gothic" w:hAnsi="MS Gothic" w:cstheme="minorHAnsi"/>
                  <w:color w:val="0A0A0A"/>
                  <w:szCs w:val="24"/>
                  <w:lang w:eastAsia="en-GB"/>
                </w:rPr>
                <w:id w:val="1343054639"/>
                <w14:checkbox>
                  <w14:checked w14:val="0"/>
                  <w14:checkedState w14:val="2612" w14:font="MS Gothic"/>
                  <w14:uncheckedState w14:val="2610" w14:font="MS Gothic"/>
                </w14:checkbox>
              </w:sdtPr>
              <w:sdtContent/>
            </w:sdt>
          </w:p>
        </w:tc>
      </w:tr>
      <w:tr w:rsidR="001E0FC6" w:rsidRPr="001E0FC6" w14:paraId="20DA446C" w14:textId="77777777" w:rsidTr="001A3DAC">
        <w:tc>
          <w:tcPr>
            <w:tcW w:w="7508" w:type="dxa"/>
          </w:tcPr>
          <w:p w14:paraId="7A678EB2" w14:textId="77777777" w:rsidR="001E0FC6" w:rsidRPr="001E0FC6" w:rsidRDefault="001E0FC6" w:rsidP="001E0FC6">
            <w:pPr>
              <w:numPr>
                <w:ilvl w:val="0"/>
                <w:numId w:val="199"/>
              </w:numPr>
              <w:contextualSpacing/>
            </w:pPr>
            <w:r w:rsidRPr="001E0FC6">
              <w:t>Are you satisfied with the adequacy of lighting to both the exterior and interior of the venue?</w:t>
            </w:r>
          </w:p>
        </w:tc>
        <w:tc>
          <w:tcPr>
            <w:tcW w:w="851" w:type="dxa"/>
          </w:tcPr>
          <w:p w14:paraId="71DA4B7B" w14:textId="77777777" w:rsidR="001E0FC6" w:rsidRPr="001E0FC6" w:rsidRDefault="00000000" w:rsidP="001E0FC6">
            <w:pPr>
              <w:jc w:val="center"/>
            </w:pPr>
            <w:sdt>
              <w:sdtPr>
                <w:rPr>
                  <w:rFonts w:ascii="MS Gothic" w:eastAsia="MS Gothic" w:hAnsi="MS Gothic" w:cstheme="minorHAnsi"/>
                  <w:color w:val="0A0A0A"/>
                  <w:szCs w:val="24"/>
                  <w:lang w:eastAsia="en-GB"/>
                </w:rPr>
                <w:id w:val="1182092591"/>
                <w14:checkbox>
                  <w14:checked w14:val="0"/>
                  <w14:checkedState w14:val="2612" w14:font="MS Gothic"/>
                  <w14:uncheckedState w14:val="2610" w14:font="MS Gothic"/>
                </w14:checkbox>
              </w:sdtPr>
              <w:sdtContent/>
            </w:sdt>
          </w:p>
        </w:tc>
        <w:tc>
          <w:tcPr>
            <w:tcW w:w="657" w:type="dxa"/>
          </w:tcPr>
          <w:p w14:paraId="5E8EA199" w14:textId="77777777" w:rsidR="001E0FC6" w:rsidRPr="001E0FC6" w:rsidRDefault="00000000" w:rsidP="001E0FC6">
            <w:pPr>
              <w:jc w:val="center"/>
            </w:pPr>
            <w:sdt>
              <w:sdtPr>
                <w:rPr>
                  <w:rFonts w:ascii="MS Gothic" w:eastAsia="MS Gothic" w:hAnsi="MS Gothic" w:cstheme="minorHAnsi"/>
                  <w:color w:val="0A0A0A"/>
                  <w:szCs w:val="24"/>
                  <w:lang w:eastAsia="en-GB"/>
                </w:rPr>
                <w:id w:val="1718698949"/>
                <w14:checkbox>
                  <w14:checked w14:val="0"/>
                  <w14:checkedState w14:val="2612" w14:font="MS Gothic"/>
                  <w14:uncheckedState w14:val="2610" w14:font="MS Gothic"/>
                </w14:checkbox>
              </w:sdtPr>
              <w:sdtContent/>
            </w:sdt>
          </w:p>
        </w:tc>
      </w:tr>
      <w:tr w:rsidR="001E0FC6" w:rsidRPr="001E0FC6" w14:paraId="27907ED1" w14:textId="77777777" w:rsidTr="001A3DAC">
        <w:tc>
          <w:tcPr>
            <w:tcW w:w="7508" w:type="dxa"/>
          </w:tcPr>
          <w:p w14:paraId="707FB4E7" w14:textId="77777777" w:rsidR="001E0FC6" w:rsidRPr="001E0FC6" w:rsidRDefault="001E0FC6" w:rsidP="001E0FC6">
            <w:pPr>
              <w:numPr>
                <w:ilvl w:val="0"/>
                <w:numId w:val="199"/>
              </w:numPr>
              <w:contextualSpacing/>
            </w:pPr>
            <w:r w:rsidRPr="001E0FC6">
              <w:t>Have you supervised/inspected the erection of any temporary structures and are you satisfied with their safety?</w:t>
            </w:r>
          </w:p>
        </w:tc>
        <w:tc>
          <w:tcPr>
            <w:tcW w:w="851" w:type="dxa"/>
          </w:tcPr>
          <w:p w14:paraId="6E4C01AB" w14:textId="77777777" w:rsidR="001E0FC6" w:rsidRPr="001E0FC6" w:rsidRDefault="00000000" w:rsidP="001E0FC6">
            <w:pPr>
              <w:jc w:val="center"/>
            </w:pPr>
            <w:sdt>
              <w:sdtPr>
                <w:rPr>
                  <w:rFonts w:ascii="MS Gothic" w:eastAsia="MS Gothic" w:hAnsi="MS Gothic" w:cstheme="minorHAnsi"/>
                  <w:color w:val="0A0A0A"/>
                  <w:szCs w:val="24"/>
                  <w:lang w:eastAsia="en-GB"/>
                </w:rPr>
                <w:id w:val="795336895"/>
                <w14:checkbox>
                  <w14:checked w14:val="0"/>
                  <w14:checkedState w14:val="2612" w14:font="MS Gothic"/>
                  <w14:uncheckedState w14:val="2610" w14:font="MS Gothic"/>
                </w14:checkbox>
              </w:sdtPr>
              <w:sdtContent/>
            </w:sdt>
          </w:p>
        </w:tc>
        <w:tc>
          <w:tcPr>
            <w:tcW w:w="657" w:type="dxa"/>
          </w:tcPr>
          <w:p w14:paraId="74E8F1C8" w14:textId="77777777" w:rsidR="001E0FC6" w:rsidRPr="001E0FC6" w:rsidRDefault="00000000" w:rsidP="001E0FC6">
            <w:pPr>
              <w:jc w:val="center"/>
            </w:pPr>
            <w:sdt>
              <w:sdtPr>
                <w:rPr>
                  <w:rFonts w:ascii="MS Gothic" w:eastAsia="MS Gothic" w:hAnsi="MS Gothic" w:cstheme="minorHAnsi"/>
                  <w:color w:val="0A0A0A"/>
                  <w:szCs w:val="24"/>
                  <w:lang w:eastAsia="en-GB"/>
                </w:rPr>
                <w:id w:val="2019890155"/>
                <w14:checkbox>
                  <w14:checked w14:val="0"/>
                  <w14:checkedState w14:val="2612" w14:font="MS Gothic"/>
                  <w14:uncheckedState w14:val="2610" w14:font="MS Gothic"/>
                </w14:checkbox>
              </w:sdtPr>
              <w:sdtContent/>
            </w:sdt>
          </w:p>
        </w:tc>
      </w:tr>
      <w:tr w:rsidR="001E0FC6" w:rsidRPr="001E0FC6" w14:paraId="70EA56D2" w14:textId="77777777" w:rsidTr="001A3DAC">
        <w:tc>
          <w:tcPr>
            <w:tcW w:w="7508" w:type="dxa"/>
          </w:tcPr>
          <w:p w14:paraId="6D5DE6D3" w14:textId="77777777" w:rsidR="001E0FC6" w:rsidRPr="001E0FC6" w:rsidRDefault="001E0FC6" w:rsidP="001E0FC6">
            <w:pPr>
              <w:numPr>
                <w:ilvl w:val="0"/>
                <w:numId w:val="199"/>
              </w:numPr>
              <w:contextualSpacing/>
            </w:pPr>
            <w:r w:rsidRPr="001E0FC6">
              <w:t>Have you ensured helpers will not be involved with lifting heavy loads and that trolleys are available as appropriate?</w:t>
            </w:r>
          </w:p>
        </w:tc>
        <w:tc>
          <w:tcPr>
            <w:tcW w:w="851" w:type="dxa"/>
          </w:tcPr>
          <w:p w14:paraId="466D10C2" w14:textId="77777777" w:rsidR="001E0FC6" w:rsidRPr="001E0FC6" w:rsidRDefault="00000000" w:rsidP="001E0FC6">
            <w:pPr>
              <w:jc w:val="center"/>
            </w:pPr>
            <w:sdt>
              <w:sdtPr>
                <w:rPr>
                  <w:rFonts w:ascii="MS Gothic" w:eastAsia="MS Gothic" w:hAnsi="MS Gothic" w:cstheme="minorHAnsi"/>
                  <w:color w:val="0A0A0A"/>
                  <w:szCs w:val="24"/>
                  <w:lang w:eastAsia="en-GB"/>
                </w:rPr>
                <w:id w:val="2092123568"/>
                <w14:checkbox>
                  <w14:checked w14:val="0"/>
                  <w14:checkedState w14:val="2612" w14:font="MS Gothic"/>
                  <w14:uncheckedState w14:val="2610" w14:font="MS Gothic"/>
                </w14:checkbox>
              </w:sdtPr>
              <w:sdtContent/>
            </w:sdt>
          </w:p>
        </w:tc>
        <w:tc>
          <w:tcPr>
            <w:tcW w:w="657" w:type="dxa"/>
          </w:tcPr>
          <w:p w14:paraId="6128AFBA" w14:textId="77777777" w:rsidR="001E0FC6" w:rsidRPr="001E0FC6" w:rsidRDefault="00000000" w:rsidP="001E0FC6">
            <w:pPr>
              <w:jc w:val="center"/>
            </w:pPr>
            <w:sdt>
              <w:sdtPr>
                <w:rPr>
                  <w:rFonts w:ascii="MS Gothic" w:eastAsia="MS Gothic" w:hAnsi="MS Gothic" w:cstheme="minorHAnsi"/>
                  <w:color w:val="0A0A0A"/>
                  <w:szCs w:val="24"/>
                  <w:lang w:eastAsia="en-GB"/>
                </w:rPr>
                <w:id w:val="-854647980"/>
                <w14:checkbox>
                  <w14:checked w14:val="0"/>
                  <w14:checkedState w14:val="2612" w14:font="MS Gothic"/>
                  <w14:uncheckedState w14:val="2610" w14:font="MS Gothic"/>
                </w14:checkbox>
              </w:sdtPr>
              <w:sdtContent/>
            </w:sdt>
          </w:p>
        </w:tc>
      </w:tr>
      <w:tr w:rsidR="001E0FC6" w:rsidRPr="001E0FC6" w14:paraId="3596499A" w14:textId="77777777" w:rsidTr="001A3DAC">
        <w:tc>
          <w:tcPr>
            <w:tcW w:w="7508" w:type="dxa"/>
          </w:tcPr>
          <w:p w14:paraId="6911B7D7" w14:textId="77777777" w:rsidR="001E0FC6" w:rsidRPr="001E0FC6" w:rsidRDefault="001E0FC6" w:rsidP="001E0FC6">
            <w:pPr>
              <w:numPr>
                <w:ilvl w:val="0"/>
                <w:numId w:val="199"/>
              </w:numPr>
              <w:contextualSpacing/>
            </w:pPr>
            <w:r w:rsidRPr="001E0FC6">
              <w:t xml:space="preserve">If donated goods for sale have to be sorted, will all helpers wear rubber gloves, tip out sacks and check for hazardous items, e.g. broken glass, sharp metal edges, knives, syringes </w:t>
            </w:r>
            <w:proofErr w:type="spellStart"/>
            <w:r w:rsidRPr="001E0FC6">
              <w:t>etc</w:t>
            </w:r>
            <w:proofErr w:type="spellEnd"/>
            <w:r w:rsidRPr="001E0FC6">
              <w:t>?</w:t>
            </w:r>
          </w:p>
        </w:tc>
        <w:tc>
          <w:tcPr>
            <w:tcW w:w="851" w:type="dxa"/>
          </w:tcPr>
          <w:p w14:paraId="67C68F31" w14:textId="77777777" w:rsidR="001E0FC6" w:rsidRPr="001E0FC6" w:rsidRDefault="00000000" w:rsidP="001E0FC6">
            <w:pPr>
              <w:jc w:val="center"/>
            </w:pPr>
            <w:sdt>
              <w:sdtPr>
                <w:rPr>
                  <w:rFonts w:ascii="MS Gothic" w:eastAsia="MS Gothic" w:hAnsi="MS Gothic" w:cstheme="minorHAnsi"/>
                  <w:color w:val="0A0A0A"/>
                  <w:szCs w:val="24"/>
                  <w:lang w:eastAsia="en-GB"/>
                </w:rPr>
                <w:id w:val="-1138019317"/>
                <w14:checkbox>
                  <w14:checked w14:val="0"/>
                  <w14:checkedState w14:val="2612" w14:font="MS Gothic"/>
                  <w14:uncheckedState w14:val="2610" w14:font="MS Gothic"/>
                </w14:checkbox>
              </w:sdtPr>
              <w:sdtContent/>
            </w:sdt>
          </w:p>
        </w:tc>
        <w:tc>
          <w:tcPr>
            <w:tcW w:w="657" w:type="dxa"/>
          </w:tcPr>
          <w:p w14:paraId="47702DB5" w14:textId="77777777" w:rsidR="001E0FC6" w:rsidRPr="001E0FC6" w:rsidRDefault="00000000" w:rsidP="001E0FC6">
            <w:pPr>
              <w:jc w:val="center"/>
            </w:pPr>
            <w:sdt>
              <w:sdtPr>
                <w:rPr>
                  <w:rFonts w:ascii="MS Gothic" w:eastAsia="MS Gothic" w:hAnsi="MS Gothic" w:cstheme="minorHAnsi"/>
                  <w:color w:val="0A0A0A"/>
                  <w:szCs w:val="24"/>
                  <w:lang w:eastAsia="en-GB"/>
                </w:rPr>
                <w:id w:val="-516778103"/>
                <w14:checkbox>
                  <w14:checked w14:val="0"/>
                  <w14:checkedState w14:val="2612" w14:font="MS Gothic"/>
                  <w14:uncheckedState w14:val="2610" w14:font="MS Gothic"/>
                </w14:checkbox>
              </w:sdtPr>
              <w:sdtContent/>
            </w:sdt>
          </w:p>
        </w:tc>
      </w:tr>
      <w:tr w:rsidR="001E0FC6" w:rsidRPr="001E0FC6" w14:paraId="1EE3F084" w14:textId="77777777" w:rsidTr="001A3DAC">
        <w:tc>
          <w:tcPr>
            <w:tcW w:w="7508" w:type="dxa"/>
          </w:tcPr>
          <w:p w14:paraId="61927268" w14:textId="77777777" w:rsidR="001E0FC6" w:rsidRPr="001E0FC6" w:rsidRDefault="001E0FC6" w:rsidP="001E0FC6">
            <w:pPr>
              <w:numPr>
                <w:ilvl w:val="0"/>
                <w:numId w:val="199"/>
              </w:numPr>
              <w:contextualSpacing/>
            </w:pPr>
            <w:r w:rsidRPr="001E0FC6">
              <w:t xml:space="preserve">Have you supervised or arranged the setting out of tables, chairs stalls, </w:t>
            </w:r>
            <w:proofErr w:type="spellStart"/>
            <w:r w:rsidRPr="001E0FC6">
              <w:t>etc</w:t>
            </w:r>
            <w:proofErr w:type="spellEnd"/>
            <w:r w:rsidRPr="001E0FC6">
              <w:t xml:space="preserve"> and are you satisfied with their safety?</w:t>
            </w:r>
          </w:p>
        </w:tc>
        <w:tc>
          <w:tcPr>
            <w:tcW w:w="851" w:type="dxa"/>
          </w:tcPr>
          <w:p w14:paraId="4A3BFB56" w14:textId="77777777" w:rsidR="001E0FC6" w:rsidRPr="001E0FC6" w:rsidRDefault="00000000" w:rsidP="001E0FC6">
            <w:pPr>
              <w:jc w:val="center"/>
            </w:pPr>
            <w:sdt>
              <w:sdtPr>
                <w:rPr>
                  <w:rFonts w:ascii="MS Gothic" w:eastAsia="MS Gothic" w:hAnsi="MS Gothic" w:cstheme="minorHAnsi"/>
                  <w:color w:val="0A0A0A"/>
                  <w:szCs w:val="24"/>
                  <w:lang w:eastAsia="en-GB"/>
                </w:rPr>
                <w:id w:val="-1153836498"/>
                <w14:checkbox>
                  <w14:checked w14:val="0"/>
                  <w14:checkedState w14:val="2612" w14:font="MS Gothic"/>
                  <w14:uncheckedState w14:val="2610" w14:font="MS Gothic"/>
                </w14:checkbox>
              </w:sdtPr>
              <w:sdtContent/>
            </w:sdt>
          </w:p>
        </w:tc>
        <w:tc>
          <w:tcPr>
            <w:tcW w:w="657" w:type="dxa"/>
          </w:tcPr>
          <w:p w14:paraId="7A26003C" w14:textId="77777777" w:rsidR="001E0FC6" w:rsidRPr="001E0FC6" w:rsidRDefault="00000000" w:rsidP="001E0FC6">
            <w:pPr>
              <w:jc w:val="center"/>
            </w:pPr>
            <w:sdt>
              <w:sdtPr>
                <w:rPr>
                  <w:rFonts w:ascii="MS Gothic" w:eastAsia="MS Gothic" w:hAnsi="MS Gothic" w:cstheme="minorHAnsi"/>
                  <w:color w:val="0A0A0A"/>
                  <w:szCs w:val="24"/>
                  <w:lang w:eastAsia="en-GB"/>
                </w:rPr>
                <w:id w:val="1878579821"/>
                <w14:checkbox>
                  <w14:checked w14:val="0"/>
                  <w14:checkedState w14:val="2612" w14:font="MS Gothic"/>
                  <w14:uncheckedState w14:val="2610" w14:font="MS Gothic"/>
                </w14:checkbox>
              </w:sdtPr>
              <w:sdtContent/>
            </w:sdt>
          </w:p>
        </w:tc>
      </w:tr>
      <w:tr w:rsidR="001E0FC6" w:rsidRPr="001E0FC6" w14:paraId="2DDD8E7C" w14:textId="77777777" w:rsidTr="001A3DAC">
        <w:tc>
          <w:tcPr>
            <w:tcW w:w="7508" w:type="dxa"/>
          </w:tcPr>
          <w:p w14:paraId="298EAF07" w14:textId="77777777" w:rsidR="001E0FC6" w:rsidRPr="001E0FC6" w:rsidRDefault="001E0FC6" w:rsidP="001E0FC6">
            <w:pPr>
              <w:numPr>
                <w:ilvl w:val="0"/>
                <w:numId w:val="199"/>
              </w:numPr>
              <w:contextualSpacing/>
            </w:pPr>
            <w:r w:rsidRPr="001E0FC6">
              <w:t>Are all fire exits at the premises clearly marked and remaining free from all forms of obstruction?</w:t>
            </w:r>
          </w:p>
        </w:tc>
        <w:tc>
          <w:tcPr>
            <w:tcW w:w="851" w:type="dxa"/>
          </w:tcPr>
          <w:p w14:paraId="61DD666C" w14:textId="77777777" w:rsidR="001E0FC6" w:rsidRPr="001E0FC6" w:rsidRDefault="00000000" w:rsidP="001E0FC6">
            <w:pPr>
              <w:jc w:val="center"/>
            </w:pPr>
            <w:sdt>
              <w:sdtPr>
                <w:rPr>
                  <w:rFonts w:ascii="MS Gothic" w:eastAsia="MS Gothic" w:hAnsi="MS Gothic" w:cstheme="minorHAnsi"/>
                  <w:color w:val="0A0A0A"/>
                  <w:szCs w:val="24"/>
                  <w:lang w:eastAsia="en-GB"/>
                </w:rPr>
                <w:id w:val="-156848484"/>
                <w14:checkbox>
                  <w14:checked w14:val="0"/>
                  <w14:checkedState w14:val="2612" w14:font="MS Gothic"/>
                  <w14:uncheckedState w14:val="2610" w14:font="MS Gothic"/>
                </w14:checkbox>
              </w:sdtPr>
              <w:sdtContent/>
            </w:sdt>
          </w:p>
        </w:tc>
        <w:tc>
          <w:tcPr>
            <w:tcW w:w="657" w:type="dxa"/>
          </w:tcPr>
          <w:p w14:paraId="05AF36FF" w14:textId="77777777" w:rsidR="001E0FC6" w:rsidRPr="001E0FC6" w:rsidRDefault="00000000" w:rsidP="001E0FC6">
            <w:pPr>
              <w:jc w:val="center"/>
            </w:pPr>
            <w:sdt>
              <w:sdtPr>
                <w:rPr>
                  <w:rFonts w:ascii="MS Gothic" w:eastAsia="MS Gothic" w:hAnsi="MS Gothic" w:cstheme="minorHAnsi"/>
                  <w:color w:val="0A0A0A"/>
                  <w:szCs w:val="24"/>
                  <w:lang w:eastAsia="en-GB"/>
                </w:rPr>
                <w:id w:val="-267550357"/>
                <w14:checkbox>
                  <w14:checked w14:val="0"/>
                  <w14:checkedState w14:val="2612" w14:font="MS Gothic"/>
                  <w14:uncheckedState w14:val="2610" w14:font="MS Gothic"/>
                </w14:checkbox>
              </w:sdtPr>
              <w:sdtContent/>
            </w:sdt>
          </w:p>
        </w:tc>
      </w:tr>
      <w:tr w:rsidR="001E0FC6" w:rsidRPr="001E0FC6" w14:paraId="317B9BBD" w14:textId="77777777" w:rsidTr="001A3DAC">
        <w:tc>
          <w:tcPr>
            <w:tcW w:w="7508" w:type="dxa"/>
          </w:tcPr>
          <w:p w14:paraId="27AFE737" w14:textId="77777777" w:rsidR="001E0FC6" w:rsidRPr="001E0FC6" w:rsidRDefault="001E0FC6" w:rsidP="001E0FC6">
            <w:pPr>
              <w:numPr>
                <w:ilvl w:val="0"/>
                <w:numId w:val="199"/>
              </w:numPr>
              <w:contextualSpacing/>
            </w:pPr>
            <w:r w:rsidRPr="001E0FC6">
              <w:t>Do you know the location of fire extinguishers?</w:t>
            </w:r>
          </w:p>
        </w:tc>
        <w:tc>
          <w:tcPr>
            <w:tcW w:w="851" w:type="dxa"/>
          </w:tcPr>
          <w:p w14:paraId="2245FD5A" w14:textId="77777777" w:rsidR="001E0FC6" w:rsidRPr="001E0FC6" w:rsidRDefault="00000000" w:rsidP="001E0FC6">
            <w:pPr>
              <w:jc w:val="center"/>
            </w:pPr>
            <w:sdt>
              <w:sdtPr>
                <w:rPr>
                  <w:rFonts w:ascii="MS Gothic" w:eastAsia="MS Gothic" w:hAnsi="MS Gothic" w:cstheme="minorHAnsi"/>
                  <w:color w:val="0A0A0A"/>
                  <w:szCs w:val="24"/>
                  <w:lang w:eastAsia="en-GB"/>
                </w:rPr>
                <w:id w:val="1071465373"/>
                <w14:checkbox>
                  <w14:checked w14:val="0"/>
                  <w14:checkedState w14:val="2612" w14:font="MS Gothic"/>
                  <w14:uncheckedState w14:val="2610" w14:font="MS Gothic"/>
                </w14:checkbox>
              </w:sdtPr>
              <w:sdtContent/>
            </w:sdt>
          </w:p>
        </w:tc>
        <w:tc>
          <w:tcPr>
            <w:tcW w:w="657" w:type="dxa"/>
          </w:tcPr>
          <w:p w14:paraId="72152D66" w14:textId="77777777" w:rsidR="001E0FC6" w:rsidRPr="001E0FC6" w:rsidRDefault="00000000" w:rsidP="001E0FC6">
            <w:pPr>
              <w:jc w:val="center"/>
            </w:pPr>
            <w:sdt>
              <w:sdtPr>
                <w:rPr>
                  <w:rFonts w:ascii="MS Gothic" w:eastAsia="MS Gothic" w:hAnsi="MS Gothic" w:cstheme="minorHAnsi"/>
                  <w:color w:val="0A0A0A"/>
                  <w:szCs w:val="24"/>
                  <w:lang w:eastAsia="en-GB"/>
                </w:rPr>
                <w:id w:val="1129823373"/>
                <w14:checkbox>
                  <w14:checked w14:val="0"/>
                  <w14:checkedState w14:val="2612" w14:font="MS Gothic"/>
                  <w14:uncheckedState w14:val="2610" w14:font="MS Gothic"/>
                </w14:checkbox>
              </w:sdtPr>
              <w:sdtContent/>
            </w:sdt>
          </w:p>
        </w:tc>
      </w:tr>
      <w:tr w:rsidR="001E0FC6" w:rsidRPr="001E0FC6" w14:paraId="1D28E339" w14:textId="77777777" w:rsidTr="001A3DAC">
        <w:tc>
          <w:tcPr>
            <w:tcW w:w="7508" w:type="dxa"/>
          </w:tcPr>
          <w:p w14:paraId="6E127AE6" w14:textId="77777777" w:rsidR="001E0FC6" w:rsidRPr="001E0FC6" w:rsidRDefault="001E0FC6" w:rsidP="001E0FC6">
            <w:pPr>
              <w:numPr>
                <w:ilvl w:val="0"/>
                <w:numId w:val="199"/>
              </w:numPr>
              <w:contextualSpacing/>
            </w:pPr>
            <w:r w:rsidRPr="001E0FC6">
              <w:t>Have you ensured restricted access to all kitchen/catering areas?</w:t>
            </w:r>
          </w:p>
        </w:tc>
        <w:tc>
          <w:tcPr>
            <w:tcW w:w="851" w:type="dxa"/>
          </w:tcPr>
          <w:p w14:paraId="5601B035" w14:textId="77777777" w:rsidR="001E0FC6" w:rsidRPr="001E0FC6" w:rsidRDefault="00000000" w:rsidP="001E0FC6">
            <w:pPr>
              <w:jc w:val="center"/>
            </w:pPr>
            <w:sdt>
              <w:sdtPr>
                <w:rPr>
                  <w:rFonts w:ascii="MS Gothic" w:eastAsia="MS Gothic" w:hAnsi="MS Gothic" w:cstheme="minorHAnsi"/>
                  <w:color w:val="0A0A0A"/>
                  <w:szCs w:val="24"/>
                  <w:lang w:eastAsia="en-GB"/>
                </w:rPr>
                <w:id w:val="-849787794"/>
                <w14:checkbox>
                  <w14:checked w14:val="0"/>
                  <w14:checkedState w14:val="2612" w14:font="MS Gothic"/>
                  <w14:uncheckedState w14:val="2610" w14:font="MS Gothic"/>
                </w14:checkbox>
              </w:sdtPr>
              <w:sdtContent/>
            </w:sdt>
          </w:p>
        </w:tc>
        <w:tc>
          <w:tcPr>
            <w:tcW w:w="657" w:type="dxa"/>
          </w:tcPr>
          <w:p w14:paraId="19D1B567" w14:textId="77777777" w:rsidR="001E0FC6" w:rsidRPr="001E0FC6" w:rsidRDefault="00000000" w:rsidP="001E0FC6">
            <w:pPr>
              <w:jc w:val="center"/>
            </w:pPr>
            <w:sdt>
              <w:sdtPr>
                <w:rPr>
                  <w:rFonts w:ascii="MS Gothic" w:eastAsia="MS Gothic" w:hAnsi="MS Gothic" w:cstheme="minorHAnsi"/>
                  <w:color w:val="0A0A0A"/>
                  <w:szCs w:val="24"/>
                  <w:lang w:eastAsia="en-GB"/>
                </w:rPr>
                <w:id w:val="-1853015618"/>
                <w14:checkbox>
                  <w14:checked w14:val="0"/>
                  <w14:checkedState w14:val="2612" w14:font="MS Gothic"/>
                  <w14:uncheckedState w14:val="2610" w14:font="MS Gothic"/>
                </w14:checkbox>
              </w:sdtPr>
              <w:sdtContent/>
            </w:sdt>
          </w:p>
        </w:tc>
      </w:tr>
      <w:tr w:rsidR="001E0FC6" w:rsidRPr="001E0FC6" w14:paraId="0DDFED56" w14:textId="77777777" w:rsidTr="001A3DAC">
        <w:tc>
          <w:tcPr>
            <w:tcW w:w="7508" w:type="dxa"/>
          </w:tcPr>
          <w:p w14:paraId="44A1BB07" w14:textId="77777777" w:rsidR="001E0FC6" w:rsidRPr="001E0FC6" w:rsidRDefault="001E0FC6" w:rsidP="001E0FC6">
            <w:pPr>
              <w:numPr>
                <w:ilvl w:val="0"/>
                <w:numId w:val="199"/>
              </w:numPr>
              <w:contextualSpacing/>
            </w:pPr>
            <w:r w:rsidRPr="001E0FC6">
              <w:t>Will all people handling goods be wearing goods?</w:t>
            </w:r>
          </w:p>
        </w:tc>
        <w:tc>
          <w:tcPr>
            <w:tcW w:w="851" w:type="dxa"/>
          </w:tcPr>
          <w:p w14:paraId="0B90D3AA" w14:textId="77777777" w:rsidR="001E0FC6" w:rsidRPr="001E0FC6" w:rsidRDefault="00000000" w:rsidP="001E0FC6">
            <w:pPr>
              <w:jc w:val="center"/>
            </w:pPr>
            <w:sdt>
              <w:sdtPr>
                <w:rPr>
                  <w:rFonts w:ascii="MS Gothic" w:eastAsia="MS Gothic" w:hAnsi="MS Gothic" w:cstheme="minorHAnsi"/>
                  <w:color w:val="0A0A0A"/>
                  <w:szCs w:val="24"/>
                  <w:lang w:eastAsia="en-GB"/>
                </w:rPr>
                <w:id w:val="-2089617207"/>
                <w14:checkbox>
                  <w14:checked w14:val="0"/>
                  <w14:checkedState w14:val="2612" w14:font="MS Gothic"/>
                  <w14:uncheckedState w14:val="2610" w14:font="MS Gothic"/>
                </w14:checkbox>
              </w:sdtPr>
              <w:sdtContent/>
            </w:sdt>
          </w:p>
        </w:tc>
        <w:tc>
          <w:tcPr>
            <w:tcW w:w="657" w:type="dxa"/>
          </w:tcPr>
          <w:p w14:paraId="4E14C53F" w14:textId="77777777" w:rsidR="001E0FC6" w:rsidRPr="001E0FC6" w:rsidRDefault="00000000" w:rsidP="001E0FC6">
            <w:pPr>
              <w:jc w:val="center"/>
            </w:pPr>
            <w:sdt>
              <w:sdtPr>
                <w:rPr>
                  <w:rFonts w:ascii="MS Gothic" w:eastAsia="MS Gothic" w:hAnsi="MS Gothic" w:cstheme="minorHAnsi"/>
                  <w:color w:val="0A0A0A"/>
                  <w:szCs w:val="24"/>
                  <w:lang w:eastAsia="en-GB"/>
                </w:rPr>
                <w:id w:val="-1696297696"/>
                <w14:checkbox>
                  <w14:checked w14:val="0"/>
                  <w14:checkedState w14:val="2612" w14:font="MS Gothic"/>
                  <w14:uncheckedState w14:val="2610" w14:font="MS Gothic"/>
                </w14:checkbox>
              </w:sdtPr>
              <w:sdtContent/>
            </w:sdt>
          </w:p>
        </w:tc>
      </w:tr>
      <w:tr w:rsidR="001E0FC6" w:rsidRPr="001E0FC6" w14:paraId="5F643B43" w14:textId="77777777" w:rsidTr="001A3DAC">
        <w:tc>
          <w:tcPr>
            <w:tcW w:w="7508" w:type="dxa"/>
          </w:tcPr>
          <w:p w14:paraId="62A0C1D9" w14:textId="77777777" w:rsidR="001E0FC6" w:rsidRPr="001E0FC6" w:rsidRDefault="001E0FC6" w:rsidP="001E0FC6">
            <w:pPr>
              <w:numPr>
                <w:ilvl w:val="0"/>
                <w:numId w:val="199"/>
              </w:numPr>
              <w:contextualSpacing/>
            </w:pPr>
            <w:r w:rsidRPr="001E0FC6">
              <w:t>Does at least one member of the kitchen staff hold a Basic Food Hygiene Certificate?</w:t>
            </w:r>
          </w:p>
        </w:tc>
        <w:tc>
          <w:tcPr>
            <w:tcW w:w="851" w:type="dxa"/>
          </w:tcPr>
          <w:p w14:paraId="4C399838" w14:textId="77777777" w:rsidR="001E0FC6" w:rsidRPr="001E0FC6" w:rsidRDefault="00000000" w:rsidP="001E0FC6">
            <w:pPr>
              <w:jc w:val="center"/>
            </w:pPr>
            <w:sdt>
              <w:sdtPr>
                <w:rPr>
                  <w:rFonts w:ascii="MS Gothic" w:eastAsia="MS Gothic" w:hAnsi="MS Gothic" w:cstheme="minorHAnsi"/>
                  <w:color w:val="0A0A0A"/>
                  <w:szCs w:val="24"/>
                  <w:lang w:eastAsia="en-GB"/>
                </w:rPr>
                <w:id w:val="1384903260"/>
                <w14:checkbox>
                  <w14:checked w14:val="0"/>
                  <w14:checkedState w14:val="2612" w14:font="MS Gothic"/>
                  <w14:uncheckedState w14:val="2610" w14:font="MS Gothic"/>
                </w14:checkbox>
              </w:sdtPr>
              <w:sdtContent/>
            </w:sdt>
          </w:p>
        </w:tc>
        <w:tc>
          <w:tcPr>
            <w:tcW w:w="657" w:type="dxa"/>
          </w:tcPr>
          <w:p w14:paraId="589175E2" w14:textId="77777777" w:rsidR="001E0FC6" w:rsidRPr="001E0FC6" w:rsidRDefault="00000000" w:rsidP="001E0FC6">
            <w:pPr>
              <w:jc w:val="center"/>
            </w:pPr>
            <w:sdt>
              <w:sdtPr>
                <w:rPr>
                  <w:rFonts w:ascii="MS Gothic" w:eastAsia="MS Gothic" w:hAnsi="MS Gothic" w:cstheme="minorHAnsi"/>
                  <w:color w:val="0A0A0A"/>
                  <w:szCs w:val="24"/>
                  <w:lang w:eastAsia="en-GB"/>
                </w:rPr>
                <w:id w:val="423001704"/>
                <w14:checkbox>
                  <w14:checked w14:val="0"/>
                  <w14:checkedState w14:val="2612" w14:font="MS Gothic"/>
                  <w14:uncheckedState w14:val="2610" w14:font="MS Gothic"/>
                </w14:checkbox>
              </w:sdtPr>
              <w:sdtContent/>
            </w:sdt>
          </w:p>
        </w:tc>
      </w:tr>
      <w:tr w:rsidR="001E0FC6" w:rsidRPr="001E0FC6" w14:paraId="5029D6E4" w14:textId="77777777" w:rsidTr="001A3DAC">
        <w:tc>
          <w:tcPr>
            <w:tcW w:w="7508" w:type="dxa"/>
          </w:tcPr>
          <w:p w14:paraId="23426337" w14:textId="77777777" w:rsidR="001E0FC6" w:rsidRPr="001E0FC6" w:rsidRDefault="001E0FC6" w:rsidP="001E0FC6">
            <w:pPr>
              <w:numPr>
                <w:ilvl w:val="0"/>
                <w:numId w:val="199"/>
              </w:numPr>
              <w:contextualSpacing/>
            </w:pPr>
            <w:r w:rsidRPr="001E0FC6">
              <w:t>If no to 15 have all food handlers read THE Food Standards Agency’s Leaflet “Guide to Food Hygiene”?</w:t>
            </w:r>
          </w:p>
        </w:tc>
        <w:tc>
          <w:tcPr>
            <w:tcW w:w="851" w:type="dxa"/>
          </w:tcPr>
          <w:p w14:paraId="44E501B5" w14:textId="77777777" w:rsidR="001E0FC6" w:rsidRPr="001E0FC6" w:rsidRDefault="00000000" w:rsidP="001E0FC6">
            <w:pPr>
              <w:jc w:val="center"/>
            </w:pPr>
            <w:sdt>
              <w:sdtPr>
                <w:rPr>
                  <w:rFonts w:ascii="MS Gothic" w:eastAsia="MS Gothic" w:hAnsi="MS Gothic" w:cstheme="minorHAnsi"/>
                  <w:color w:val="0A0A0A"/>
                  <w:szCs w:val="24"/>
                  <w:lang w:eastAsia="en-GB"/>
                </w:rPr>
                <w:id w:val="-1023480596"/>
                <w14:checkbox>
                  <w14:checked w14:val="0"/>
                  <w14:checkedState w14:val="2612" w14:font="MS Gothic"/>
                  <w14:uncheckedState w14:val="2610" w14:font="MS Gothic"/>
                </w14:checkbox>
              </w:sdtPr>
              <w:sdtContent/>
            </w:sdt>
          </w:p>
        </w:tc>
        <w:tc>
          <w:tcPr>
            <w:tcW w:w="657" w:type="dxa"/>
          </w:tcPr>
          <w:p w14:paraId="207F5698" w14:textId="77777777" w:rsidR="001E0FC6" w:rsidRPr="001E0FC6" w:rsidRDefault="00000000" w:rsidP="001E0FC6">
            <w:pPr>
              <w:jc w:val="center"/>
            </w:pPr>
            <w:sdt>
              <w:sdtPr>
                <w:rPr>
                  <w:rFonts w:ascii="MS Gothic" w:eastAsia="MS Gothic" w:hAnsi="MS Gothic" w:cstheme="minorHAnsi"/>
                  <w:color w:val="0A0A0A"/>
                  <w:szCs w:val="24"/>
                  <w:lang w:eastAsia="en-GB"/>
                </w:rPr>
                <w:id w:val="-2145727092"/>
                <w14:checkbox>
                  <w14:checked w14:val="0"/>
                  <w14:checkedState w14:val="2612" w14:font="MS Gothic"/>
                  <w14:uncheckedState w14:val="2610" w14:font="MS Gothic"/>
                </w14:checkbox>
              </w:sdtPr>
              <w:sdtContent/>
            </w:sdt>
          </w:p>
        </w:tc>
      </w:tr>
      <w:tr w:rsidR="001E0FC6" w:rsidRPr="001E0FC6" w14:paraId="6A26BFCC" w14:textId="77777777" w:rsidTr="001A3DAC">
        <w:tc>
          <w:tcPr>
            <w:tcW w:w="7508" w:type="dxa"/>
          </w:tcPr>
          <w:p w14:paraId="7025C237" w14:textId="77777777" w:rsidR="001E0FC6" w:rsidRPr="001E0FC6" w:rsidRDefault="001E0FC6" w:rsidP="001E0FC6">
            <w:pPr>
              <w:numPr>
                <w:ilvl w:val="0"/>
                <w:numId w:val="199"/>
              </w:numPr>
              <w:contextualSpacing/>
            </w:pPr>
            <w:r w:rsidRPr="001E0FC6">
              <w:t>Have you taken adequate precautions to warn attendees at the event about nuts or nut products being supplied?</w:t>
            </w:r>
          </w:p>
        </w:tc>
        <w:tc>
          <w:tcPr>
            <w:tcW w:w="851" w:type="dxa"/>
          </w:tcPr>
          <w:p w14:paraId="7398AC91" w14:textId="77777777" w:rsidR="001E0FC6" w:rsidRPr="001E0FC6" w:rsidRDefault="00000000" w:rsidP="001E0FC6">
            <w:pPr>
              <w:jc w:val="center"/>
            </w:pPr>
            <w:sdt>
              <w:sdtPr>
                <w:rPr>
                  <w:rFonts w:ascii="MS Gothic" w:eastAsia="MS Gothic" w:hAnsi="MS Gothic" w:cstheme="minorHAnsi"/>
                  <w:color w:val="0A0A0A"/>
                  <w:szCs w:val="24"/>
                  <w:lang w:eastAsia="en-GB"/>
                </w:rPr>
                <w:id w:val="-588855437"/>
                <w14:checkbox>
                  <w14:checked w14:val="0"/>
                  <w14:checkedState w14:val="2612" w14:font="MS Gothic"/>
                  <w14:uncheckedState w14:val="2610" w14:font="MS Gothic"/>
                </w14:checkbox>
              </w:sdtPr>
              <w:sdtContent/>
            </w:sdt>
          </w:p>
        </w:tc>
        <w:tc>
          <w:tcPr>
            <w:tcW w:w="657" w:type="dxa"/>
          </w:tcPr>
          <w:p w14:paraId="432128CB" w14:textId="77777777" w:rsidR="001E0FC6" w:rsidRPr="001E0FC6" w:rsidRDefault="00000000" w:rsidP="001E0FC6">
            <w:pPr>
              <w:jc w:val="center"/>
            </w:pPr>
            <w:sdt>
              <w:sdtPr>
                <w:rPr>
                  <w:rFonts w:ascii="MS Gothic" w:eastAsia="MS Gothic" w:hAnsi="MS Gothic" w:cstheme="minorHAnsi"/>
                  <w:color w:val="0A0A0A"/>
                  <w:szCs w:val="24"/>
                  <w:lang w:eastAsia="en-GB"/>
                </w:rPr>
                <w:id w:val="-201709111"/>
                <w14:checkbox>
                  <w14:checked w14:val="0"/>
                  <w14:checkedState w14:val="2612" w14:font="MS Gothic"/>
                  <w14:uncheckedState w14:val="2610" w14:font="MS Gothic"/>
                </w14:checkbox>
              </w:sdtPr>
              <w:sdtContent/>
            </w:sdt>
          </w:p>
        </w:tc>
      </w:tr>
      <w:tr w:rsidR="001E0FC6" w:rsidRPr="001E0FC6" w14:paraId="30E19423" w14:textId="77777777" w:rsidTr="001A3DAC">
        <w:tc>
          <w:tcPr>
            <w:tcW w:w="7508" w:type="dxa"/>
          </w:tcPr>
          <w:p w14:paraId="6B98DCF5" w14:textId="77777777" w:rsidR="001E0FC6" w:rsidRPr="001E0FC6" w:rsidRDefault="001E0FC6" w:rsidP="001E0FC6">
            <w:pPr>
              <w:numPr>
                <w:ilvl w:val="0"/>
                <w:numId w:val="199"/>
              </w:numPr>
              <w:contextualSpacing/>
            </w:pPr>
            <w:r w:rsidRPr="001E0FC6">
              <w:t>Will there be adequate supervision of children?</w:t>
            </w:r>
          </w:p>
        </w:tc>
        <w:tc>
          <w:tcPr>
            <w:tcW w:w="851" w:type="dxa"/>
          </w:tcPr>
          <w:p w14:paraId="626199C3" w14:textId="77777777" w:rsidR="001E0FC6" w:rsidRPr="001E0FC6" w:rsidRDefault="00000000" w:rsidP="001E0FC6">
            <w:pPr>
              <w:jc w:val="center"/>
            </w:pPr>
            <w:sdt>
              <w:sdtPr>
                <w:rPr>
                  <w:rFonts w:ascii="MS Gothic" w:eastAsia="MS Gothic" w:hAnsi="MS Gothic" w:cstheme="minorHAnsi"/>
                  <w:color w:val="0A0A0A"/>
                  <w:szCs w:val="24"/>
                  <w:lang w:eastAsia="en-GB"/>
                </w:rPr>
                <w:id w:val="1707685509"/>
                <w14:checkbox>
                  <w14:checked w14:val="0"/>
                  <w14:checkedState w14:val="2612" w14:font="MS Gothic"/>
                  <w14:uncheckedState w14:val="2610" w14:font="MS Gothic"/>
                </w14:checkbox>
              </w:sdtPr>
              <w:sdtContent/>
            </w:sdt>
          </w:p>
        </w:tc>
        <w:tc>
          <w:tcPr>
            <w:tcW w:w="657" w:type="dxa"/>
          </w:tcPr>
          <w:p w14:paraId="5554CA4B" w14:textId="77777777" w:rsidR="001E0FC6" w:rsidRPr="001E0FC6" w:rsidRDefault="00000000" w:rsidP="001E0FC6">
            <w:pPr>
              <w:jc w:val="center"/>
            </w:pPr>
            <w:sdt>
              <w:sdtPr>
                <w:rPr>
                  <w:rFonts w:ascii="MS Gothic" w:eastAsia="MS Gothic" w:hAnsi="MS Gothic" w:cstheme="minorHAnsi"/>
                  <w:color w:val="0A0A0A"/>
                  <w:szCs w:val="24"/>
                  <w:lang w:eastAsia="en-GB"/>
                </w:rPr>
                <w:id w:val="-471673952"/>
                <w14:checkbox>
                  <w14:checked w14:val="0"/>
                  <w14:checkedState w14:val="2612" w14:font="MS Gothic"/>
                  <w14:uncheckedState w14:val="2610" w14:font="MS Gothic"/>
                </w14:checkbox>
              </w:sdtPr>
              <w:sdtContent/>
            </w:sdt>
          </w:p>
        </w:tc>
      </w:tr>
      <w:tr w:rsidR="001E0FC6" w:rsidRPr="001E0FC6" w14:paraId="56AFB7F1" w14:textId="77777777" w:rsidTr="001A3DAC">
        <w:tc>
          <w:tcPr>
            <w:tcW w:w="7508" w:type="dxa"/>
          </w:tcPr>
          <w:p w14:paraId="58FCC3FA" w14:textId="77777777" w:rsidR="001E0FC6" w:rsidRPr="001E0FC6" w:rsidRDefault="001E0FC6" w:rsidP="001E0FC6">
            <w:pPr>
              <w:numPr>
                <w:ilvl w:val="0"/>
                <w:numId w:val="199"/>
              </w:numPr>
              <w:contextualSpacing/>
            </w:pPr>
            <w:r w:rsidRPr="001E0FC6">
              <w:t>Have all the helpers at the event been briefed on the child protection measures to be used?</w:t>
            </w:r>
          </w:p>
        </w:tc>
        <w:tc>
          <w:tcPr>
            <w:tcW w:w="851" w:type="dxa"/>
          </w:tcPr>
          <w:p w14:paraId="73F72FAC" w14:textId="77777777" w:rsidR="001E0FC6" w:rsidRPr="001E0FC6" w:rsidRDefault="00000000" w:rsidP="001E0FC6">
            <w:pPr>
              <w:jc w:val="center"/>
            </w:pPr>
            <w:sdt>
              <w:sdtPr>
                <w:rPr>
                  <w:rFonts w:ascii="MS Gothic" w:eastAsia="MS Gothic" w:hAnsi="MS Gothic" w:cstheme="minorHAnsi"/>
                  <w:color w:val="0A0A0A"/>
                  <w:szCs w:val="24"/>
                  <w:lang w:eastAsia="en-GB"/>
                </w:rPr>
                <w:id w:val="-127092740"/>
                <w14:checkbox>
                  <w14:checked w14:val="0"/>
                  <w14:checkedState w14:val="2612" w14:font="MS Gothic"/>
                  <w14:uncheckedState w14:val="2610" w14:font="MS Gothic"/>
                </w14:checkbox>
              </w:sdtPr>
              <w:sdtContent/>
            </w:sdt>
          </w:p>
        </w:tc>
        <w:tc>
          <w:tcPr>
            <w:tcW w:w="657" w:type="dxa"/>
          </w:tcPr>
          <w:p w14:paraId="6CECE23A" w14:textId="77777777" w:rsidR="001E0FC6" w:rsidRPr="001E0FC6" w:rsidRDefault="00000000" w:rsidP="001E0FC6">
            <w:pPr>
              <w:jc w:val="center"/>
            </w:pPr>
            <w:sdt>
              <w:sdtPr>
                <w:rPr>
                  <w:rFonts w:ascii="MS Gothic" w:eastAsia="MS Gothic" w:hAnsi="MS Gothic" w:cstheme="minorHAnsi"/>
                  <w:color w:val="0A0A0A"/>
                  <w:szCs w:val="24"/>
                  <w:lang w:eastAsia="en-GB"/>
                </w:rPr>
                <w:id w:val="-1643650303"/>
                <w14:checkbox>
                  <w14:checked w14:val="0"/>
                  <w14:checkedState w14:val="2612" w14:font="MS Gothic"/>
                  <w14:uncheckedState w14:val="2610" w14:font="MS Gothic"/>
                </w14:checkbox>
              </w:sdtPr>
              <w:sdtContent/>
            </w:sdt>
          </w:p>
        </w:tc>
      </w:tr>
      <w:tr w:rsidR="001E0FC6" w:rsidRPr="001E0FC6" w14:paraId="1195AFDA" w14:textId="77777777" w:rsidTr="001A3DAC">
        <w:tc>
          <w:tcPr>
            <w:tcW w:w="7508" w:type="dxa"/>
          </w:tcPr>
          <w:p w14:paraId="2E306F8B" w14:textId="77777777" w:rsidR="001E0FC6" w:rsidRPr="001E0FC6" w:rsidRDefault="001E0FC6" w:rsidP="001E0FC6">
            <w:pPr>
              <w:numPr>
                <w:ilvl w:val="0"/>
                <w:numId w:val="199"/>
              </w:numPr>
              <w:contextualSpacing/>
            </w:pPr>
            <w:r w:rsidRPr="001E0FC6">
              <w:t>Will there be a First Aider and First Aid facilities available?</w:t>
            </w:r>
          </w:p>
        </w:tc>
        <w:tc>
          <w:tcPr>
            <w:tcW w:w="851" w:type="dxa"/>
          </w:tcPr>
          <w:p w14:paraId="1333FCEB" w14:textId="77777777" w:rsidR="001E0FC6" w:rsidRPr="001E0FC6" w:rsidRDefault="00000000" w:rsidP="001E0FC6">
            <w:pPr>
              <w:jc w:val="center"/>
            </w:pPr>
            <w:sdt>
              <w:sdtPr>
                <w:rPr>
                  <w:rFonts w:ascii="MS Gothic" w:eastAsia="MS Gothic" w:hAnsi="MS Gothic" w:cstheme="minorHAnsi"/>
                  <w:color w:val="0A0A0A"/>
                  <w:szCs w:val="24"/>
                  <w:lang w:eastAsia="en-GB"/>
                </w:rPr>
                <w:id w:val="-18934955"/>
                <w14:checkbox>
                  <w14:checked w14:val="0"/>
                  <w14:checkedState w14:val="2612" w14:font="MS Gothic"/>
                  <w14:uncheckedState w14:val="2610" w14:font="MS Gothic"/>
                </w14:checkbox>
              </w:sdtPr>
              <w:sdtContent/>
            </w:sdt>
          </w:p>
        </w:tc>
        <w:tc>
          <w:tcPr>
            <w:tcW w:w="657" w:type="dxa"/>
          </w:tcPr>
          <w:p w14:paraId="4C7A798B" w14:textId="77777777" w:rsidR="001E0FC6" w:rsidRPr="001E0FC6" w:rsidRDefault="00000000" w:rsidP="001E0FC6">
            <w:pPr>
              <w:jc w:val="center"/>
            </w:pPr>
            <w:sdt>
              <w:sdtPr>
                <w:rPr>
                  <w:rFonts w:ascii="MS Gothic" w:eastAsia="MS Gothic" w:hAnsi="MS Gothic" w:cstheme="minorHAnsi"/>
                  <w:color w:val="0A0A0A"/>
                  <w:szCs w:val="24"/>
                  <w:lang w:eastAsia="en-GB"/>
                </w:rPr>
                <w:id w:val="1912266202"/>
                <w14:checkbox>
                  <w14:checked w14:val="0"/>
                  <w14:checkedState w14:val="2612" w14:font="MS Gothic"/>
                  <w14:uncheckedState w14:val="2610" w14:font="MS Gothic"/>
                </w14:checkbox>
              </w:sdtPr>
              <w:sdtContent/>
            </w:sdt>
          </w:p>
        </w:tc>
      </w:tr>
      <w:tr w:rsidR="001E0FC6" w:rsidRPr="001E0FC6" w14:paraId="28E2C088" w14:textId="77777777" w:rsidTr="001A3DAC">
        <w:tc>
          <w:tcPr>
            <w:tcW w:w="7508" w:type="dxa"/>
          </w:tcPr>
          <w:p w14:paraId="3687F651" w14:textId="77777777" w:rsidR="001E0FC6" w:rsidRPr="001E0FC6" w:rsidRDefault="001E0FC6" w:rsidP="001E0FC6">
            <w:pPr>
              <w:numPr>
                <w:ilvl w:val="0"/>
                <w:numId w:val="199"/>
              </w:numPr>
              <w:contextualSpacing/>
            </w:pPr>
            <w:r w:rsidRPr="001E0FC6">
              <w:t>Have cash handling and security arrangements been discussed with and explained to all helpers?</w:t>
            </w:r>
          </w:p>
        </w:tc>
        <w:tc>
          <w:tcPr>
            <w:tcW w:w="851" w:type="dxa"/>
          </w:tcPr>
          <w:p w14:paraId="19015D24" w14:textId="77777777" w:rsidR="001E0FC6" w:rsidRPr="001E0FC6" w:rsidRDefault="00000000" w:rsidP="001E0FC6">
            <w:pPr>
              <w:jc w:val="center"/>
            </w:pPr>
            <w:sdt>
              <w:sdtPr>
                <w:rPr>
                  <w:rFonts w:ascii="MS Gothic" w:eastAsia="MS Gothic" w:hAnsi="MS Gothic" w:cstheme="minorHAnsi"/>
                  <w:color w:val="0A0A0A"/>
                  <w:szCs w:val="24"/>
                  <w:lang w:eastAsia="en-GB"/>
                </w:rPr>
                <w:id w:val="1215314778"/>
                <w14:checkbox>
                  <w14:checked w14:val="0"/>
                  <w14:checkedState w14:val="2612" w14:font="MS Gothic"/>
                  <w14:uncheckedState w14:val="2610" w14:font="MS Gothic"/>
                </w14:checkbox>
              </w:sdtPr>
              <w:sdtContent/>
            </w:sdt>
          </w:p>
        </w:tc>
        <w:tc>
          <w:tcPr>
            <w:tcW w:w="657" w:type="dxa"/>
          </w:tcPr>
          <w:p w14:paraId="645EEE24" w14:textId="77777777" w:rsidR="001E0FC6" w:rsidRPr="001E0FC6" w:rsidRDefault="00000000" w:rsidP="001E0FC6">
            <w:pPr>
              <w:jc w:val="center"/>
            </w:pPr>
            <w:sdt>
              <w:sdtPr>
                <w:rPr>
                  <w:rFonts w:ascii="MS Gothic" w:eastAsia="MS Gothic" w:hAnsi="MS Gothic" w:cstheme="minorHAnsi"/>
                  <w:color w:val="0A0A0A"/>
                  <w:szCs w:val="24"/>
                  <w:lang w:eastAsia="en-GB"/>
                </w:rPr>
                <w:id w:val="1051731720"/>
                <w14:checkbox>
                  <w14:checked w14:val="0"/>
                  <w14:checkedState w14:val="2612" w14:font="MS Gothic"/>
                  <w14:uncheckedState w14:val="2610" w14:font="MS Gothic"/>
                </w14:checkbox>
              </w:sdtPr>
              <w:sdtContent/>
            </w:sdt>
          </w:p>
        </w:tc>
      </w:tr>
      <w:tr w:rsidR="001E0FC6" w:rsidRPr="001E0FC6" w14:paraId="5676F5BF" w14:textId="77777777" w:rsidTr="001A3DAC">
        <w:tc>
          <w:tcPr>
            <w:tcW w:w="7508" w:type="dxa"/>
          </w:tcPr>
          <w:p w14:paraId="1E00F900" w14:textId="77777777" w:rsidR="001E0FC6" w:rsidRPr="001E0FC6" w:rsidRDefault="001E0FC6" w:rsidP="001E0FC6">
            <w:pPr>
              <w:numPr>
                <w:ilvl w:val="0"/>
                <w:numId w:val="199"/>
              </w:numPr>
              <w:contextualSpacing/>
            </w:pPr>
            <w:r w:rsidRPr="001E0FC6">
              <w:lastRenderedPageBreak/>
              <w:t>Have first time or inexperienced helpers been supplied with appropriate information and instructions and will they be adequately supervised?</w:t>
            </w:r>
          </w:p>
        </w:tc>
        <w:tc>
          <w:tcPr>
            <w:tcW w:w="851" w:type="dxa"/>
          </w:tcPr>
          <w:p w14:paraId="265D3571" w14:textId="77777777" w:rsidR="001E0FC6" w:rsidRPr="001E0FC6" w:rsidRDefault="00000000" w:rsidP="001E0FC6">
            <w:pPr>
              <w:jc w:val="center"/>
            </w:pPr>
            <w:sdt>
              <w:sdtPr>
                <w:rPr>
                  <w:rFonts w:ascii="MS Gothic" w:eastAsia="MS Gothic" w:hAnsi="MS Gothic" w:cstheme="minorHAnsi"/>
                  <w:color w:val="0A0A0A"/>
                  <w:szCs w:val="24"/>
                  <w:lang w:eastAsia="en-GB"/>
                </w:rPr>
                <w:id w:val="-1477294416"/>
                <w14:checkbox>
                  <w14:checked w14:val="0"/>
                  <w14:checkedState w14:val="2612" w14:font="MS Gothic"/>
                  <w14:uncheckedState w14:val="2610" w14:font="MS Gothic"/>
                </w14:checkbox>
              </w:sdtPr>
              <w:sdtContent/>
            </w:sdt>
          </w:p>
        </w:tc>
        <w:tc>
          <w:tcPr>
            <w:tcW w:w="657" w:type="dxa"/>
          </w:tcPr>
          <w:p w14:paraId="60D7EB9E" w14:textId="77777777" w:rsidR="001E0FC6" w:rsidRPr="001E0FC6" w:rsidRDefault="00000000" w:rsidP="001E0FC6">
            <w:pPr>
              <w:jc w:val="center"/>
            </w:pPr>
            <w:sdt>
              <w:sdtPr>
                <w:rPr>
                  <w:rFonts w:ascii="MS Gothic" w:eastAsia="MS Gothic" w:hAnsi="MS Gothic" w:cstheme="minorHAnsi"/>
                  <w:color w:val="0A0A0A"/>
                  <w:szCs w:val="24"/>
                  <w:lang w:eastAsia="en-GB"/>
                </w:rPr>
                <w:id w:val="698898825"/>
                <w14:checkbox>
                  <w14:checked w14:val="0"/>
                  <w14:checkedState w14:val="2612" w14:font="MS Gothic"/>
                  <w14:uncheckedState w14:val="2610" w14:font="MS Gothic"/>
                </w14:checkbox>
              </w:sdtPr>
              <w:sdtContent/>
            </w:sdt>
          </w:p>
        </w:tc>
      </w:tr>
      <w:tr w:rsidR="001E0FC6" w:rsidRPr="001E0FC6" w14:paraId="0836F6E2" w14:textId="77777777" w:rsidTr="001A3DAC">
        <w:tc>
          <w:tcPr>
            <w:tcW w:w="7508" w:type="dxa"/>
          </w:tcPr>
          <w:p w14:paraId="2CBE8910" w14:textId="77777777" w:rsidR="001E0FC6" w:rsidRPr="001E0FC6" w:rsidRDefault="001E0FC6" w:rsidP="001E0FC6">
            <w:pPr>
              <w:numPr>
                <w:ilvl w:val="0"/>
                <w:numId w:val="199"/>
              </w:numPr>
              <w:contextualSpacing/>
            </w:pPr>
            <w:r w:rsidRPr="001E0FC6">
              <w:t>If alcohol drinks are available have the necessary licenses/permissions been obtained?</w:t>
            </w:r>
          </w:p>
        </w:tc>
        <w:tc>
          <w:tcPr>
            <w:tcW w:w="851" w:type="dxa"/>
          </w:tcPr>
          <w:p w14:paraId="249CFB23" w14:textId="77777777" w:rsidR="001E0FC6" w:rsidRPr="001E0FC6" w:rsidRDefault="00000000" w:rsidP="001E0FC6">
            <w:pPr>
              <w:jc w:val="center"/>
            </w:pPr>
            <w:sdt>
              <w:sdtPr>
                <w:rPr>
                  <w:rFonts w:ascii="MS Gothic" w:eastAsia="MS Gothic" w:hAnsi="MS Gothic" w:cstheme="minorHAnsi"/>
                  <w:color w:val="0A0A0A"/>
                  <w:szCs w:val="24"/>
                  <w:lang w:eastAsia="en-GB"/>
                </w:rPr>
                <w:id w:val="546955860"/>
                <w14:checkbox>
                  <w14:checked w14:val="0"/>
                  <w14:checkedState w14:val="2612" w14:font="MS Gothic"/>
                  <w14:uncheckedState w14:val="2610" w14:font="MS Gothic"/>
                </w14:checkbox>
              </w:sdtPr>
              <w:sdtContent/>
            </w:sdt>
          </w:p>
        </w:tc>
        <w:tc>
          <w:tcPr>
            <w:tcW w:w="657" w:type="dxa"/>
          </w:tcPr>
          <w:p w14:paraId="355B3CC4" w14:textId="77777777" w:rsidR="001E0FC6" w:rsidRPr="001E0FC6" w:rsidRDefault="00000000" w:rsidP="001E0FC6">
            <w:pPr>
              <w:jc w:val="center"/>
            </w:pPr>
            <w:sdt>
              <w:sdtPr>
                <w:rPr>
                  <w:rFonts w:ascii="MS Gothic" w:eastAsia="MS Gothic" w:hAnsi="MS Gothic" w:cstheme="minorHAnsi"/>
                  <w:color w:val="0A0A0A"/>
                  <w:szCs w:val="24"/>
                  <w:lang w:eastAsia="en-GB"/>
                </w:rPr>
                <w:id w:val="506946879"/>
                <w14:checkbox>
                  <w14:checked w14:val="0"/>
                  <w14:checkedState w14:val="2612" w14:font="MS Gothic"/>
                  <w14:uncheckedState w14:val="2610" w14:font="MS Gothic"/>
                </w14:checkbox>
              </w:sdtPr>
              <w:sdtContent/>
            </w:sdt>
          </w:p>
        </w:tc>
      </w:tr>
      <w:tr w:rsidR="001E0FC6" w:rsidRPr="001E0FC6" w14:paraId="4267D903" w14:textId="77777777" w:rsidTr="001A3DAC">
        <w:tc>
          <w:tcPr>
            <w:tcW w:w="7508" w:type="dxa"/>
          </w:tcPr>
          <w:p w14:paraId="3FAA011C" w14:textId="77777777" w:rsidR="001E0FC6" w:rsidRPr="001E0FC6" w:rsidRDefault="001E0FC6" w:rsidP="001E0FC6">
            <w:pPr>
              <w:numPr>
                <w:ilvl w:val="0"/>
                <w:numId w:val="199"/>
              </w:numPr>
              <w:contextualSpacing/>
            </w:pPr>
            <w:r w:rsidRPr="001E0FC6">
              <w:t>Do you have a satisfactory means of communication available to summon help in the case of an emergency?</w:t>
            </w:r>
          </w:p>
        </w:tc>
        <w:tc>
          <w:tcPr>
            <w:tcW w:w="851" w:type="dxa"/>
          </w:tcPr>
          <w:p w14:paraId="77F9742C" w14:textId="77777777" w:rsidR="001E0FC6" w:rsidRPr="001E0FC6" w:rsidRDefault="00000000" w:rsidP="001E0FC6">
            <w:pPr>
              <w:jc w:val="center"/>
            </w:pPr>
            <w:sdt>
              <w:sdtPr>
                <w:rPr>
                  <w:rFonts w:ascii="MS Gothic" w:eastAsia="MS Gothic" w:hAnsi="MS Gothic" w:cstheme="minorHAnsi"/>
                  <w:color w:val="0A0A0A"/>
                  <w:szCs w:val="24"/>
                  <w:lang w:eastAsia="en-GB"/>
                </w:rPr>
                <w:id w:val="2044628658"/>
                <w14:checkbox>
                  <w14:checked w14:val="0"/>
                  <w14:checkedState w14:val="2612" w14:font="MS Gothic"/>
                  <w14:uncheckedState w14:val="2610" w14:font="MS Gothic"/>
                </w14:checkbox>
              </w:sdtPr>
              <w:sdtContent/>
            </w:sdt>
          </w:p>
        </w:tc>
        <w:tc>
          <w:tcPr>
            <w:tcW w:w="657" w:type="dxa"/>
          </w:tcPr>
          <w:p w14:paraId="37EAB67E" w14:textId="77777777" w:rsidR="001E0FC6" w:rsidRPr="001E0FC6" w:rsidRDefault="00000000" w:rsidP="001E0FC6">
            <w:pPr>
              <w:jc w:val="center"/>
            </w:pPr>
            <w:sdt>
              <w:sdtPr>
                <w:rPr>
                  <w:rFonts w:ascii="MS Gothic" w:eastAsia="MS Gothic" w:hAnsi="MS Gothic" w:cstheme="minorHAnsi"/>
                  <w:color w:val="0A0A0A"/>
                  <w:szCs w:val="24"/>
                  <w:lang w:eastAsia="en-GB"/>
                </w:rPr>
                <w:id w:val="-1286740962"/>
                <w14:checkbox>
                  <w14:checked w14:val="0"/>
                  <w14:checkedState w14:val="2612" w14:font="MS Gothic"/>
                  <w14:uncheckedState w14:val="2610" w14:font="MS Gothic"/>
                </w14:checkbox>
              </w:sdtPr>
              <w:sdtContent/>
            </w:sdt>
          </w:p>
        </w:tc>
      </w:tr>
    </w:tbl>
    <w:p w14:paraId="24FD2EBE" w14:textId="77777777" w:rsidR="001E0FC6" w:rsidRPr="001E0FC6" w:rsidRDefault="001E0FC6" w:rsidP="001E0FC6"/>
    <w:p w14:paraId="1FF70305" w14:textId="77777777" w:rsidR="001E0FC6" w:rsidRPr="001E0FC6" w:rsidRDefault="001E0FC6" w:rsidP="001E0FC6">
      <w:pPr>
        <w:rPr>
          <w:i/>
          <w:iCs/>
        </w:rPr>
      </w:pPr>
    </w:p>
    <w:p w14:paraId="623BA20B" w14:textId="77777777" w:rsidR="001E0FC6" w:rsidRPr="001E0FC6" w:rsidRDefault="001E0FC6" w:rsidP="001E0FC6">
      <w:pPr>
        <w:rPr>
          <w:i/>
          <w:iCs/>
        </w:rPr>
      </w:pPr>
    </w:p>
    <w:p w14:paraId="24C467EC" w14:textId="77777777" w:rsidR="001E0FC6" w:rsidRPr="001E0FC6" w:rsidRDefault="001E0FC6" w:rsidP="001E0FC6">
      <w:r w:rsidRPr="001E0FC6">
        <w:t>If the answer to any of the above is “N0” please provide further information below.</w:t>
      </w:r>
    </w:p>
    <w:tbl>
      <w:tblPr>
        <w:tblStyle w:val="TableGrid5"/>
        <w:tblW w:w="0" w:type="auto"/>
        <w:tblLook w:val="04A0" w:firstRow="1" w:lastRow="0" w:firstColumn="1" w:lastColumn="0" w:noHBand="0" w:noVBand="1"/>
      </w:tblPr>
      <w:tblGrid>
        <w:gridCol w:w="9016"/>
      </w:tblGrid>
      <w:tr w:rsidR="001E0FC6" w:rsidRPr="001E0FC6" w14:paraId="5AB1D757" w14:textId="77777777" w:rsidTr="001A3DAC">
        <w:trPr>
          <w:trHeight w:val="1953"/>
        </w:trPr>
        <w:tc>
          <w:tcPr>
            <w:tcW w:w="9016" w:type="dxa"/>
          </w:tcPr>
          <w:p w14:paraId="1DD3A01A" w14:textId="77777777" w:rsidR="001E0FC6" w:rsidRPr="001E0FC6" w:rsidRDefault="001E0FC6" w:rsidP="001E0FC6"/>
        </w:tc>
      </w:tr>
    </w:tbl>
    <w:p w14:paraId="739F12E6" w14:textId="77777777" w:rsidR="001E0FC6" w:rsidRPr="001E0FC6" w:rsidRDefault="001E0FC6" w:rsidP="001E0FC6"/>
    <w:p w14:paraId="38A4E9C8" w14:textId="77777777" w:rsidR="001E0FC6" w:rsidRPr="001E0FC6" w:rsidRDefault="001E0FC6" w:rsidP="001E0FC6">
      <w:r w:rsidRPr="001E0FC6">
        <w:t xml:space="preserve">Name of person(s) </w:t>
      </w:r>
      <w:proofErr w:type="spellStart"/>
      <w:r w:rsidRPr="001E0FC6">
        <w:t>organising</w:t>
      </w:r>
      <w:proofErr w:type="spellEnd"/>
      <w:r w:rsidRPr="001E0FC6">
        <w:t xml:space="preserve"> the event:</w:t>
      </w:r>
    </w:p>
    <w:tbl>
      <w:tblPr>
        <w:tblStyle w:val="TableGrid5"/>
        <w:tblW w:w="0" w:type="auto"/>
        <w:tblLook w:val="04A0" w:firstRow="1" w:lastRow="0" w:firstColumn="1" w:lastColumn="0" w:noHBand="0" w:noVBand="1"/>
      </w:tblPr>
      <w:tblGrid>
        <w:gridCol w:w="9016"/>
      </w:tblGrid>
      <w:tr w:rsidR="001E0FC6" w:rsidRPr="001E0FC6" w14:paraId="636BAB0D" w14:textId="77777777" w:rsidTr="001A3DAC">
        <w:trPr>
          <w:trHeight w:val="1200"/>
        </w:trPr>
        <w:tc>
          <w:tcPr>
            <w:tcW w:w="9016" w:type="dxa"/>
          </w:tcPr>
          <w:p w14:paraId="29A96A9C" w14:textId="77777777" w:rsidR="001E0FC6" w:rsidRPr="001E0FC6" w:rsidRDefault="001E0FC6" w:rsidP="001E0FC6"/>
        </w:tc>
      </w:tr>
    </w:tbl>
    <w:p w14:paraId="348DFD65" w14:textId="77777777" w:rsidR="001E0FC6" w:rsidRPr="001E0FC6" w:rsidRDefault="001E0FC6" w:rsidP="001E0FC6"/>
    <w:p w14:paraId="463EE634" w14:textId="77777777" w:rsidR="001E0FC6" w:rsidRPr="001E0FC6" w:rsidRDefault="001E0FC6" w:rsidP="001E0FC6">
      <w:r w:rsidRPr="001E0FC6">
        <w:t>Name of person completing this form (please print):</w:t>
      </w:r>
    </w:p>
    <w:tbl>
      <w:tblPr>
        <w:tblStyle w:val="TableGrid5"/>
        <w:tblW w:w="0" w:type="auto"/>
        <w:tblLook w:val="04A0" w:firstRow="1" w:lastRow="0" w:firstColumn="1" w:lastColumn="0" w:noHBand="0" w:noVBand="1"/>
      </w:tblPr>
      <w:tblGrid>
        <w:gridCol w:w="9016"/>
      </w:tblGrid>
      <w:tr w:rsidR="001E0FC6" w:rsidRPr="001E0FC6" w14:paraId="359DE5AC" w14:textId="77777777" w:rsidTr="001A3DAC">
        <w:trPr>
          <w:trHeight w:val="808"/>
        </w:trPr>
        <w:tc>
          <w:tcPr>
            <w:tcW w:w="9016" w:type="dxa"/>
          </w:tcPr>
          <w:p w14:paraId="761242E9" w14:textId="77777777" w:rsidR="001E0FC6" w:rsidRPr="001E0FC6" w:rsidRDefault="001E0FC6" w:rsidP="001E0FC6"/>
        </w:tc>
      </w:tr>
    </w:tbl>
    <w:p w14:paraId="0580C93C" w14:textId="77777777" w:rsidR="001E0FC6" w:rsidRPr="001E0FC6" w:rsidRDefault="001E0FC6" w:rsidP="001E0FC6">
      <w:pPr>
        <w:rPr>
          <w:i/>
          <w:iCs/>
        </w:rPr>
      </w:pPr>
    </w:p>
    <w:p w14:paraId="38B4BCCB" w14:textId="77777777" w:rsidR="001E0FC6" w:rsidRPr="001E0FC6" w:rsidRDefault="001E0FC6" w:rsidP="001E0FC6">
      <w:pPr>
        <w:rPr>
          <w:i/>
          <w:iCs/>
        </w:rPr>
      </w:pPr>
    </w:p>
    <w:tbl>
      <w:tblPr>
        <w:tblStyle w:val="TableGrid5"/>
        <w:tblW w:w="0" w:type="auto"/>
        <w:tblLook w:val="04A0" w:firstRow="1" w:lastRow="0" w:firstColumn="1" w:lastColumn="0" w:noHBand="0" w:noVBand="1"/>
      </w:tblPr>
      <w:tblGrid>
        <w:gridCol w:w="2547"/>
        <w:gridCol w:w="6469"/>
      </w:tblGrid>
      <w:tr w:rsidR="001E0FC6" w:rsidRPr="001E0FC6" w14:paraId="42BCBC9C" w14:textId="77777777" w:rsidTr="001A3DAC">
        <w:trPr>
          <w:trHeight w:val="758"/>
        </w:trPr>
        <w:tc>
          <w:tcPr>
            <w:tcW w:w="2547" w:type="dxa"/>
          </w:tcPr>
          <w:p w14:paraId="08BB81DB" w14:textId="77777777" w:rsidR="001E0FC6" w:rsidRPr="001E0FC6" w:rsidRDefault="001E0FC6" w:rsidP="001E0FC6">
            <w:r w:rsidRPr="001E0FC6">
              <w:t>Signed</w:t>
            </w:r>
          </w:p>
        </w:tc>
        <w:tc>
          <w:tcPr>
            <w:tcW w:w="6469" w:type="dxa"/>
          </w:tcPr>
          <w:p w14:paraId="1C715453" w14:textId="77777777" w:rsidR="001E0FC6" w:rsidRPr="001E0FC6" w:rsidRDefault="001E0FC6" w:rsidP="001E0FC6"/>
        </w:tc>
      </w:tr>
      <w:tr w:rsidR="001E0FC6" w:rsidRPr="001E0FC6" w14:paraId="57FD0285" w14:textId="77777777" w:rsidTr="001A3DAC">
        <w:trPr>
          <w:trHeight w:val="762"/>
        </w:trPr>
        <w:tc>
          <w:tcPr>
            <w:tcW w:w="2547" w:type="dxa"/>
          </w:tcPr>
          <w:p w14:paraId="5D9C78F3" w14:textId="77777777" w:rsidR="001E0FC6" w:rsidRPr="001E0FC6" w:rsidRDefault="001E0FC6" w:rsidP="001E0FC6">
            <w:r w:rsidRPr="001E0FC6">
              <w:t>Date</w:t>
            </w:r>
          </w:p>
        </w:tc>
        <w:tc>
          <w:tcPr>
            <w:tcW w:w="6469" w:type="dxa"/>
          </w:tcPr>
          <w:p w14:paraId="56D8D8AB" w14:textId="77777777" w:rsidR="001E0FC6" w:rsidRPr="001E0FC6" w:rsidRDefault="001E0FC6" w:rsidP="001E0FC6"/>
        </w:tc>
      </w:tr>
    </w:tbl>
    <w:p w14:paraId="20567F76" w14:textId="77777777" w:rsidR="001E0FC6" w:rsidRPr="001E0FC6" w:rsidRDefault="001E0FC6" w:rsidP="001E0FC6"/>
    <w:p w14:paraId="31648EDC" w14:textId="77777777" w:rsidR="001E0FC6" w:rsidRPr="001E0FC6" w:rsidRDefault="001E0FC6" w:rsidP="001E0FC6"/>
    <w:p w14:paraId="79C96237" w14:textId="77777777" w:rsidR="001E0FC6" w:rsidRPr="001E0FC6" w:rsidRDefault="001E0FC6" w:rsidP="001E0FC6">
      <w:pPr>
        <w:widowControl w:val="0"/>
        <w:spacing w:line="320" w:lineRule="atLeast"/>
        <w:outlineLvl w:val="0"/>
        <w:rPr>
          <w:b/>
          <w:sz w:val="36"/>
          <w:lang w:val="en-GB" w:eastAsia="en-GB"/>
        </w:rPr>
      </w:pPr>
    </w:p>
    <w:p w14:paraId="3DC9BF15" w14:textId="77777777" w:rsidR="001E0FC6" w:rsidRPr="001E0FC6" w:rsidRDefault="001E0FC6" w:rsidP="001E0FC6">
      <w:pPr>
        <w:widowControl w:val="0"/>
        <w:spacing w:line="320" w:lineRule="atLeast"/>
        <w:outlineLvl w:val="0"/>
        <w:rPr>
          <w:b/>
          <w:sz w:val="36"/>
          <w:lang w:val="en-GB" w:eastAsia="en-GB"/>
        </w:rPr>
        <w:sectPr w:rsidR="001E0FC6" w:rsidRPr="001E0FC6" w:rsidSect="005631C3">
          <w:pgSz w:w="11906" w:h="16838"/>
          <w:pgMar w:top="1440" w:right="1440" w:bottom="1440" w:left="1440" w:header="708" w:footer="708" w:gutter="0"/>
          <w:cols w:space="708"/>
          <w:docGrid w:linePitch="360"/>
        </w:sectPr>
      </w:pPr>
    </w:p>
    <w:p w14:paraId="2773CFC3" w14:textId="5FE8D56C" w:rsidR="001E0FC6" w:rsidRPr="008B70AE" w:rsidRDefault="004920DC" w:rsidP="001E0FC6">
      <w:pPr>
        <w:spacing w:line="276" w:lineRule="auto"/>
        <w:ind w:right="-472"/>
        <w:rPr>
          <w:b/>
          <w:bCs/>
          <w:sz w:val="28"/>
          <w:szCs w:val="28"/>
        </w:rPr>
      </w:pPr>
      <w:r w:rsidRPr="008B70AE">
        <w:rPr>
          <w:b/>
          <w:bCs/>
          <w:sz w:val="32"/>
          <w:szCs w:val="32"/>
        </w:rPr>
        <w:lastRenderedPageBreak/>
        <w:t xml:space="preserve">11.14 Towergate MIA Large events </w:t>
      </w:r>
      <w:r w:rsidR="00F87B05" w:rsidRPr="008B70AE">
        <w:rPr>
          <w:b/>
          <w:bCs/>
          <w:sz w:val="32"/>
          <w:szCs w:val="32"/>
        </w:rPr>
        <w:t>Risk Assessment Checklist</w:t>
      </w:r>
    </w:p>
    <w:tbl>
      <w:tblPr>
        <w:tblStyle w:val="TableGrid5"/>
        <w:tblpPr w:leftFromText="180" w:rightFromText="180" w:vertAnchor="page" w:horzAnchor="margin" w:tblpY="2221"/>
        <w:tblW w:w="0" w:type="auto"/>
        <w:tblLook w:val="04A0" w:firstRow="1" w:lastRow="0" w:firstColumn="1" w:lastColumn="0" w:noHBand="0" w:noVBand="1"/>
      </w:tblPr>
      <w:tblGrid>
        <w:gridCol w:w="5949"/>
      </w:tblGrid>
      <w:tr w:rsidR="004920DC" w:rsidRPr="001E0FC6" w14:paraId="229C1E4A" w14:textId="77777777" w:rsidTr="004920DC">
        <w:tc>
          <w:tcPr>
            <w:tcW w:w="5949" w:type="dxa"/>
            <w:shd w:val="clear" w:color="auto" w:fill="2F5496" w:themeFill="accent1" w:themeFillShade="BF"/>
          </w:tcPr>
          <w:p w14:paraId="44EC64F7" w14:textId="7F53C781" w:rsidR="004920DC" w:rsidRPr="001E0FC6" w:rsidRDefault="004920DC" w:rsidP="004920DC">
            <w:pPr>
              <w:rPr>
                <w:b/>
                <w:bCs/>
                <w:color w:val="FFFFFF" w:themeColor="background1"/>
                <w:sz w:val="32"/>
                <w:szCs w:val="32"/>
              </w:rPr>
            </w:pPr>
            <w:r w:rsidRPr="001E0FC6">
              <w:rPr>
                <w:b/>
                <w:bCs/>
                <w:color w:val="FFFFFF" w:themeColor="background1"/>
                <w:sz w:val="32"/>
                <w:szCs w:val="32"/>
              </w:rPr>
              <w:t>Large Events</w:t>
            </w:r>
          </w:p>
          <w:p w14:paraId="3BEA3265" w14:textId="77777777" w:rsidR="004920DC" w:rsidRPr="001E0FC6" w:rsidRDefault="004920DC" w:rsidP="004920DC"/>
        </w:tc>
      </w:tr>
      <w:tr w:rsidR="004920DC" w:rsidRPr="001E0FC6" w14:paraId="38A1C5F4" w14:textId="77777777" w:rsidTr="004920DC">
        <w:tc>
          <w:tcPr>
            <w:tcW w:w="5949" w:type="dxa"/>
            <w:shd w:val="clear" w:color="auto" w:fill="8EAADB" w:themeFill="accent1" w:themeFillTint="99"/>
          </w:tcPr>
          <w:p w14:paraId="5A42CF4D" w14:textId="77777777" w:rsidR="004920DC" w:rsidRPr="001E0FC6" w:rsidRDefault="004920DC" w:rsidP="004920DC">
            <w:pPr>
              <w:rPr>
                <w:b/>
                <w:bCs/>
                <w:sz w:val="28"/>
                <w:szCs w:val="28"/>
              </w:rPr>
            </w:pPr>
            <w:r w:rsidRPr="001E0FC6">
              <w:rPr>
                <w:b/>
                <w:bCs/>
                <w:sz w:val="28"/>
                <w:szCs w:val="28"/>
              </w:rPr>
              <w:t>Risk Assessment Checklist</w:t>
            </w:r>
          </w:p>
          <w:p w14:paraId="5017B5AE" w14:textId="77777777" w:rsidR="004920DC" w:rsidRPr="001E0FC6" w:rsidRDefault="004920DC" w:rsidP="004920DC"/>
        </w:tc>
      </w:tr>
    </w:tbl>
    <w:p w14:paraId="1FD9988B" w14:textId="70310B40" w:rsidR="001E0FC6" w:rsidRDefault="004920DC" w:rsidP="001E0FC6">
      <w:pPr>
        <w:spacing w:line="276" w:lineRule="auto"/>
        <w:ind w:right="-472"/>
        <w:rPr>
          <w:sz w:val="26"/>
          <w:szCs w:val="26"/>
        </w:rPr>
      </w:pPr>
      <w:r w:rsidRPr="001E0FC6">
        <w:rPr>
          <w:noProof/>
        </w:rPr>
        <w:drawing>
          <wp:anchor distT="0" distB="0" distL="114300" distR="114300" simplePos="0" relativeHeight="251705344" behindDoc="0" locked="0" layoutInCell="1" allowOverlap="1" wp14:anchorId="3F0575E0" wp14:editId="485FBE6D">
            <wp:simplePos x="0" y="0"/>
            <wp:positionH relativeFrom="margin">
              <wp:posOffset>3916680</wp:posOffset>
            </wp:positionH>
            <wp:positionV relativeFrom="paragraph">
              <wp:posOffset>198120</wp:posOffset>
            </wp:positionV>
            <wp:extent cx="2248535" cy="427355"/>
            <wp:effectExtent l="0" t="0" r="0" b="0"/>
            <wp:wrapNone/>
            <wp:docPr id="93" name="Picture 93" descr="Icon&#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Picture 15" descr="Icon&#10;&#10;Description automatically generated"/>
                    <pic:cNvPicPr>
                      <a:picLocks/>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248535" cy="427355"/>
                    </a:xfrm>
                    <a:prstGeom prst="rect">
                      <a:avLst/>
                    </a:prstGeom>
                    <a:noFill/>
                    <a:ln>
                      <a:noFill/>
                    </a:ln>
                  </pic:spPr>
                </pic:pic>
              </a:graphicData>
            </a:graphic>
          </wp:anchor>
        </w:drawing>
      </w:r>
    </w:p>
    <w:p w14:paraId="0C480804" w14:textId="77777777" w:rsidR="004920DC" w:rsidRDefault="004920DC" w:rsidP="001E0FC6">
      <w:pPr>
        <w:spacing w:line="276" w:lineRule="auto"/>
        <w:ind w:right="-472"/>
        <w:rPr>
          <w:sz w:val="26"/>
          <w:szCs w:val="26"/>
        </w:rPr>
      </w:pPr>
    </w:p>
    <w:p w14:paraId="703B5A66" w14:textId="77777777" w:rsidR="004920DC" w:rsidRDefault="004920DC" w:rsidP="001E0FC6">
      <w:pPr>
        <w:spacing w:line="276" w:lineRule="auto"/>
        <w:ind w:right="-472"/>
        <w:rPr>
          <w:sz w:val="26"/>
          <w:szCs w:val="26"/>
        </w:rPr>
      </w:pPr>
    </w:p>
    <w:p w14:paraId="75B1EC91" w14:textId="77777777" w:rsidR="004920DC" w:rsidRDefault="004920DC" w:rsidP="001E0FC6">
      <w:pPr>
        <w:spacing w:line="276" w:lineRule="auto"/>
        <w:ind w:right="-472"/>
        <w:rPr>
          <w:sz w:val="26"/>
          <w:szCs w:val="26"/>
        </w:rPr>
      </w:pPr>
    </w:p>
    <w:p w14:paraId="1C612A92" w14:textId="77777777" w:rsidR="004920DC" w:rsidRPr="001E0FC6" w:rsidRDefault="004920DC" w:rsidP="001E0FC6">
      <w:pPr>
        <w:spacing w:line="276" w:lineRule="auto"/>
        <w:ind w:right="-472"/>
        <w:rPr>
          <w:sz w:val="26"/>
          <w:szCs w:val="26"/>
        </w:rPr>
      </w:pPr>
    </w:p>
    <w:p w14:paraId="79BDDDCA" w14:textId="77777777" w:rsidR="001E0FC6" w:rsidRPr="001E0FC6" w:rsidRDefault="001E0FC6" w:rsidP="001E0FC6">
      <w:pPr>
        <w:numPr>
          <w:ilvl w:val="0"/>
          <w:numId w:val="200"/>
        </w:numPr>
        <w:spacing w:after="160" w:line="276" w:lineRule="auto"/>
        <w:ind w:right="-472"/>
        <w:contextualSpacing/>
        <w:rPr>
          <w:sz w:val="26"/>
          <w:szCs w:val="26"/>
        </w:rPr>
      </w:pPr>
      <w:r w:rsidRPr="001E0FC6">
        <w:rPr>
          <w:b/>
          <w:bCs/>
          <w:sz w:val="26"/>
          <w:szCs w:val="26"/>
        </w:rPr>
        <w:t xml:space="preserve">Venue Planning </w:t>
      </w:r>
      <w:r w:rsidRPr="001E0FC6">
        <w:rPr>
          <w:b/>
          <w:bCs/>
          <w:sz w:val="26"/>
          <w:szCs w:val="26"/>
        </w:rPr>
        <w:tab/>
      </w:r>
      <w:r w:rsidRPr="001E0FC6">
        <w:rPr>
          <w:sz w:val="26"/>
          <w:szCs w:val="26"/>
        </w:rPr>
        <w:br/>
        <w:t>You should consider fully the suitability of the venue for an event</w:t>
      </w:r>
      <w:r w:rsidRPr="001E0FC6">
        <w:rPr>
          <w:sz w:val="26"/>
          <w:szCs w:val="26"/>
        </w:rPr>
        <w:br/>
        <w:t>Your assessment should include:</w:t>
      </w:r>
    </w:p>
    <w:p w14:paraId="03F291A9" w14:textId="77777777" w:rsidR="001E0FC6" w:rsidRPr="001E0FC6" w:rsidRDefault="001E0FC6" w:rsidP="001E0FC6">
      <w:pPr>
        <w:numPr>
          <w:ilvl w:val="1"/>
          <w:numId w:val="200"/>
        </w:numPr>
        <w:spacing w:after="160" w:line="276" w:lineRule="auto"/>
        <w:ind w:right="-472"/>
        <w:contextualSpacing/>
        <w:rPr>
          <w:sz w:val="26"/>
          <w:szCs w:val="26"/>
        </w:rPr>
      </w:pPr>
      <w:r w:rsidRPr="001E0FC6">
        <w:rPr>
          <w:sz w:val="26"/>
          <w:szCs w:val="26"/>
        </w:rPr>
        <w:t>Ease of access to and from the general area</w:t>
      </w:r>
    </w:p>
    <w:p w14:paraId="0BCABCDD" w14:textId="77777777" w:rsidR="001E0FC6" w:rsidRPr="001E0FC6" w:rsidRDefault="001E0FC6" w:rsidP="001E0FC6">
      <w:pPr>
        <w:numPr>
          <w:ilvl w:val="1"/>
          <w:numId w:val="200"/>
        </w:numPr>
        <w:spacing w:after="160" w:line="276" w:lineRule="auto"/>
        <w:ind w:right="-472"/>
        <w:contextualSpacing/>
        <w:rPr>
          <w:sz w:val="26"/>
          <w:szCs w:val="26"/>
        </w:rPr>
      </w:pPr>
      <w:r w:rsidRPr="001E0FC6">
        <w:rPr>
          <w:sz w:val="26"/>
          <w:szCs w:val="26"/>
        </w:rPr>
        <w:t>Providing safe and unhindered access to and exit from the specific venue site</w:t>
      </w:r>
    </w:p>
    <w:p w14:paraId="7BBC3429" w14:textId="77777777" w:rsidR="001E0FC6" w:rsidRPr="001E0FC6" w:rsidRDefault="001E0FC6" w:rsidP="001E0FC6">
      <w:pPr>
        <w:numPr>
          <w:ilvl w:val="1"/>
          <w:numId w:val="200"/>
        </w:numPr>
        <w:spacing w:after="160" w:line="276" w:lineRule="auto"/>
        <w:ind w:right="-472"/>
        <w:contextualSpacing/>
        <w:rPr>
          <w:sz w:val="26"/>
          <w:szCs w:val="26"/>
        </w:rPr>
      </w:pPr>
      <w:r w:rsidRPr="001E0FC6">
        <w:rPr>
          <w:sz w:val="26"/>
          <w:szCs w:val="26"/>
        </w:rPr>
        <w:t xml:space="preserve">Proximity to natural hazards e.g. rivers, canals, lakes </w:t>
      </w:r>
      <w:proofErr w:type="spellStart"/>
      <w:r w:rsidRPr="001E0FC6">
        <w:rPr>
          <w:sz w:val="26"/>
          <w:szCs w:val="26"/>
        </w:rPr>
        <w:t>etc</w:t>
      </w:r>
      <w:proofErr w:type="spellEnd"/>
    </w:p>
    <w:p w14:paraId="7E2A0CD7" w14:textId="77777777" w:rsidR="001E0FC6" w:rsidRPr="001E0FC6" w:rsidRDefault="001E0FC6" w:rsidP="001E0FC6">
      <w:pPr>
        <w:numPr>
          <w:ilvl w:val="1"/>
          <w:numId w:val="200"/>
        </w:numPr>
        <w:spacing w:after="160" w:line="276" w:lineRule="auto"/>
        <w:ind w:right="-472"/>
        <w:contextualSpacing/>
        <w:rPr>
          <w:sz w:val="26"/>
          <w:szCs w:val="26"/>
        </w:rPr>
      </w:pPr>
      <w:r w:rsidRPr="001E0FC6">
        <w:rPr>
          <w:sz w:val="26"/>
          <w:szCs w:val="26"/>
        </w:rPr>
        <w:t>Proximity to busy main and trunk roads, railways and private air strips</w:t>
      </w:r>
    </w:p>
    <w:p w14:paraId="2E3B8F5D" w14:textId="77777777" w:rsidR="001E0FC6" w:rsidRPr="001E0FC6" w:rsidRDefault="001E0FC6" w:rsidP="001E0FC6">
      <w:pPr>
        <w:numPr>
          <w:ilvl w:val="1"/>
          <w:numId w:val="200"/>
        </w:numPr>
        <w:spacing w:after="160" w:line="276" w:lineRule="auto"/>
        <w:ind w:right="-472"/>
        <w:contextualSpacing/>
        <w:rPr>
          <w:sz w:val="26"/>
          <w:szCs w:val="26"/>
        </w:rPr>
      </w:pPr>
      <w:r w:rsidRPr="001E0FC6">
        <w:rPr>
          <w:sz w:val="26"/>
          <w:szCs w:val="26"/>
        </w:rPr>
        <w:t xml:space="preserve">Remoteness – how long would </w:t>
      </w:r>
      <w:proofErr w:type="spellStart"/>
      <w:r w:rsidRPr="001E0FC6">
        <w:rPr>
          <w:sz w:val="26"/>
          <w:szCs w:val="26"/>
        </w:rPr>
        <w:t>dit</w:t>
      </w:r>
      <w:proofErr w:type="spellEnd"/>
      <w:r w:rsidRPr="001E0FC6">
        <w:rPr>
          <w:sz w:val="26"/>
          <w:szCs w:val="26"/>
        </w:rPr>
        <w:t xml:space="preserve"> take emergency services to arrive on scene?</w:t>
      </w:r>
    </w:p>
    <w:p w14:paraId="3DF7B4FB" w14:textId="77777777" w:rsidR="001E0FC6" w:rsidRPr="001E0FC6" w:rsidRDefault="001E0FC6" w:rsidP="001E0FC6">
      <w:pPr>
        <w:numPr>
          <w:ilvl w:val="1"/>
          <w:numId w:val="200"/>
        </w:numPr>
        <w:spacing w:after="160" w:line="276" w:lineRule="auto"/>
        <w:ind w:right="-472"/>
        <w:contextualSpacing/>
        <w:rPr>
          <w:sz w:val="26"/>
          <w:szCs w:val="26"/>
        </w:rPr>
      </w:pPr>
      <w:r w:rsidRPr="001E0FC6">
        <w:rPr>
          <w:sz w:val="26"/>
          <w:szCs w:val="26"/>
        </w:rPr>
        <w:t>Access to the site for emergency vehicles</w:t>
      </w:r>
    </w:p>
    <w:p w14:paraId="62E6E4FC" w14:textId="77777777" w:rsidR="001E0FC6" w:rsidRPr="001E0FC6" w:rsidRDefault="001E0FC6" w:rsidP="001E0FC6">
      <w:pPr>
        <w:numPr>
          <w:ilvl w:val="1"/>
          <w:numId w:val="200"/>
        </w:numPr>
        <w:spacing w:after="160" w:line="276" w:lineRule="auto"/>
        <w:ind w:right="-472"/>
        <w:contextualSpacing/>
        <w:rPr>
          <w:sz w:val="26"/>
          <w:szCs w:val="26"/>
        </w:rPr>
      </w:pPr>
      <w:r w:rsidRPr="001E0FC6">
        <w:rPr>
          <w:sz w:val="26"/>
          <w:szCs w:val="26"/>
        </w:rPr>
        <w:t>Uneven and poorly maintained yards, car parks, paths and steps</w:t>
      </w:r>
    </w:p>
    <w:p w14:paraId="4EEB95A7" w14:textId="77777777" w:rsidR="001E0FC6" w:rsidRPr="001E0FC6" w:rsidRDefault="001E0FC6" w:rsidP="001E0FC6">
      <w:pPr>
        <w:numPr>
          <w:ilvl w:val="1"/>
          <w:numId w:val="200"/>
        </w:numPr>
        <w:spacing w:after="160" w:line="276" w:lineRule="auto"/>
        <w:ind w:right="-472"/>
        <w:contextualSpacing/>
        <w:rPr>
          <w:sz w:val="26"/>
          <w:szCs w:val="26"/>
        </w:rPr>
      </w:pPr>
      <w:r w:rsidRPr="001E0FC6">
        <w:rPr>
          <w:sz w:val="26"/>
          <w:szCs w:val="26"/>
        </w:rPr>
        <w:t xml:space="preserve">Adequacy of lighting for pathways, entrances, exits, steps </w:t>
      </w:r>
      <w:proofErr w:type="spellStart"/>
      <w:r w:rsidRPr="001E0FC6">
        <w:rPr>
          <w:sz w:val="26"/>
          <w:szCs w:val="26"/>
        </w:rPr>
        <w:t>etc</w:t>
      </w:r>
      <w:proofErr w:type="spellEnd"/>
      <w:r w:rsidRPr="001E0FC6">
        <w:rPr>
          <w:sz w:val="26"/>
          <w:szCs w:val="26"/>
        </w:rPr>
        <w:t xml:space="preserve"> if the event goes into the evening or visibility becomes poor due to bad weather.</w:t>
      </w:r>
    </w:p>
    <w:p w14:paraId="3ED8F60B" w14:textId="77777777" w:rsidR="001E0FC6" w:rsidRPr="001E0FC6" w:rsidRDefault="001E0FC6" w:rsidP="001E0FC6">
      <w:pPr>
        <w:numPr>
          <w:ilvl w:val="1"/>
          <w:numId w:val="200"/>
        </w:numPr>
        <w:spacing w:after="160" w:line="276" w:lineRule="auto"/>
        <w:ind w:right="-472"/>
        <w:contextualSpacing/>
        <w:rPr>
          <w:sz w:val="26"/>
          <w:szCs w:val="26"/>
        </w:rPr>
      </w:pPr>
      <w:r w:rsidRPr="001E0FC6">
        <w:rPr>
          <w:sz w:val="26"/>
          <w:szCs w:val="26"/>
        </w:rPr>
        <w:t xml:space="preserve">Have you contracted </w:t>
      </w:r>
      <w:proofErr w:type="gramStart"/>
      <w:r w:rsidRPr="001E0FC6">
        <w:rPr>
          <w:sz w:val="26"/>
          <w:szCs w:val="26"/>
        </w:rPr>
        <w:t>he</w:t>
      </w:r>
      <w:proofErr w:type="gramEnd"/>
      <w:r w:rsidRPr="001E0FC6">
        <w:rPr>
          <w:sz w:val="26"/>
          <w:szCs w:val="26"/>
        </w:rPr>
        <w:t xml:space="preserve"> local Fire prevention Officer to ensure that the proposed use is acceptable and there </w:t>
      </w:r>
      <w:proofErr w:type="gramStart"/>
      <w:r w:rsidRPr="001E0FC6">
        <w:rPr>
          <w:sz w:val="26"/>
          <w:szCs w:val="26"/>
        </w:rPr>
        <w:t>are</w:t>
      </w:r>
      <w:proofErr w:type="gramEnd"/>
      <w:r w:rsidRPr="001E0FC6">
        <w:rPr>
          <w:sz w:val="26"/>
          <w:szCs w:val="26"/>
        </w:rPr>
        <w:t xml:space="preserve"> no </w:t>
      </w:r>
      <w:proofErr w:type="gramStart"/>
      <w:r w:rsidRPr="001E0FC6">
        <w:rPr>
          <w:sz w:val="26"/>
          <w:szCs w:val="26"/>
        </w:rPr>
        <w:t>breach</w:t>
      </w:r>
      <w:proofErr w:type="gramEnd"/>
      <w:r w:rsidRPr="001E0FC6">
        <w:rPr>
          <w:sz w:val="26"/>
          <w:szCs w:val="26"/>
        </w:rPr>
        <w:t xml:space="preserve"> of any fire regulations?</w:t>
      </w:r>
    </w:p>
    <w:p w14:paraId="2463DDB0" w14:textId="77777777" w:rsidR="001E0FC6" w:rsidRPr="001E0FC6" w:rsidRDefault="001E0FC6" w:rsidP="001E0FC6">
      <w:pPr>
        <w:numPr>
          <w:ilvl w:val="1"/>
          <w:numId w:val="200"/>
        </w:numPr>
        <w:spacing w:after="160" w:line="276" w:lineRule="auto"/>
        <w:ind w:right="-472"/>
        <w:contextualSpacing/>
        <w:rPr>
          <w:sz w:val="26"/>
          <w:szCs w:val="26"/>
        </w:rPr>
      </w:pPr>
      <w:r w:rsidRPr="001E0FC6">
        <w:rPr>
          <w:sz w:val="26"/>
          <w:szCs w:val="26"/>
        </w:rPr>
        <w:t>Is there enough space at the venue?</w:t>
      </w:r>
    </w:p>
    <w:p w14:paraId="263C6CAD" w14:textId="77777777" w:rsidR="001E0FC6" w:rsidRPr="001E0FC6" w:rsidRDefault="001E0FC6" w:rsidP="001E0FC6">
      <w:pPr>
        <w:numPr>
          <w:ilvl w:val="1"/>
          <w:numId w:val="200"/>
        </w:numPr>
        <w:spacing w:after="160" w:line="276" w:lineRule="auto"/>
        <w:ind w:right="-472"/>
        <w:contextualSpacing/>
        <w:rPr>
          <w:sz w:val="26"/>
          <w:szCs w:val="26"/>
        </w:rPr>
      </w:pPr>
      <w:r w:rsidRPr="001E0FC6">
        <w:rPr>
          <w:sz w:val="26"/>
          <w:szCs w:val="26"/>
        </w:rPr>
        <w:t>Do you need to restrict numbers? If so, what is your limit capacity?</w:t>
      </w:r>
    </w:p>
    <w:p w14:paraId="7721E41D" w14:textId="77777777" w:rsidR="001E0FC6" w:rsidRPr="001E0FC6" w:rsidRDefault="001E0FC6" w:rsidP="001E0FC6">
      <w:pPr>
        <w:numPr>
          <w:ilvl w:val="1"/>
          <w:numId w:val="200"/>
        </w:numPr>
        <w:spacing w:after="160" w:line="276" w:lineRule="auto"/>
        <w:ind w:right="-472"/>
        <w:contextualSpacing/>
        <w:rPr>
          <w:sz w:val="26"/>
          <w:szCs w:val="26"/>
        </w:rPr>
      </w:pPr>
      <w:r w:rsidRPr="001E0FC6">
        <w:rPr>
          <w:sz w:val="26"/>
          <w:szCs w:val="26"/>
        </w:rPr>
        <w:t>Notify the police, fire brigade and ambulance service of when the event will take place.</w:t>
      </w:r>
      <w:r w:rsidRPr="001E0FC6">
        <w:rPr>
          <w:sz w:val="26"/>
          <w:szCs w:val="26"/>
        </w:rPr>
        <w:br/>
      </w:r>
    </w:p>
    <w:p w14:paraId="6A39205F" w14:textId="77777777" w:rsidR="001E0FC6" w:rsidRPr="001E0FC6" w:rsidRDefault="001E0FC6" w:rsidP="001E0FC6">
      <w:pPr>
        <w:numPr>
          <w:ilvl w:val="0"/>
          <w:numId w:val="200"/>
        </w:numPr>
        <w:spacing w:after="160" w:line="276" w:lineRule="auto"/>
        <w:ind w:right="-472"/>
        <w:contextualSpacing/>
        <w:rPr>
          <w:sz w:val="26"/>
          <w:szCs w:val="26"/>
        </w:rPr>
      </w:pPr>
      <w:r w:rsidRPr="001E0FC6">
        <w:rPr>
          <w:b/>
          <w:bCs/>
          <w:sz w:val="26"/>
          <w:szCs w:val="26"/>
        </w:rPr>
        <w:t>Fire and First Aid provision</w:t>
      </w:r>
      <w:r w:rsidRPr="001E0FC6">
        <w:rPr>
          <w:sz w:val="26"/>
          <w:szCs w:val="26"/>
        </w:rPr>
        <w:br/>
        <w:t>You need to consider clearly the age mix and physical capabilities of people likely to attend the event and make appropriate arrangements to provide first aid and fire cover. In some circumstances you may need to arrange standby fie cover.</w:t>
      </w:r>
      <w:r w:rsidRPr="001E0FC6">
        <w:rPr>
          <w:sz w:val="26"/>
          <w:szCs w:val="26"/>
        </w:rPr>
        <w:br/>
        <w:t>Consider:</w:t>
      </w:r>
    </w:p>
    <w:p w14:paraId="2C9BD5D2" w14:textId="77777777" w:rsidR="001E0FC6" w:rsidRPr="001E0FC6" w:rsidRDefault="001E0FC6" w:rsidP="001E0FC6">
      <w:pPr>
        <w:numPr>
          <w:ilvl w:val="1"/>
          <w:numId w:val="200"/>
        </w:numPr>
        <w:spacing w:after="160" w:line="276" w:lineRule="auto"/>
        <w:ind w:right="-472"/>
        <w:contextualSpacing/>
        <w:rPr>
          <w:sz w:val="26"/>
          <w:szCs w:val="26"/>
        </w:rPr>
      </w:pPr>
      <w:r w:rsidRPr="001E0FC6">
        <w:rPr>
          <w:sz w:val="26"/>
          <w:szCs w:val="26"/>
        </w:rPr>
        <w:t>All marshals and others in control must be made clearly aware of the extent and location of first aid facilities.</w:t>
      </w:r>
    </w:p>
    <w:p w14:paraId="7166B60C" w14:textId="77777777" w:rsidR="001E0FC6" w:rsidRPr="001E0FC6" w:rsidRDefault="001E0FC6" w:rsidP="001E0FC6">
      <w:pPr>
        <w:numPr>
          <w:ilvl w:val="1"/>
          <w:numId w:val="200"/>
        </w:numPr>
        <w:spacing w:after="160" w:line="276" w:lineRule="auto"/>
        <w:ind w:right="-472"/>
        <w:contextualSpacing/>
        <w:rPr>
          <w:sz w:val="26"/>
          <w:szCs w:val="26"/>
        </w:rPr>
      </w:pPr>
      <w:r w:rsidRPr="001E0FC6">
        <w:rPr>
          <w:sz w:val="26"/>
          <w:szCs w:val="26"/>
        </w:rPr>
        <w:t>Have you considered the transport arrangements to hospital?</w:t>
      </w:r>
    </w:p>
    <w:p w14:paraId="0C62E59F" w14:textId="77777777" w:rsidR="001E0FC6" w:rsidRPr="001E0FC6" w:rsidRDefault="001E0FC6" w:rsidP="001E0FC6">
      <w:pPr>
        <w:numPr>
          <w:ilvl w:val="1"/>
          <w:numId w:val="200"/>
        </w:numPr>
        <w:spacing w:after="160" w:line="276" w:lineRule="auto"/>
        <w:ind w:right="-472"/>
        <w:contextualSpacing/>
        <w:rPr>
          <w:sz w:val="26"/>
          <w:szCs w:val="26"/>
        </w:rPr>
      </w:pPr>
      <w:r w:rsidRPr="001E0FC6">
        <w:rPr>
          <w:sz w:val="26"/>
          <w:szCs w:val="26"/>
        </w:rPr>
        <w:t>Ensure there are enough first aid kits on site</w:t>
      </w:r>
    </w:p>
    <w:p w14:paraId="490FB098" w14:textId="77777777" w:rsidR="001E0FC6" w:rsidRPr="001E0FC6" w:rsidRDefault="001E0FC6" w:rsidP="001E0FC6">
      <w:pPr>
        <w:numPr>
          <w:ilvl w:val="1"/>
          <w:numId w:val="200"/>
        </w:numPr>
        <w:spacing w:after="160" w:line="276" w:lineRule="auto"/>
        <w:ind w:right="-472"/>
        <w:contextualSpacing/>
        <w:rPr>
          <w:sz w:val="26"/>
          <w:szCs w:val="26"/>
        </w:rPr>
      </w:pPr>
      <w:r w:rsidRPr="001E0FC6">
        <w:rPr>
          <w:sz w:val="26"/>
          <w:szCs w:val="26"/>
        </w:rPr>
        <w:lastRenderedPageBreak/>
        <w:t>Ensure there are enough portable fire extinguishers on site</w:t>
      </w:r>
      <w:r w:rsidRPr="001E0FC6">
        <w:rPr>
          <w:sz w:val="26"/>
          <w:szCs w:val="26"/>
        </w:rPr>
        <w:br/>
      </w:r>
    </w:p>
    <w:p w14:paraId="79F69B05" w14:textId="77777777" w:rsidR="001E0FC6" w:rsidRPr="001E0FC6" w:rsidRDefault="001E0FC6" w:rsidP="001E0FC6">
      <w:pPr>
        <w:numPr>
          <w:ilvl w:val="0"/>
          <w:numId w:val="200"/>
        </w:numPr>
        <w:spacing w:after="160" w:line="276" w:lineRule="auto"/>
        <w:ind w:right="-472"/>
        <w:contextualSpacing/>
        <w:rPr>
          <w:sz w:val="26"/>
          <w:szCs w:val="26"/>
        </w:rPr>
      </w:pPr>
      <w:r w:rsidRPr="001E0FC6">
        <w:rPr>
          <w:b/>
          <w:bCs/>
          <w:sz w:val="26"/>
          <w:szCs w:val="26"/>
        </w:rPr>
        <w:t>Communication</w:t>
      </w:r>
      <w:r w:rsidRPr="001E0FC6">
        <w:rPr>
          <w:sz w:val="26"/>
          <w:szCs w:val="26"/>
        </w:rPr>
        <w:br/>
        <w:t>Consider</w:t>
      </w:r>
    </w:p>
    <w:p w14:paraId="04A60CED" w14:textId="77777777" w:rsidR="001E0FC6" w:rsidRPr="001E0FC6" w:rsidRDefault="001E0FC6" w:rsidP="001E0FC6">
      <w:pPr>
        <w:numPr>
          <w:ilvl w:val="1"/>
          <w:numId w:val="200"/>
        </w:numPr>
        <w:spacing w:after="160" w:line="276" w:lineRule="auto"/>
        <w:ind w:right="-472"/>
        <w:contextualSpacing/>
        <w:rPr>
          <w:sz w:val="26"/>
          <w:szCs w:val="26"/>
        </w:rPr>
      </w:pPr>
      <w:r w:rsidRPr="001E0FC6">
        <w:rPr>
          <w:sz w:val="26"/>
          <w:szCs w:val="26"/>
        </w:rPr>
        <w:t>How will volunteers/members managing the event communicate with one another?</w:t>
      </w:r>
    </w:p>
    <w:p w14:paraId="714A882E" w14:textId="77777777" w:rsidR="001E0FC6" w:rsidRPr="001E0FC6" w:rsidRDefault="001E0FC6" w:rsidP="001E0FC6">
      <w:pPr>
        <w:numPr>
          <w:ilvl w:val="1"/>
          <w:numId w:val="200"/>
        </w:numPr>
        <w:spacing w:after="160" w:line="276" w:lineRule="auto"/>
        <w:ind w:right="-472"/>
        <w:contextualSpacing/>
        <w:rPr>
          <w:sz w:val="26"/>
          <w:szCs w:val="26"/>
        </w:rPr>
      </w:pPr>
      <w:r w:rsidRPr="001E0FC6">
        <w:rPr>
          <w:sz w:val="26"/>
          <w:szCs w:val="26"/>
        </w:rPr>
        <w:t>Should you hire two-way radios for the day?</w:t>
      </w:r>
    </w:p>
    <w:p w14:paraId="535753BB" w14:textId="77777777" w:rsidR="001E0FC6" w:rsidRPr="001E0FC6" w:rsidRDefault="001E0FC6" w:rsidP="001E0FC6">
      <w:pPr>
        <w:numPr>
          <w:ilvl w:val="1"/>
          <w:numId w:val="200"/>
        </w:numPr>
        <w:spacing w:after="160" w:line="276" w:lineRule="auto"/>
        <w:ind w:right="-472"/>
        <w:contextualSpacing/>
        <w:rPr>
          <w:sz w:val="26"/>
          <w:szCs w:val="26"/>
        </w:rPr>
      </w:pPr>
      <w:r w:rsidRPr="001E0FC6">
        <w:rPr>
          <w:sz w:val="26"/>
          <w:szCs w:val="26"/>
        </w:rPr>
        <w:t>Are there serviceable phones in the area?</w:t>
      </w:r>
    </w:p>
    <w:p w14:paraId="5834130F" w14:textId="77777777" w:rsidR="001E0FC6" w:rsidRPr="001E0FC6" w:rsidRDefault="001E0FC6" w:rsidP="001E0FC6">
      <w:pPr>
        <w:numPr>
          <w:ilvl w:val="1"/>
          <w:numId w:val="200"/>
        </w:numPr>
        <w:spacing w:after="160" w:line="276" w:lineRule="auto"/>
        <w:ind w:right="-472"/>
        <w:contextualSpacing/>
        <w:rPr>
          <w:sz w:val="26"/>
          <w:szCs w:val="26"/>
        </w:rPr>
      </w:pPr>
      <w:r w:rsidRPr="001E0FC6">
        <w:rPr>
          <w:sz w:val="26"/>
          <w:szCs w:val="26"/>
        </w:rPr>
        <w:t xml:space="preserve">Are staff members </w:t>
      </w:r>
      <w:proofErr w:type="spellStart"/>
      <w:r w:rsidRPr="001E0FC6">
        <w:rPr>
          <w:sz w:val="26"/>
          <w:szCs w:val="26"/>
        </w:rPr>
        <w:t>carryoing</w:t>
      </w:r>
      <w:proofErr w:type="spellEnd"/>
      <w:r w:rsidRPr="001E0FC6">
        <w:rPr>
          <w:sz w:val="26"/>
          <w:szCs w:val="26"/>
        </w:rPr>
        <w:t xml:space="preserve"> mobile telephones and if </w:t>
      </w:r>
      <w:proofErr w:type="gramStart"/>
      <w:r w:rsidRPr="001E0FC6">
        <w:rPr>
          <w:sz w:val="26"/>
          <w:szCs w:val="26"/>
        </w:rPr>
        <w:t>so</w:t>
      </w:r>
      <w:proofErr w:type="gramEnd"/>
      <w:r w:rsidRPr="001E0FC6">
        <w:rPr>
          <w:sz w:val="26"/>
          <w:szCs w:val="26"/>
        </w:rPr>
        <w:t xml:space="preserve"> does everyone involved have a note of numbers </w:t>
      </w:r>
      <w:proofErr w:type="spellStart"/>
      <w:r w:rsidRPr="001E0FC6">
        <w:rPr>
          <w:sz w:val="26"/>
          <w:szCs w:val="26"/>
        </w:rPr>
        <w:t>etc</w:t>
      </w:r>
      <w:proofErr w:type="spellEnd"/>
      <w:r w:rsidRPr="001E0FC6">
        <w:rPr>
          <w:sz w:val="26"/>
          <w:szCs w:val="26"/>
        </w:rPr>
        <w:t>?</w:t>
      </w:r>
    </w:p>
    <w:p w14:paraId="60CC1664" w14:textId="77777777" w:rsidR="001E0FC6" w:rsidRPr="001E0FC6" w:rsidRDefault="001E0FC6" w:rsidP="001E0FC6">
      <w:pPr>
        <w:numPr>
          <w:ilvl w:val="1"/>
          <w:numId w:val="200"/>
        </w:numPr>
        <w:spacing w:after="160" w:line="276" w:lineRule="auto"/>
        <w:ind w:right="-472"/>
        <w:contextualSpacing/>
        <w:rPr>
          <w:sz w:val="26"/>
          <w:szCs w:val="26"/>
        </w:rPr>
      </w:pPr>
      <w:r w:rsidRPr="001E0FC6">
        <w:rPr>
          <w:sz w:val="26"/>
          <w:szCs w:val="26"/>
        </w:rPr>
        <w:t>How you will communicate with visitors to the event, particularly if it is in the open air?</w:t>
      </w:r>
      <w:r w:rsidRPr="001E0FC6">
        <w:rPr>
          <w:sz w:val="26"/>
          <w:szCs w:val="26"/>
        </w:rPr>
        <w:br/>
      </w:r>
    </w:p>
    <w:p w14:paraId="1083E268" w14:textId="77777777" w:rsidR="001E0FC6" w:rsidRPr="001E0FC6" w:rsidRDefault="001E0FC6" w:rsidP="001E0FC6">
      <w:pPr>
        <w:numPr>
          <w:ilvl w:val="0"/>
          <w:numId w:val="200"/>
        </w:numPr>
        <w:spacing w:after="160" w:line="276" w:lineRule="auto"/>
        <w:ind w:right="-472"/>
        <w:contextualSpacing/>
        <w:rPr>
          <w:sz w:val="26"/>
          <w:szCs w:val="26"/>
        </w:rPr>
      </w:pPr>
      <w:r w:rsidRPr="001E0FC6">
        <w:rPr>
          <w:b/>
          <w:bCs/>
          <w:sz w:val="26"/>
          <w:szCs w:val="26"/>
        </w:rPr>
        <w:t>Crowd Control</w:t>
      </w:r>
      <w:r w:rsidRPr="001E0FC6">
        <w:rPr>
          <w:sz w:val="26"/>
          <w:szCs w:val="26"/>
        </w:rPr>
        <w:br/>
        <w:t>Any venue where there are large numbers of people attending must be planned and managed to ensure any potential outcomes are controlled.</w:t>
      </w:r>
      <w:r w:rsidRPr="001E0FC6">
        <w:rPr>
          <w:sz w:val="26"/>
          <w:szCs w:val="26"/>
        </w:rPr>
        <w:br/>
        <w:t>In particular the following areas need to be considered:</w:t>
      </w:r>
    </w:p>
    <w:p w14:paraId="2E916EB9" w14:textId="77777777" w:rsidR="001E0FC6" w:rsidRPr="001E0FC6" w:rsidRDefault="001E0FC6" w:rsidP="001E0FC6">
      <w:pPr>
        <w:numPr>
          <w:ilvl w:val="1"/>
          <w:numId w:val="200"/>
        </w:numPr>
        <w:spacing w:after="160" w:line="276" w:lineRule="auto"/>
        <w:ind w:right="-472"/>
        <w:contextualSpacing/>
        <w:rPr>
          <w:sz w:val="26"/>
          <w:szCs w:val="26"/>
        </w:rPr>
      </w:pPr>
      <w:r w:rsidRPr="001E0FC6">
        <w:rPr>
          <w:sz w:val="26"/>
          <w:szCs w:val="26"/>
        </w:rPr>
        <w:t>Public parking facilities and vehicle movements.</w:t>
      </w:r>
    </w:p>
    <w:p w14:paraId="1C5178DD" w14:textId="77777777" w:rsidR="001E0FC6" w:rsidRPr="001E0FC6" w:rsidRDefault="001E0FC6" w:rsidP="001E0FC6">
      <w:pPr>
        <w:numPr>
          <w:ilvl w:val="1"/>
          <w:numId w:val="200"/>
        </w:numPr>
        <w:spacing w:after="160" w:line="276" w:lineRule="auto"/>
        <w:ind w:right="-472"/>
        <w:contextualSpacing/>
        <w:rPr>
          <w:sz w:val="26"/>
          <w:szCs w:val="26"/>
        </w:rPr>
      </w:pPr>
      <w:r w:rsidRPr="001E0FC6">
        <w:rPr>
          <w:sz w:val="26"/>
          <w:szCs w:val="26"/>
        </w:rPr>
        <w:t>Vehicle and pedestrian routes.</w:t>
      </w:r>
    </w:p>
    <w:p w14:paraId="7C967EF6" w14:textId="77777777" w:rsidR="001E0FC6" w:rsidRPr="001E0FC6" w:rsidRDefault="001E0FC6" w:rsidP="001E0FC6">
      <w:pPr>
        <w:numPr>
          <w:ilvl w:val="1"/>
          <w:numId w:val="200"/>
        </w:numPr>
        <w:spacing w:after="160" w:line="276" w:lineRule="auto"/>
        <w:ind w:right="-472"/>
        <w:contextualSpacing/>
        <w:rPr>
          <w:sz w:val="26"/>
          <w:szCs w:val="26"/>
        </w:rPr>
      </w:pPr>
      <w:r w:rsidRPr="001E0FC6">
        <w:rPr>
          <w:sz w:val="26"/>
          <w:szCs w:val="26"/>
        </w:rPr>
        <w:t>Adequate signage for facilities, e.g. first aid post, restrooms etc.</w:t>
      </w:r>
    </w:p>
    <w:p w14:paraId="3491AAEA" w14:textId="77777777" w:rsidR="001E0FC6" w:rsidRPr="001E0FC6" w:rsidRDefault="001E0FC6" w:rsidP="001E0FC6">
      <w:pPr>
        <w:numPr>
          <w:ilvl w:val="1"/>
          <w:numId w:val="200"/>
        </w:numPr>
        <w:spacing w:after="160" w:line="276" w:lineRule="auto"/>
        <w:ind w:right="-472"/>
        <w:contextualSpacing/>
        <w:rPr>
          <w:sz w:val="26"/>
          <w:szCs w:val="26"/>
        </w:rPr>
      </w:pPr>
      <w:r w:rsidRPr="001E0FC6">
        <w:rPr>
          <w:sz w:val="26"/>
          <w:szCs w:val="26"/>
        </w:rPr>
        <w:t>Adequately trained fire and evacuation marshals/stewards.</w:t>
      </w:r>
    </w:p>
    <w:p w14:paraId="53569D1C" w14:textId="77777777" w:rsidR="001E0FC6" w:rsidRPr="001E0FC6" w:rsidRDefault="001E0FC6" w:rsidP="001E0FC6">
      <w:pPr>
        <w:numPr>
          <w:ilvl w:val="1"/>
          <w:numId w:val="200"/>
        </w:numPr>
        <w:spacing w:after="160" w:line="276" w:lineRule="auto"/>
        <w:ind w:right="-472"/>
        <w:contextualSpacing/>
        <w:rPr>
          <w:sz w:val="26"/>
          <w:szCs w:val="26"/>
        </w:rPr>
      </w:pPr>
      <w:r w:rsidRPr="001E0FC6">
        <w:rPr>
          <w:sz w:val="26"/>
          <w:szCs w:val="26"/>
        </w:rPr>
        <w:t>Emergency evacuation procedures</w:t>
      </w:r>
    </w:p>
    <w:p w14:paraId="3CD62DAA" w14:textId="77777777" w:rsidR="001E0FC6" w:rsidRPr="001E0FC6" w:rsidRDefault="001E0FC6" w:rsidP="001E0FC6">
      <w:pPr>
        <w:numPr>
          <w:ilvl w:val="1"/>
          <w:numId w:val="200"/>
        </w:numPr>
        <w:spacing w:after="160" w:line="276" w:lineRule="auto"/>
        <w:ind w:right="-472"/>
        <w:contextualSpacing/>
        <w:rPr>
          <w:sz w:val="26"/>
          <w:szCs w:val="26"/>
        </w:rPr>
      </w:pPr>
      <w:r w:rsidRPr="001E0FC6">
        <w:rPr>
          <w:sz w:val="26"/>
          <w:szCs w:val="26"/>
        </w:rPr>
        <w:t>Are the emergency services aware the event is taking place?</w:t>
      </w:r>
      <w:r w:rsidRPr="001E0FC6">
        <w:rPr>
          <w:sz w:val="26"/>
          <w:szCs w:val="26"/>
        </w:rPr>
        <w:br/>
      </w:r>
    </w:p>
    <w:p w14:paraId="7FA29B36" w14:textId="77777777" w:rsidR="001E0FC6" w:rsidRPr="001E0FC6" w:rsidRDefault="001E0FC6" w:rsidP="001E0FC6">
      <w:pPr>
        <w:numPr>
          <w:ilvl w:val="0"/>
          <w:numId w:val="200"/>
        </w:numPr>
        <w:spacing w:after="160" w:line="276" w:lineRule="auto"/>
        <w:ind w:right="-472"/>
        <w:contextualSpacing/>
        <w:rPr>
          <w:sz w:val="26"/>
          <w:szCs w:val="26"/>
        </w:rPr>
      </w:pPr>
      <w:r w:rsidRPr="001E0FC6">
        <w:rPr>
          <w:b/>
          <w:bCs/>
          <w:sz w:val="26"/>
          <w:szCs w:val="26"/>
        </w:rPr>
        <w:t>Plant, equipment and substances</w:t>
      </w:r>
      <w:r w:rsidRPr="001E0FC6">
        <w:rPr>
          <w:sz w:val="26"/>
          <w:szCs w:val="26"/>
        </w:rPr>
        <w:br/>
        <w:t>The safety of plant, equipment and substances could include:</w:t>
      </w:r>
    </w:p>
    <w:p w14:paraId="1C295943" w14:textId="77777777" w:rsidR="001E0FC6" w:rsidRPr="001E0FC6" w:rsidRDefault="001E0FC6" w:rsidP="001E0FC6">
      <w:pPr>
        <w:numPr>
          <w:ilvl w:val="1"/>
          <w:numId w:val="200"/>
        </w:numPr>
        <w:spacing w:after="160" w:line="276" w:lineRule="auto"/>
        <w:ind w:right="-472"/>
        <w:contextualSpacing/>
        <w:rPr>
          <w:sz w:val="26"/>
          <w:szCs w:val="26"/>
        </w:rPr>
      </w:pPr>
      <w:r w:rsidRPr="001E0FC6">
        <w:rPr>
          <w:sz w:val="26"/>
          <w:szCs w:val="26"/>
        </w:rPr>
        <w:t>Temporary or decorative lighting</w:t>
      </w:r>
    </w:p>
    <w:p w14:paraId="79520F84" w14:textId="77777777" w:rsidR="001E0FC6" w:rsidRPr="001E0FC6" w:rsidRDefault="001E0FC6" w:rsidP="001E0FC6">
      <w:pPr>
        <w:numPr>
          <w:ilvl w:val="1"/>
          <w:numId w:val="200"/>
        </w:numPr>
        <w:spacing w:after="160" w:line="276" w:lineRule="auto"/>
        <w:ind w:right="-472"/>
        <w:contextualSpacing/>
        <w:rPr>
          <w:sz w:val="26"/>
          <w:szCs w:val="26"/>
        </w:rPr>
      </w:pPr>
      <w:r w:rsidRPr="001E0FC6">
        <w:rPr>
          <w:sz w:val="26"/>
          <w:szCs w:val="26"/>
        </w:rPr>
        <w:t>Plant associated with particular activities such as fans and compressors for bouncy castles</w:t>
      </w:r>
    </w:p>
    <w:p w14:paraId="5C2A3349" w14:textId="77777777" w:rsidR="001E0FC6" w:rsidRPr="001E0FC6" w:rsidRDefault="001E0FC6" w:rsidP="001E0FC6">
      <w:pPr>
        <w:numPr>
          <w:ilvl w:val="1"/>
          <w:numId w:val="200"/>
        </w:numPr>
        <w:spacing w:after="160" w:line="276" w:lineRule="auto"/>
        <w:ind w:right="-472"/>
        <w:contextualSpacing/>
        <w:rPr>
          <w:sz w:val="26"/>
          <w:szCs w:val="26"/>
        </w:rPr>
      </w:pPr>
      <w:r w:rsidRPr="001E0FC6">
        <w:rPr>
          <w:sz w:val="26"/>
          <w:szCs w:val="26"/>
        </w:rPr>
        <w:t xml:space="preserve">Face painting </w:t>
      </w:r>
    </w:p>
    <w:p w14:paraId="59FE6CEE" w14:textId="77777777" w:rsidR="001E0FC6" w:rsidRPr="001E0FC6" w:rsidRDefault="001E0FC6" w:rsidP="001E0FC6">
      <w:pPr>
        <w:numPr>
          <w:ilvl w:val="1"/>
          <w:numId w:val="200"/>
        </w:numPr>
        <w:spacing w:after="160" w:line="276" w:lineRule="auto"/>
        <w:ind w:right="-472"/>
        <w:contextualSpacing/>
        <w:rPr>
          <w:sz w:val="26"/>
          <w:szCs w:val="26"/>
        </w:rPr>
      </w:pPr>
      <w:r w:rsidRPr="001E0FC6">
        <w:rPr>
          <w:sz w:val="26"/>
          <w:szCs w:val="26"/>
        </w:rPr>
        <w:t>Filling of balloons with helium</w:t>
      </w:r>
      <w:r w:rsidRPr="001E0FC6">
        <w:rPr>
          <w:sz w:val="26"/>
          <w:szCs w:val="26"/>
        </w:rPr>
        <w:br/>
      </w:r>
    </w:p>
    <w:p w14:paraId="10A5D881" w14:textId="77777777" w:rsidR="001E0FC6" w:rsidRPr="001E0FC6" w:rsidRDefault="001E0FC6" w:rsidP="001E0FC6">
      <w:pPr>
        <w:numPr>
          <w:ilvl w:val="0"/>
          <w:numId w:val="200"/>
        </w:numPr>
        <w:spacing w:after="160" w:line="276" w:lineRule="auto"/>
        <w:ind w:right="-472"/>
        <w:contextualSpacing/>
        <w:rPr>
          <w:sz w:val="26"/>
          <w:szCs w:val="26"/>
        </w:rPr>
      </w:pPr>
      <w:r w:rsidRPr="001E0FC6">
        <w:rPr>
          <w:b/>
          <w:bCs/>
          <w:sz w:val="26"/>
          <w:szCs w:val="26"/>
        </w:rPr>
        <w:t>Consumption of alcohol</w:t>
      </w:r>
      <w:r w:rsidRPr="001E0FC6">
        <w:rPr>
          <w:sz w:val="26"/>
          <w:szCs w:val="26"/>
        </w:rPr>
        <w:br/>
        <w:t>The New Licensing Act 2003 came into force in November 2005 and exempts garden fetes and some charitable events. However, it’s recommended you check with the Local Authority Licensing Department before going ahead.</w:t>
      </w:r>
      <w:r w:rsidRPr="001E0FC6">
        <w:rPr>
          <w:sz w:val="26"/>
          <w:szCs w:val="26"/>
        </w:rPr>
        <w:br/>
      </w:r>
    </w:p>
    <w:p w14:paraId="456F91DF" w14:textId="77777777" w:rsidR="001E0FC6" w:rsidRPr="001E0FC6" w:rsidRDefault="001E0FC6" w:rsidP="001E0FC6">
      <w:pPr>
        <w:numPr>
          <w:ilvl w:val="0"/>
          <w:numId w:val="200"/>
        </w:numPr>
        <w:spacing w:after="160" w:line="276" w:lineRule="auto"/>
        <w:ind w:right="-472"/>
        <w:contextualSpacing/>
        <w:rPr>
          <w:sz w:val="26"/>
          <w:szCs w:val="26"/>
        </w:rPr>
      </w:pPr>
      <w:r w:rsidRPr="001E0FC6">
        <w:rPr>
          <w:b/>
          <w:bCs/>
          <w:sz w:val="26"/>
          <w:szCs w:val="26"/>
        </w:rPr>
        <w:t>Manual handling</w:t>
      </w:r>
      <w:r w:rsidRPr="001E0FC6">
        <w:rPr>
          <w:sz w:val="26"/>
          <w:szCs w:val="26"/>
        </w:rPr>
        <w:br/>
        <w:t xml:space="preserve">A risk assessment should be carried out for all manual handling tasks. Where </w:t>
      </w:r>
      <w:r w:rsidRPr="001E0FC6">
        <w:rPr>
          <w:sz w:val="26"/>
          <w:szCs w:val="26"/>
        </w:rPr>
        <w:lastRenderedPageBreak/>
        <w:t>possible aids such as trolleys should be used for moving heavy equipment.</w:t>
      </w:r>
      <w:r w:rsidRPr="001E0FC6">
        <w:rPr>
          <w:sz w:val="26"/>
          <w:szCs w:val="26"/>
        </w:rPr>
        <w:br/>
      </w:r>
      <w:r w:rsidRPr="001E0FC6">
        <w:rPr>
          <w:sz w:val="26"/>
          <w:szCs w:val="26"/>
        </w:rPr>
        <w:br/>
        <w:t xml:space="preserve">If tables, chairs and other equipment associated with the </w:t>
      </w:r>
      <w:proofErr w:type="spellStart"/>
      <w:r w:rsidRPr="001E0FC6">
        <w:rPr>
          <w:sz w:val="26"/>
          <w:szCs w:val="26"/>
        </w:rPr>
        <w:t>evnt</w:t>
      </w:r>
      <w:proofErr w:type="spellEnd"/>
      <w:r w:rsidRPr="001E0FC6">
        <w:rPr>
          <w:sz w:val="26"/>
          <w:szCs w:val="26"/>
        </w:rPr>
        <w:t xml:space="preserve"> need moving or setting up, there should be sufficient numbers of able bodied people to assist. People with a history of back problems or similar should not undertake heavy lifting activities.</w:t>
      </w:r>
      <w:r w:rsidRPr="001E0FC6">
        <w:rPr>
          <w:sz w:val="26"/>
          <w:szCs w:val="26"/>
        </w:rPr>
        <w:br/>
      </w:r>
    </w:p>
    <w:p w14:paraId="643BFD03" w14:textId="77777777" w:rsidR="001E0FC6" w:rsidRPr="001E0FC6" w:rsidRDefault="001E0FC6" w:rsidP="001E0FC6">
      <w:pPr>
        <w:numPr>
          <w:ilvl w:val="0"/>
          <w:numId w:val="200"/>
        </w:numPr>
        <w:spacing w:after="160" w:line="276" w:lineRule="auto"/>
        <w:ind w:right="-472"/>
        <w:contextualSpacing/>
        <w:rPr>
          <w:sz w:val="26"/>
          <w:szCs w:val="26"/>
        </w:rPr>
      </w:pPr>
      <w:r w:rsidRPr="001E0FC6">
        <w:rPr>
          <w:b/>
          <w:bCs/>
          <w:sz w:val="26"/>
          <w:szCs w:val="26"/>
        </w:rPr>
        <w:t>Use of Electrical Equipment</w:t>
      </w:r>
      <w:r w:rsidRPr="001E0FC6">
        <w:rPr>
          <w:sz w:val="26"/>
          <w:szCs w:val="26"/>
        </w:rPr>
        <w:br/>
        <w:t>If electrical equipment connected to the fixed electrical mains system is being used ensure that:</w:t>
      </w:r>
    </w:p>
    <w:p w14:paraId="6C665698" w14:textId="77777777" w:rsidR="001E0FC6" w:rsidRPr="001E0FC6" w:rsidRDefault="001E0FC6" w:rsidP="001E0FC6">
      <w:pPr>
        <w:numPr>
          <w:ilvl w:val="1"/>
          <w:numId w:val="200"/>
        </w:numPr>
        <w:spacing w:after="160" w:line="276" w:lineRule="auto"/>
        <w:ind w:right="-472"/>
        <w:contextualSpacing/>
        <w:rPr>
          <w:sz w:val="26"/>
          <w:szCs w:val="26"/>
        </w:rPr>
      </w:pPr>
      <w:r w:rsidRPr="001E0FC6">
        <w:rPr>
          <w:sz w:val="26"/>
          <w:szCs w:val="26"/>
        </w:rPr>
        <w:t>The main system is in good condition and can accommodate the additional demands being made without stressing or damaging the system</w:t>
      </w:r>
    </w:p>
    <w:p w14:paraId="2D1504C0" w14:textId="77777777" w:rsidR="001E0FC6" w:rsidRPr="001E0FC6" w:rsidRDefault="001E0FC6" w:rsidP="001E0FC6">
      <w:pPr>
        <w:numPr>
          <w:ilvl w:val="1"/>
          <w:numId w:val="200"/>
        </w:numPr>
        <w:spacing w:after="160" w:line="276" w:lineRule="auto"/>
        <w:ind w:right="-472"/>
        <w:contextualSpacing/>
        <w:rPr>
          <w:sz w:val="26"/>
          <w:szCs w:val="26"/>
        </w:rPr>
      </w:pPr>
      <w:r w:rsidRPr="001E0FC6">
        <w:rPr>
          <w:sz w:val="26"/>
          <w:szCs w:val="26"/>
        </w:rPr>
        <w:t xml:space="preserve">Equipment being brought in by suppliers/vendors is tested and inspected by a qualified electrician before </w:t>
      </w:r>
      <w:proofErr w:type="spellStart"/>
      <w:r w:rsidRPr="001E0FC6">
        <w:rPr>
          <w:sz w:val="26"/>
          <w:szCs w:val="26"/>
        </w:rPr>
        <w:t>eit</w:t>
      </w:r>
      <w:proofErr w:type="spellEnd"/>
      <w:r w:rsidRPr="001E0FC6">
        <w:rPr>
          <w:sz w:val="26"/>
          <w:szCs w:val="26"/>
        </w:rPr>
        <w:t xml:space="preserve"> is connected to the fixed electricity system in order to avoid causing any electrical short circuits or fires.</w:t>
      </w:r>
    </w:p>
    <w:p w14:paraId="1A63F339" w14:textId="77777777" w:rsidR="001E0FC6" w:rsidRPr="001E0FC6" w:rsidRDefault="001E0FC6" w:rsidP="001E0FC6">
      <w:pPr>
        <w:numPr>
          <w:ilvl w:val="1"/>
          <w:numId w:val="200"/>
        </w:numPr>
        <w:spacing w:after="160" w:line="276" w:lineRule="auto"/>
        <w:ind w:right="-472"/>
        <w:contextualSpacing/>
        <w:rPr>
          <w:b/>
          <w:bCs/>
          <w:sz w:val="26"/>
          <w:szCs w:val="26"/>
        </w:rPr>
      </w:pPr>
      <w:r w:rsidRPr="001E0FC6">
        <w:rPr>
          <w:b/>
          <w:bCs/>
          <w:sz w:val="26"/>
          <w:szCs w:val="26"/>
        </w:rPr>
        <w:t>If in any doubt contact a qualified electrician</w:t>
      </w:r>
    </w:p>
    <w:p w14:paraId="07769166" w14:textId="77777777" w:rsidR="001E0FC6" w:rsidRPr="001E0FC6" w:rsidRDefault="001E0FC6" w:rsidP="001E0FC6">
      <w:pPr>
        <w:numPr>
          <w:ilvl w:val="1"/>
          <w:numId w:val="200"/>
        </w:numPr>
        <w:spacing w:after="160" w:line="276" w:lineRule="auto"/>
        <w:ind w:right="-472"/>
        <w:contextualSpacing/>
        <w:rPr>
          <w:sz w:val="26"/>
          <w:szCs w:val="26"/>
        </w:rPr>
      </w:pPr>
      <w:r w:rsidRPr="001E0FC6">
        <w:rPr>
          <w:sz w:val="26"/>
          <w:szCs w:val="26"/>
        </w:rPr>
        <w:t>The use of electrical equipment can often result in trailing cables. Can they be elevated or buried put in temporary ducting or conduits or otherwise covered up as required?</w:t>
      </w:r>
    </w:p>
    <w:p w14:paraId="6AB4B8AA" w14:textId="77777777" w:rsidR="001E0FC6" w:rsidRPr="001E0FC6" w:rsidRDefault="001E0FC6" w:rsidP="001E0FC6">
      <w:pPr>
        <w:numPr>
          <w:ilvl w:val="1"/>
          <w:numId w:val="200"/>
        </w:numPr>
        <w:spacing w:after="160" w:line="276" w:lineRule="auto"/>
        <w:ind w:right="-472"/>
        <w:contextualSpacing/>
        <w:rPr>
          <w:sz w:val="26"/>
          <w:szCs w:val="26"/>
        </w:rPr>
      </w:pPr>
      <w:r w:rsidRPr="001E0FC6">
        <w:rPr>
          <w:sz w:val="26"/>
          <w:szCs w:val="26"/>
        </w:rPr>
        <w:t>Generators/air compressors must be clearly identified with warning signs and marked with hazard taps/barriers.</w:t>
      </w:r>
      <w:r w:rsidRPr="001E0FC6">
        <w:rPr>
          <w:sz w:val="26"/>
          <w:szCs w:val="26"/>
        </w:rPr>
        <w:br/>
      </w:r>
    </w:p>
    <w:p w14:paraId="321D3DF5" w14:textId="77777777" w:rsidR="001E0FC6" w:rsidRPr="001E0FC6" w:rsidRDefault="001E0FC6" w:rsidP="001E0FC6">
      <w:pPr>
        <w:numPr>
          <w:ilvl w:val="0"/>
          <w:numId w:val="200"/>
        </w:numPr>
        <w:spacing w:after="160" w:line="276" w:lineRule="auto"/>
        <w:ind w:right="-472"/>
        <w:contextualSpacing/>
        <w:rPr>
          <w:sz w:val="26"/>
          <w:szCs w:val="26"/>
        </w:rPr>
      </w:pPr>
      <w:r w:rsidRPr="001E0FC6">
        <w:rPr>
          <w:b/>
          <w:bCs/>
          <w:sz w:val="26"/>
          <w:szCs w:val="26"/>
        </w:rPr>
        <w:t>Weather</w:t>
      </w:r>
      <w:r w:rsidRPr="001E0FC6">
        <w:rPr>
          <w:sz w:val="26"/>
          <w:szCs w:val="26"/>
        </w:rPr>
        <w:br/>
        <w:t>Consider:</w:t>
      </w:r>
    </w:p>
    <w:p w14:paraId="26DE9E92" w14:textId="77777777" w:rsidR="001E0FC6" w:rsidRPr="001E0FC6" w:rsidRDefault="001E0FC6" w:rsidP="001E0FC6">
      <w:pPr>
        <w:numPr>
          <w:ilvl w:val="1"/>
          <w:numId w:val="200"/>
        </w:numPr>
        <w:spacing w:after="160" w:line="276" w:lineRule="auto"/>
        <w:ind w:right="-472"/>
        <w:contextualSpacing/>
        <w:rPr>
          <w:sz w:val="26"/>
          <w:szCs w:val="26"/>
        </w:rPr>
      </w:pPr>
      <w:r w:rsidRPr="001E0FC6">
        <w:rPr>
          <w:sz w:val="26"/>
          <w:szCs w:val="26"/>
        </w:rPr>
        <w:t>What is the weather forecast for the event?</w:t>
      </w:r>
    </w:p>
    <w:p w14:paraId="45761437" w14:textId="77777777" w:rsidR="001E0FC6" w:rsidRPr="001E0FC6" w:rsidRDefault="001E0FC6" w:rsidP="001E0FC6">
      <w:pPr>
        <w:numPr>
          <w:ilvl w:val="1"/>
          <w:numId w:val="200"/>
        </w:numPr>
        <w:spacing w:after="160" w:line="276" w:lineRule="auto"/>
        <w:ind w:right="-472"/>
        <w:contextualSpacing/>
        <w:rPr>
          <w:sz w:val="26"/>
          <w:szCs w:val="26"/>
        </w:rPr>
      </w:pPr>
      <w:r w:rsidRPr="001E0FC6">
        <w:rPr>
          <w:sz w:val="26"/>
          <w:szCs w:val="26"/>
        </w:rPr>
        <w:t>How will you ensure all walkways are continuously clear of mud or ice or are not made slippery following wet weather?</w:t>
      </w:r>
    </w:p>
    <w:p w14:paraId="5DF25F44" w14:textId="77777777" w:rsidR="001E0FC6" w:rsidRPr="001E0FC6" w:rsidRDefault="001E0FC6" w:rsidP="001E0FC6">
      <w:pPr>
        <w:numPr>
          <w:ilvl w:val="1"/>
          <w:numId w:val="200"/>
        </w:numPr>
        <w:spacing w:after="160" w:line="276" w:lineRule="auto"/>
        <w:ind w:right="-472"/>
        <w:contextualSpacing/>
        <w:rPr>
          <w:sz w:val="26"/>
          <w:szCs w:val="26"/>
        </w:rPr>
      </w:pPr>
      <w:r w:rsidRPr="001E0FC6">
        <w:rPr>
          <w:sz w:val="26"/>
          <w:szCs w:val="26"/>
        </w:rPr>
        <w:t>If hot weather is forecast, how will you ensure sufficient water supplies?</w:t>
      </w:r>
    </w:p>
    <w:p w14:paraId="363D9303" w14:textId="77777777" w:rsidR="001E0FC6" w:rsidRPr="001E0FC6" w:rsidRDefault="001E0FC6" w:rsidP="001E0FC6">
      <w:pPr>
        <w:numPr>
          <w:ilvl w:val="1"/>
          <w:numId w:val="200"/>
        </w:numPr>
        <w:spacing w:after="160" w:line="276" w:lineRule="auto"/>
        <w:ind w:right="-472"/>
        <w:contextualSpacing/>
        <w:rPr>
          <w:sz w:val="26"/>
          <w:szCs w:val="26"/>
        </w:rPr>
      </w:pPr>
      <w:r w:rsidRPr="001E0FC6">
        <w:rPr>
          <w:sz w:val="26"/>
          <w:szCs w:val="26"/>
        </w:rPr>
        <w:t>What will you do if areas of the venue become waterlogged before or during the event?</w:t>
      </w:r>
      <w:r w:rsidRPr="001E0FC6">
        <w:rPr>
          <w:sz w:val="26"/>
          <w:szCs w:val="26"/>
        </w:rPr>
        <w:br/>
      </w:r>
    </w:p>
    <w:p w14:paraId="733DB5B9" w14:textId="77777777" w:rsidR="001E0FC6" w:rsidRPr="001E0FC6" w:rsidRDefault="001E0FC6" w:rsidP="001E0FC6">
      <w:pPr>
        <w:numPr>
          <w:ilvl w:val="0"/>
          <w:numId w:val="200"/>
        </w:numPr>
        <w:spacing w:after="160" w:line="276" w:lineRule="auto"/>
        <w:ind w:right="-472"/>
        <w:contextualSpacing/>
        <w:rPr>
          <w:sz w:val="26"/>
          <w:szCs w:val="26"/>
        </w:rPr>
      </w:pPr>
      <w:r w:rsidRPr="001E0FC6">
        <w:rPr>
          <w:sz w:val="26"/>
          <w:szCs w:val="26"/>
        </w:rPr>
        <w:t xml:space="preserve"> </w:t>
      </w:r>
      <w:r w:rsidRPr="001E0FC6">
        <w:rPr>
          <w:b/>
          <w:bCs/>
          <w:sz w:val="26"/>
          <w:szCs w:val="26"/>
        </w:rPr>
        <w:t>Staging</w:t>
      </w:r>
      <w:r w:rsidRPr="001E0FC6">
        <w:rPr>
          <w:sz w:val="26"/>
          <w:szCs w:val="26"/>
        </w:rPr>
        <w:br/>
        <w:t>Consider:</w:t>
      </w:r>
      <w:r w:rsidRPr="001E0FC6">
        <w:rPr>
          <w:sz w:val="26"/>
          <w:szCs w:val="26"/>
        </w:rPr>
        <w:br/>
        <w:t>The erection of temporary staging should only be undertaken by qualified persons</w:t>
      </w:r>
      <w:r w:rsidRPr="001E0FC6">
        <w:rPr>
          <w:sz w:val="26"/>
          <w:szCs w:val="26"/>
        </w:rPr>
        <w:br/>
        <w:t>However, in addition you should check:</w:t>
      </w:r>
    </w:p>
    <w:p w14:paraId="21718008" w14:textId="77777777" w:rsidR="001E0FC6" w:rsidRPr="001E0FC6" w:rsidRDefault="001E0FC6" w:rsidP="001E0FC6">
      <w:pPr>
        <w:numPr>
          <w:ilvl w:val="1"/>
          <w:numId w:val="200"/>
        </w:numPr>
        <w:spacing w:after="160" w:line="276" w:lineRule="auto"/>
        <w:ind w:right="-472"/>
        <w:contextualSpacing/>
        <w:rPr>
          <w:sz w:val="26"/>
          <w:szCs w:val="26"/>
        </w:rPr>
      </w:pPr>
      <w:r w:rsidRPr="001E0FC6">
        <w:rPr>
          <w:sz w:val="26"/>
          <w:szCs w:val="26"/>
        </w:rPr>
        <w:t>That all parts are well secured to one another</w:t>
      </w:r>
    </w:p>
    <w:p w14:paraId="1A497645" w14:textId="77777777" w:rsidR="001E0FC6" w:rsidRPr="001E0FC6" w:rsidRDefault="001E0FC6" w:rsidP="001E0FC6">
      <w:pPr>
        <w:numPr>
          <w:ilvl w:val="1"/>
          <w:numId w:val="200"/>
        </w:numPr>
        <w:spacing w:after="160" w:line="276" w:lineRule="auto"/>
        <w:ind w:right="-472"/>
        <w:contextualSpacing/>
        <w:rPr>
          <w:sz w:val="26"/>
          <w:szCs w:val="26"/>
        </w:rPr>
      </w:pPr>
      <w:r w:rsidRPr="001E0FC6">
        <w:rPr>
          <w:sz w:val="26"/>
          <w:szCs w:val="26"/>
        </w:rPr>
        <w:t>There are no uneven areas</w:t>
      </w:r>
    </w:p>
    <w:p w14:paraId="0F4AF3DC" w14:textId="77777777" w:rsidR="001E0FC6" w:rsidRPr="001E0FC6" w:rsidRDefault="001E0FC6" w:rsidP="001E0FC6">
      <w:pPr>
        <w:numPr>
          <w:ilvl w:val="1"/>
          <w:numId w:val="200"/>
        </w:numPr>
        <w:spacing w:after="160" w:line="276" w:lineRule="auto"/>
        <w:ind w:right="-472"/>
        <w:contextualSpacing/>
        <w:rPr>
          <w:sz w:val="26"/>
          <w:szCs w:val="26"/>
        </w:rPr>
      </w:pPr>
      <w:r w:rsidRPr="001E0FC6">
        <w:rPr>
          <w:sz w:val="26"/>
          <w:szCs w:val="26"/>
        </w:rPr>
        <w:lastRenderedPageBreak/>
        <w:t xml:space="preserve">There is adequate lighting both on and for any steps to or from the </w:t>
      </w:r>
      <w:proofErr w:type="spellStart"/>
      <w:r w:rsidRPr="001E0FC6">
        <w:rPr>
          <w:sz w:val="26"/>
          <w:szCs w:val="26"/>
        </w:rPr>
        <w:t>stageing</w:t>
      </w:r>
      <w:proofErr w:type="spellEnd"/>
      <w:r w:rsidRPr="001E0FC6">
        <w:rPr>
          <w:sz w:val="26"/>
          <w:szCs w:val="26"/>
        </w:rPr>
        <w:t>.</w:t>
      </w:r>
    </w:p>
    <w:p w14:paraId="4979FAA4" w14:textId="77777777" w:rsidR="001E0FC6" w:rsidRPr="001E0FC6" w:rsidRDefault="001E0FC6" w:rsidP="001E0FC6">
      <w:pPr>
        <w:numPr>
          <w:ilvl w:val="1"/>
          <w:numId w:val="200"/>
        </w:numPr>
        <w:spacing w:after="160" w:line="276" w:lineRule="auto"/>
        <w:ind w:right="-472"/>
        <w:contextualSpacing/>
        <w:rPr>
          <w:sz w:val="26"/>
          <w:szCs w:val="26"/>
        </w:rPr>
      </w:pPr>
      <w:r w:rsidRPr="001E0FC6">
        <w:rPr>
          <w:sz w:val="26"/>
          <w:szCs w:val="26"/>
        </w:rPr>
        <w:t>Adequate railing has been installed for either steps to or from the staging or for any particularly high areas.</w:t>
      </w:r>
      <w:r w:rsidRPr="001E0FC6">
        <w:rPr>
          <w:sz w:val="26"/>
          <w:szCs w:val="26"/>
        </w:rPr>
        <w:br/>
      </w:r>
    </w:p>
    <w:p w14:paraId="67913680" w14:textId="77777777" w:rsidR="001E0FC6" w:rsidRPr="001E0FC6" w:rsidRDefault="001E0FC6" w:rsidP="001E0FC6">
      <w:pPr>
        <w:numPr>
          <w:ilvl w:val="0"/>
          <w:numId w:val="200"/>
        </w:numPr>
        <w:spacing w:after="160" w:line="276" w:lineRule="auto"/>
        <w:ind w:right="-472"/>
        <w:contextualSpacing/>
        <w:rPr>
          <w:sz w:val="26"/>
          <w:szCs w:val="26"/>
        </w:rPr>
      </w:pPr>
      <w:r w:rsidRPr="001E0FC6">
        <w:rPr>
          <w:sz w:val="26"/>
          <w:szCs w:val="26"/>
        </w:rPr>
        <w:t xml:space="preserve"> </w:t>
      </w:r>
      <w:r w:rsidRPr="001E0FC6">
        <w:rPr>
          <w:b/>
          <w:bCs/>
          <w:sz w:val="26"/>
          <w:szCs w:val="26"/>
        </w:rPr>
        <w:t>Litter</w:t>
      </w:r>
      <w:r w:rsidRPr="001E0FC6">
        <w:rPr>
          <w:sz w:val="26"/>
          <w:szCs w:val="26"/>
        </w:rPr>
        <w:br/>
        <w:t>Discarded litter frequently results in slips and trips. To avoid this you should consider:</w:t>
      </w:r>
    </w:p>
    <w:p w14:paraId="48E4ACEF" w14:textId="77777777" w:rsidR="001E0FC6" w:rsidRPr="001E0FC6" w:rsidRDefault="001E0FC6" w:rsidP="001E0FC6">
      <w:pPr>
        <w:numPr>
          <w:ilvl w:val="1"/>
          <w:numId w:val="200"/>
        </w:numPr>
        <w:spacing w:after="160" w:line="276" w:lineRule="auto"/>
        <w:ind w:right="-472"/>
        <w:contextualSpacing/>
        <w:rPr>
          <w:sz w:val="26"/>
          <w:szCs w:val="26"/>
        </w:rPr>
      </w:pPr>
      <w:r w:rsidRPr="001E0FC6">
        <w:rPr>
          <w:sz w:val="26"/>
          <w:szCs w:val="26"/>
        </w:rPr>
        <w:t>If there are sufficient bins</w:t>
      </w:r>
    </w:p>
    <w:p w14:paraId="07CB1DE6" w14:textId="77777777" w:rsidR="001E0FC6" w:rsidRPr="001E0FC6" w:rsidRDefault="001E0FC6" w:rsidP="001E0FC6">
      <w:pPr>
        <w:numPr>
          <w:ilvl w:val="1"/>
          <w:numId w:val="200"/>
        </w:numPr>
        <w:spacing w:after="160" w:line="276" w:lineRule="auto"/>
        <w:ind w:right="-472"/>
        <w:contextualSpacing/>
        <w:rPr>
          <w:sz w:val="26"/>
          <w:szCs w:val="26"/>
        </w:rPr>
      </w:pPr>
      <w:r w:rsidRPr="001E0FC6">
        <w:rPr>
          <w:sz w:val="26"/>
          <w:szCs w:val="26"/>
        </w:rPr>
        <w:t>How often will you change bin bags to avoid overflow</w:t>
      </w:r>
    </w:p>
    <w:p w14:paraId="1646C890" w14:textId="77777777" w:rsidR="001E0FC6" w:rsidRPr="001E0FC6" w:rsidRDefault="001E0FC6" w:rsidP="001E0FC6">
      <w:pPr>
        <w:numPr>
          <w:ilvl w:val="1"/>
          <w:numId w:val="200"/>
        </w:numPr>
        <w:spacing w:after="160" w:line="276" w:lineRule="auto"/>
        <w:ind w:right="-472"/>
        <w:contextualSpacing/>
        <w:rPr>
          <w:sz w:val="26"/>
          <w:szCs w:val="26"/>
        </w:rPr>
      </w:pPr>
      <w:r w:rsidRPr="001E0FC6">
        <w:rPr>
          <w:sz w:val="26"/>
          <w:szCs w:val="26"/>
        </w:rPr>
        <w:t>Whether you should have a planned schedule and areas for litter pickers to patrol.</w:t>
      </w:r>
      <w:r w:rsidRPr="001E0FC6">
        <w:rPr>
          <w:sz w:val="26"/>
          <w:szCs w:val="26"/>
        </w:rPr>
        <w:br/>
      </w:r>
    </w:p>
    <w:p w14:paraId="34890525" w14:textId="77777777" w:rsidR="001E0FC6" w:rsidRPr="001E0FC6" w:rsidRDefault="001E0FC6" w:rsidP="001E0FC6">
      <w:pPr>
        <w:numPr>
          <w:ilvl w:val="0"/>
          <w:numId w:val="200"/>
        </w:numPr>
        <w:spacing w:after="160" w:line="276" w:lineRule="auto"/>
        <w:ind w:right="-472"/>
        <w:contextualSpacing/>
        <w:rPr>
          <w:sz w:val="26"/>
          <w:szCs w:val="26"/>
        </w:rPr>
      </w:pPr>
      <w:r w:rsidRPr="001E0FC6">
        <w:rPr>
          <w:b/>
          <w:bCs/>
          <w:sz w:val="26"/>
          <w:szCs w:val="26"/>
        </w:rPr>
        <w:t xml:space="preserve"> BBQ’s</w:t>
      </w:r>
      <w:r w:rsidRPr="001E0FC6">
        <w:rPr>
          <w:sz w:val="26"/>
          <w:szCs w:val="26"/>
        </w:rPr>
        <w:br/>
        <w:t>Consider:</w:t>
      </w:r>
    </w:p>
    <w:p w14:paraId="07972533" w14:textId="77777777" w:rsidR="001E0FC6" w:rsidRPr="001E0FC6" w:rsidRDefault="001E0FC6" w:rsidP="001E0FC6">
      <w:pPr>
        <w:numPr>
          <w:ilvl w:val="1"/>
          <w:numId w:val="200"/>
        </w:numPr>
        <w:spacing w:after="160" w:line="276" w:lineRule="auto"/>
        <w:ind w:right="-472"/>
        <w:contextualSpacing/>
        <w:rPr>
          <w:sz w:val="26"/>
          <w:szCs w:val="26"/>
        </w:rPr>
      </w:pPr>
      <w:r w:rsidRPr="001E0FC6">
        <w:rPr>
          <w:sz w:val="26"/>
          <w:szCs w:val="26"/>
        </w:rPr>
        <w:t>Are there sufficient fire extinguishers, fire blankets and other fire fighting equipment in the vicinity?</w:t>
      </w:r>
    </w:p>
    <w:p w14:paraId="4C7AD750" w14:textId="77777777" w:rsidR="001E0FC6" w:rsidRPr="001E0FC6" w:rsidRDefault="001E0FC6" w:rsidP="001E0FC6">
      <w:pPr>
        <w:numPr>
          <w:ilvl w:val="1"/>
          <w:numId w:val="200"/>
        </w:numPr>
        <w:spacing w:after="160" w:line="276" w:lineRule="auto"/>
        <w:ind w:right="-472"/>
        <w:contextualSpacing/>
        <w:rPr>
          <w:sz w:val="26"/>
          <w:szCs w:val="26"/>
        </w:rPr>
      </w:pPr>
      <w:r w:rsidRPr="001E0FC6">
        <w:rPr>
          <w:sz w:val="26"/>
          <w:szCs w:val="26"/>
        </w:rPr>
        <w:t>Is the BBQ site sufficient distance from the nearest building that it would not present a risk should fire occur?</w:t>
      </w:r>
    </w:p>
    <w:p w14:paraId="1FA30456" w14:textId="77777777" w:rsidR="001E0FC6" w:rsidRPr="001E0FC6" w:rsidRDefault="001E0FC6" w:rsidP="001E0FC6">
      <w:pPr>
        <w:numPr>
          <w:ilvl w:val="1"/>
          <w:numId w:val="200"/>
        </w:numPr>
        <w:spacing w:after="160" w:line="276" w:lineRule="auto"/>
        <w:ind w:right="-472"/>
        <w:contextualSpacing/>
        <w:rPr>
          <w:sz w:val="26"/>
          <w:szCs w:val="26"/>
        </w:rPr>
      </w:pPr>
      <w:r w:rsidRPr="001E0FC6">
        <w:rPr>
          <w:sz w:val="26"/>
          <w:szCs w:val="26"/>
        </w:rPr>
        <w:t>Is there a safe area around the BBQ to prevent burns to the general public?</w:t>
      </w:r>
    </w:p>
    <w:p w14:paraId="4BEA1CC6" w14:textId="77777777" w:rsidR="001E0FC6" w:rsidRPr="001E0FC6" w:rsidRDefault="001E0FC6" w:rsidP="001E0FC6">
      <w:pPr>
        <w:numPr>
          <w:ilvl w:val="1"/>
          <w:numId w:val="200"/>
        </w:numPr>
        <w:spacing w:after="160" w:line="276" w:lineRule="auto"/>
        <w:ind w:right="-472"/>
        <w:contextualSpacing/>
        <w:rPr>
          <w:sz w:val="26"/>
          <w:szCs w:val="26"/>
        </w:rPr>
      </w:pPr>
      <w:r w:rsidRPr="001E0FC6">
        <w:rPr>
          <w:sz w:val="26"/>
          <w:szCs w:val="26"/>
        </w:rPr>
        <w:t xml:space="preserve">What are the storage arrangements for foodstuffs to </w:t>
      </w:r>
      <w:proofErr w:type="spellStart"/>
      <w:r w:rsidRPr="001E0FC6">
        <w:rPr>
          <w:sz w:val="26"/>
          <w:szCs w:val="26"/>
        </w:rPr>
        <w:t>minimise</w:t>
      </w:r>
      <w:proofErr w:type="spellEnd"/>
      <w:r w:rsidRPr="001E0FC6">
        <w:rPr>
          <w:sz w:val="26"/>
          <w:szCs w:val="26"/>
        </w:rPr>
        <w:t xml:space="preserve"> contamination and food poisoning risks?</w:t>
      </w:r>
      <w:r w:rsidRPr="001E0FC6">
        <w:rPr>
          <w:sz w:val="26"/>
          <w:szCs w:val="26"/>
        </w:rPr>
        <w:br/>
      </w:r>
    </w:p>
    <w:p w14:paraId="6F5EC758" w14:textId="77777777" w:rsidR="001E0FC6" w:rsidRPr="001E0FC6" w:rsidRDefault="001E0FC6" w:rsidP="001E0FC6">
      <w:pPr>
        <w:numPr>
          <w:ilvl w:val="0"/>
          <w:numId w:val="200"/>
        </w:numPr>
        <w:spacing w:after="160" w:line="276" w:lineRule="auto"/>
        <w:ind w:right="-472"/>
        <w:contextualSpacing/>
        <w:rPr>
          <w:sz w:val="26"/>
          <w:szCs w:val="26"/>
        </w:rPr>
      </w:pPr>
      <w:r w:rsidRPr="001E0FC6">
        <w:rPr>
          <w:b/>
          <w:bCs/>
          <w:sz w:val="26"/>
          <w:szCs w:val="26"/>
        </w:rPr>
        <w:t xml:space="preserve"> Marquees</w:t>
      </w:r>
      <w:r w:rsidRPr="001E0FC6">
        <w:rPr>
          <w:sz w:val="26"/>
          <w:szCs w:val="26"/>
        </w:rPr>
        <w:br/>
        <w:t>Risk assessment checklist</w:t>
      </w:r>
    </w:p>
    <w:p w14:paraId="22127EFF" w14:textId="77777777" w:rsidR="001E0FC6" w:rsidRPr="001E0FC6" w:rsidRDefault="001E0FC6" w:rsidP="001E0FC6">
      <w:pPr>
        <w:numPr>
          <w:ilvl w:val="1"/>
          <w:numId w:val="200"/>
        </w:numPr>
        <w:spacing w:after="160" w:line="276" w:lineRule="auto"/>
        <w:ind w:right="-472"/>
        <w:contextualSpacing/>
        <w:rPr>
          <w:sz w:val="26"/>
          <w:szCs w:val="26"/>
        </w:rPr>
      </w:pPr>
      <w:r w:rsidRPr="001E0FC6">
        <w:rPr>
          <w:sz w:val="26"/>
          <w:szCs w:val="26"/>
        </w:rPr>
        <w:t>Never allow members of your staff/volunteers who are not connected to the activity near the marquee before it is completely erected</w:t>
      </w:r>
    </w:p>
    <w:p w14:paraId="3A9EB236" w14:textId="77777777" w:rsidR="001E0FC6" w:rsidRPr="001E0FC6" w:rsidRDefault="001E0FC6" w:rsidP="001E0FC6">
      <w:pPr>
        <w:numPr>
          <w:ilvl w:val="1"/>
          <w:numId w:val="200"/>
        </w:numPr>
        <w:spacing w:after="160" w:line="276" w:lineRule="auto"/>
        <w:ind w:right="-472"/>
        <w:contextualSpacing/>
        <w:rPr>
          <w:sz w:val="26"/>
          <w:szCs w:val="26"/>
        </w:rPr>
      </w:pPr>
      <w:r w:rsidRPr="001E0FC6">
        <w:rPr>
          <w:sz w:val="26"/>
          <w:szCs w:val="26"/>
        </w:rPr>
        <w:t>Never pitch or dismantle in windy conditions</w:t>
      </w:r>
    </w:p>
    <w:p w14:paraId="75279695" w14:textId="77777777" w:rsidR="001E0FC6" w:rsidRPr="001E0FC6" w:rsidRDefault="001E0FC6" w:rsidP="001E0FC6">
      <w:pPr>
        <w:numPr>
          <w:ilvl w:val="1"/>
          <w:numId w:val="200"/>
        </w:numPr>
        <w:spacing w:after="160" w:line="276" w:lineRule="auto"/>
        <w:ind w:right="-472"/>
        <w:contextualSpacing/>
        <w:rPr>
          <w:sz w:val="26"/>
          <w:szCs w:val="26"/>
        </w:rPr>
      </w:pPr>
      <w:r w:rsidRPr="001E0FC6">
        <w:rPr>
          <w:sz w:val="26"/>
          <w:szCs w:val="26"/>
        </w:rPr>
        <w:t>Do not erect marquees on loose or sandy soil</w:t>
      </w:r>
    </w:p>
    <w:p w14:paraId="0AC8D196" w14:textId="77777777" w:rsidR="001E0FC6" w:rsidRPr="001E0FC6" w:rsidRDefault="001E0FC6" w:rsidP="001E0FC6">
      <w:pPr>
        <w:numPr>
          <w:ilvl w:val="1"/>
          <w:numId w:val="200"/>
        </w:numPr>
        <w:spacing w:after="160" w:line="276" w:lineRule="auto"/>
        <w:ind w:right="-472"/>
        <w:contextualSpacing/>
        <w:rPr>
          <w:sz w:val="26"/>
          <w:szCs w:val="26"/>
        </w:rPr>
      </w:pPr>
      <w:r w:rsidRPr="001E0FC6">
        <w:rPr>
          <w:sz w:val="26"/>
          <w:szCs w:val="26"/>
        </w:rPr>
        <w:t>Marquees should always be anchored with anchors sufficient to resist uplift forces</w:t>
      </w:r>
    </w:p>
    <w:p w14:paraId="551D19EB" w14:textId="77777777" w:rsidR="001E0FC6" w:rsidRPr="001E0FC6" w:rsidRDefault="001E0FC6" w:rsidP="001E0FC6">
      <w:pPr>
        <w:numPr>
          <w:ilvl w:val="1"/>
          <w:numId w:val="200"/>
        </w:numPr>
        <w:spacing w:after="160" w:line="276" w:lineRule="auto"/>
        <w:ind w:right="-472"/>
        <w:contextualSpacing/>
        <w:rPr>
          <w:sz w:val="26"/>
          <w:szCs w:val="26"/>
        </w:rPr>
      </w:pPr>
      <w:r w:rsidRPr="001E0FC6">
        <w:rPr>
          <w:sz w:val="26"/>
          <w:szCs w:val="26"/>
        </w:rPr>
        <w:t>Regular checks should be made for ground movement</w:t>
      </w:r>
    </w:p>
    <w:p w14:paraId="58782F93" w14:textId="77777777" w:rsidR="001E0FC6" w:rsidRPr="001E0FC6" w:rsidRDefault="001E0FC6" w:rsidP="001E0FC6">
      <w:pPr>
        <w:numPr>
          <w:ilvl w:val="1"/>
          <w:numId w:val="200"/>
        </w:numPr>
        <w:spacing w:after="160" w:line="276" w:lineRule="auto"/>
        <w:ind w:right="-472"/>
        <w:contextualSpacing/>
        <w:rPr>
          <w:sz w:val="26"/>
          <w:szCs w:val="26"/>
        </w:rPr>
      </w:pPr>
      <w:r w:rsidRPr="001E0FC6">
        <w:rPr>
          <w:sz w:val="26"/>
          <w:szCs w:val="26"/>
        </w:rPr>
        <w:t>Anchors are critical to stability and safety. The pull out force that an anchorage stake can withstand depends on the type of soil, the inclination of the anchor and the depth of the anchor.</w:t>
      </w:r>
    </w:p>
    <w:p w14:paraId="15C60720" w14:textId="77777777" w:rsidR="001E0FC6" w:rsidRPr="001E0FC6" w:rsidRDefault="001E0FC6" w:rsidP="001E0FC6">
      <w:pPr>
        <w:numPr>
          <w:ilvl w:val="1"/>
          <w:numId w:val="200"/>
        </w:numPr>
        <w:spacing w:after="160" w:line="276" w:lineRule="auto"/>
        <w:ind w:right="-472"/>
        <w:contextualSpacing/>
        <w:rPr>
          <w:sz w:val="26"/>
          <w:szCs w:val="26"/>
        </w:rPr>
      </w:pPr>
      <w:r w:rsidRPr="001E0FC6">
        <w:rPr>
          <w:sz w:val="26"/>
          <w:szCs w:val="26"/>
        </w:rPr>
        <w:t>Loose cohesive soils provide the least resistance and may require special anchors.</w:t>
      </w:r>
    </w:p>
    <w:p w14:paraId="690C1F9A" w14:textId="77777777" w:rsidR="001E0FC6" w:rsidRPr="001E0FC6" w:rsidRDefault="001E0FC6" w:rsidP="001E0FC6">
      <w:pPr>
        <w:numPr>
          <w:ilvl w:val="1"/>
          <w:numId w:val="200"/>
        </w:numPr>
        <w:spacing w:after="160" w:line="276" w:lineRule="auto"/>
        <w:ind w:right="-472"/>
        <w:contextualSpacing/>
        <w:rPr>
          <w:sz w:val="26"/>
          <w:szCs w:val="26"/>
        </w:rPr>
      </w:pPr>
      <w:r w:rsidRPr="001E0FC6">
        <w:rPr>
          <w:sz w:val="26"/>
          <w:szCs w:val="26"/>
        </w:rPr>
        <w:lastRenderedPageBreak/>
        <w:t>Where ground penetration is not possible, heavy weights can be used to withstand uplift forces.</w:t>
      </w:r>
    </w:p>
    <w:p w14:paraId="11255401" w14:textId="77777777" w:rsidR="001E0FC6" w:rsidRPr="001E0FC6" w:rsidRDefault="001E0FC6" w:rsidP="001E0FC6">
      <w:pPr>
        <w:numPr>
          <w:ilvl w:val="1"/>
          <w:numId w:val="200"/>
        </w:numPr>
        <w:spacing w:after="160" w:line="276" w:lineRule="auto"/>
        <w:ind w:right="-472"/>
        <w:contextualSpacing/>
        <w:rPr>
          <w:sz w:val="26"/>
          <w:szCs w:val="26"/>
        </w:rPr>
      </w:pPr>
      <w:r w:rsidRPr="001E0FC6">
        <w:rPr>
          <w:sz w:val="26"/>
          <w:szCs w:val="26"/>
        </w:rPr>
        <w:t>Every upright should be anchored</w:t>
      </w:r>
    </w:p>
    <w:p w14:paraId="601463E8" w14:textId="77777777" w:rsidR="001E0FC6" w:rsidRPr="001E0FC6" w:rsidRDefault="001E0FC6" w:rsidP="001E0FC6">
      <w:pPr>
        <w:numPr>
          <w:ilvl w:val="1"/>
          <w:numId w:val="200"/>
        </w:numPr>
        <w:spacing w:after="160" w:line="276" w:lineRule="auto"/>
        <w:ind w:right="-472"/>
        <w:contextualSpacing/>
        <w:rPr>
          <w:sz w:val="26"/>
          <w:szCs w:val="26"/>
        </w:rPr>
      </w:pPr>
      <w:r w:rsidRPr="001E0FC6">
        <w:rPr>
          <w:sz w:val="26"/>
          <w:szCs w:val="26"/>
        </w:rPr>
        <w:t xml:space="preserve">Intermediate uprights should also be anchored, even if uplift forces are countered at the main anchor points, as lateral movement can </w:t>
      </w:r>
      <w:proofErr w:type="spellStart"/>
      <w:r w:rsidRPr="001E0FC6">
        <w:rPr>
          <w:sz w:val="26"/>
          <w:szCs w:val="26"/>
        </w:rPr>
        <w:t>destabilise</w:t>
      </w:r>
      <w:proofErr w:type="spellEnd"/>
      <w:r w:rsidRPr="001E0FC6">
        <w:rPr>
          <w:sz w:val="26"/>
          <w:szCs w:val="26"/>
        </w:rPr>
        <w:t xml:space="preserve"> the structure or cause injury.</w:t>
      </w:r>
    </w:p>
    <w:p w14:paraId="0949A84E" w14:textId="77777777" w:rsidR="001E0FC6" w:rsidRPr="001E0FC6" w:rsidRDefault="001E0FC6" w:rsidP="001E0FC6">
      <w:pPr>
        <w:numPr>
          <w:ilvl w:val="1"/>
          <w:numId w:val="200"/>
        </w:numPr>
        <w:spacing w:after="160" w:line="276" w:lineRule="auto"/>
        <w:ind w:right="-472"/>
        <w:contextualSpacing/>
        <w:rPr>
          <w:sz w:val="26"/>
          <w:szCs w:val="26"/>
        </w:rPr>
      </w:pPr>
      <w:r w:rsidRPr="001E0FC6">
        <w:rPr>
          <w:sz w:val="26"/>
          <w:szCs w:val="26"/>
        </w:rPr>
        <w:t>Stakes and ropes near exits or other walking routes should be fenced off or clearly marked to prevent people from walking into or tripping over them.</w:t>
      </w:r>
    </w:p>
    <w:p w14:paraId="69CA76D3" w14:textId="77777777" w:rsidR="001E0FC6" w:rsidRPr="001E0FC6" w:rsidRDefault="001E0FC6" w:rsidP="001E0FC6">
      <w:pPr>
        <w:numPr>
          <w:ilvl w:val="1"/>
          <w:numId w:val="200"/>
        </w:numPr>
        <w:spacing w:after="160" w:line="276" w:lineRule="auto"/>
        <w:ind w:right="-472"/>
        <w:contextualSpacing/>
        <w:rPr>
          <w:sz w:val="26"/>
          <w:szCs w:val="26"/>
        </w:rPr>
      </w:pPr>
      <w:r w:rsidRPr="001E0FC6">
        <w:rPr>
          <w:sz w:val="26"/>
          <w:szCs w:val="26"/>
        </w:rPr>
        <w:t>Purpose designed stakes with defines heads and/or eyes for rope attachment are generally preferred since they do not need to project significantly above the surface. This provides superior anchorage as well as reducing the risk of tripping. Where necessary, consideration should be given to protecting the heads of any projecting stakes with a suitable padding.</w:t>
      </w:r>
    </w:p>
    <w:p w14:paraId="173D693A" w14:textId="77777777" w:rsidR="001E0FC6" w:rsidRPr="001E0FC6" w:rsidRDefault="001E0FC6" w:rsidP="001E0FC6">
      <w:pPr>
        <w:numPr>
          <w:ilvl w:val="1"/>
          <w:numId w:val="200"/>
        </w:numPr>
        <w:spacing w:after="160" w:line="276" w:lineRule="auto"/>
        <w:ind w:right="-472"/>
        <w:contextualSpacing/>
        <w:rPr>
          <w:sz w:val="26"/>
          <w:szCs w:val="26"/>
        </w:rPr>
      </w:pPr>
      <w:r w:rsidRPr="001E0FC6">
        <w:rPr>
          <w:sz w:val="26"/>
          <w:szCs w:val="26"/>
        </w:rPr>
        <w:t>Make sure there are no buried services that could be affected.</w:t>
      </w:r>
    </w:p>
    <w:p w14:paraId="29FA911E" w14:textId="77777777" w:rsidR="001E0FC6" w:rsidRPr="001E0FC6" w:rsidRDefault="001E0FC6" w:rsidP="001E0FC6">
      <w:pPr>
        <w:numPr>
          <w:ilvl w:val="1"/>
          <w:numId w:val="200"/>
        </w:numPr>
        <w:spacing w:after="160" w:line="276" w:lineRule="auto"/>
        <w:ind w:right="-472"/>
        <w:contextualSpacing/>
        <w:rPr>
          <w:sz w:val="26"/>
          <w:szCs w:val="26"/>
        </w:rPr>
      </w:pPr>
      <w:r w:rsidRPr="001E0FC6">
        <w:rPr>
          <w:sz w:val="26"/>
          <w:szCs w:val="26"/>
        </w:rPr>
        <w:t>Exit routes should be kept free from obstruction at all times.</w:t>
      </w:r>
    </w:p>
    <w:p w14:paraId="0C9DE479" w14:textId="77777777" w:rsidR="001E0FC6" w:rsidRPr="001E0FC6" w:rsidRDefault="001E0FC6" w:rsidP="001E0FC6">
      <w:pPr>
        <w:numPr>
          <w:ilvl w:val="1"/>
          <w:numId w:val="200"/>
        </w:numPr>
        <w:spacing w:after="160" w:line="276" w:lineRule="auto"/>
        <w:ind w:right="-472"/>
        <w:contextualSpacing/>
        <w:rPr>
          <w:sz w:val="26"/>
          <w:szCs w:val="26"/>
        </w:rPr>
      </w:pPr>
      <w:r w:rsidRPr="001E0FC6">
        <w:rPr>
          <w:sz w:val="26"/>
          <w:szCs w:val="26"/>
        </w:rPr>
        <w:t>Continual reference should be made to weather forecasting services, particularly with regard to gazebos erected during winter months and those erected on exposed sites. If marquees cannot be protected or strengthened to withstand forecast wind speeds they should be lowered immediately and reinstated when the danger had passed.</w:t>
      </w:r>
    </w:p>
    <w:p w14:paraId="2052AEC1" w14:textId="77777777" w:rsidR="001E0FC6" w:rsidRPr="001E0FC6" w:rsidRDefault="001E0FC6" w:rsidP="001E0FC6">
      <w:pPr>
        <w:numPr>
          <w:ilvl w:val="1"/>
          <w:numId w:val="200"/>
        </w:numPr>
        <w:spacing w:after="160" w:line="276" w:lineRule="auto"/>
        <w:ind w:right="-472"/>
        <w:contextualSpacing/>
        <w:rPr>
          <w:sz w:val="26"/>
          <w:szCs w:val="26"/>
        </w:rPr>
      </w:pPr>
      <w:r w:rsidRPr="001E0FC6">
        <w:rPr>
          <w:sz w:val="26"/>
          <w:szCs w:val="26"/>
        </w:rPr>
        <w:t>All means of heating other than electrical should be indirect type heaters, sited externally and ducted by means of flame retardant hosing. Care must be taken to ensure that exhaust fumes from heaters are not allowed to enter the structure and are dispersed safely.</w:t>
      </w:r>
      <w:r w:rsidRPr="001E0FC6">
        <w:rPr>
          <w:sz w:val="26"/>
          <w:szCs w:val="26"/>
        </w:rPr>
        <w:br/>
      </w:r>
    </w:p>
    <w:p w14:paraId="1F06EFD1" w14:textId="77777777" w:rsidR="001E0FC6" w:rsidRPr="001E0FC6" w:rsidRDefault="001E0FC6" w:rsidP="001E0FC6">
      <w:pPr>
        <w:numPr>
          <w:ilvl w:val="0"/>
          <w:numId w:val="200"/>
        </w:numPr>
        <w:spacing w:after="160" w:line="276" w:lineRule="auto"/>
        <w:ind w:right="-472"/>
        <w:contextualSpacing/>
        <w:rPr>
          <w:sz w:val="26"/>
          <w:szCs w:val="26"/>
        </w:rPr>
      </w:pPr>
      <w:r w:rsidRPr="001E0FC6">
        <w:rPr>
          <w:b/>
          <w:bCs/>
          <w:sz w:val="26"/>
          <w:szCs w:val="26"/>
        </w:rPr>
        <w:t xml:space="preserve">Marshalls </w:t>
      </w:r>
      <w:r w:rsidRPr="001E0FC6">
        <w:rPr>
          <w:sz w:val="26"/>
          <w:szCs w:val="26"/>
        </w:rPr>
        <w:br/>
        <w:t>Consider:</w:t>
      </w:r>
    </w:p>
    <w:p w14:paraId="682AE643" w14:textId="77777777" w:rsidR="001E0FC6" w:rsidRPr="001E0FC6" w:rsidRDefault="001E0FC6" w:rsidP="001E0FC6">
      <w:pPr>
        <w:numPr>
          <w:ilvl w:val="1"/>
          <w:numId w:val="200"/>
        </w:numPr>
        <w:spacing w:after="160" w:line="276" w:lineRule="auto"/>
        <w:ind w:right="-472"/>
        <w:contextualSpacing/>
        <w:rPr>
          <w:sz w:val="26"/>
          <w:szCs w:val="26"/>
        </w:rPr>
      </w:pPr>
      <w:r w:rsidRPr="001E0FC6">
        <w:rPr>
          <w:sz w:val="26"/>
          <w:szCs w:val="26"/>
        </w:rPr>
        <w:t>Are all marshals clearly identifiable with either high visibility jackets or arm bands?</w:t>
      </w:r>
      <w:r w:rsidRPr="001E0FC6">
        <w:rPr>
          <w:sz w:val="26"/>
          <w:szCs w:val="26"/>
        </w:rPr>
        <w:br/>
      </w:r>
    </w:p>
    <w:p w14:paraId="50D0812A" w14:textId="77777777" w:rsidR="001E0FC6" w:rsidRPr="001E0FC6" w:rsidRDefault="001E0FC6" w:rsidP="001E0FC6">
      <w:pPr>
        <w:numPr>
          <w:ilvl w:val="0"/>
          <w:numId w:val="200"/>
        </w:numPr>
        <w:spacing w:after="160" w:line="276" w:lineRule="auto"/>
        <w:ind w:right="-472"/>
        <w:contextualSpacing/>
        <w:rPr>
          <w:sz w:val="26"/>
          <w:szCs w:val="26"/>
        </w:rPr>
      </w:pPr>
      <w:r w:rsidRPr="001E0FC6">
        <w:rPr>
          <w:b/>
          <w:bCs/>
          <w:sz w:val="26"/>
          <w:szCs w:val="26"/>
        </w:rPr>
        <w:t xml:space="preserve"> Security</w:t>
      </w:r>
      <w:r w:rsidRPr="001E0FC6">
        <w:rPr>
          <w:sz w:val="26"/>
          <w:szCs w:val="26"/>
        </w:rPr>
        <w:t xml:space="preserve"> </w:t>
      </w:r>
      <w:r w:rsidRPr="001E0FC6">
        <w:rPr>
          <w:sz w:val="26"/>
          <w:szCs w:val="26"/>
        </w:rPr>
        <w:br/>
        <w:t>Consider:</w:t>
      </w:r>
    </w:p>
    <w:p w14:paraId="69F80684" w14:textId="77777777" w:rsidR="001E0FC6" w:rsidRPr="001E0FC6" w:rsidRDefault="001E0FC6" w:rsidP="001E0FC6">
      <w:pPr>
        <w:numPr>
          <w:ilvl w:val="1"/>
          <w:numId w:val="200"/>
        </w:numPr>
        <w:spacing w:after="160" w:line="276" w:lineRule="auto"/>
        <w:ind w:right="-472"/>
        <w:contextualSpacing/>
        <w:rPr>
          <w:sz w:val="26"/>
          <w:szCs w:val="26"/>
        </w:rPr>
      </w:pPr>
      <w:r w:rsidRPr="001E0FC6">
        <w:rPr>
          <w:sz w:val="26"/>
          <w:szCs w:val="26"/>
        </w:rPr>
        <w:t>Do you require professional security personnel for the event?</w:t>
      </w:r>
    </w:p>
    <w:p w14:paraId="6B1EE31F" w14:textId="77777777" w:rsidR="001E0FC6" w:rsidRPr="001E0FC6" w:rsidRDefault="001E0FC6" w:rsidP="001E0FC6">
      <w:pPr>
        <w:numPr>
          <w:ilvl w:val="1"/>
          <w:numId w:val="200"/>
        </w:numPr>
        <w:spacing w:after="160" w:line="276" w:lineRule="auto"/>
        <w:ind w:right="-472"/>
        <w:contextualSpacing/>
        <w:rPr>
          <w:sz w:val="26"/>
          <w:szCs w:val="26"/>
        </w:rPr>
      </w:pPr>
      <w:r w:rsidRPr="001E0FC6">
        <w:rPr>
          <w:sz w:val="26"/>
          <w:szCs w:val="26"/>
        </w:rPr>
        <w:t>Are the Police in attendance?</w:t>
      </w:r>
      <w:r w:rsidRPr="001E0FC6">
        <w:rPr>
          <w:sz w:val="26"/>
          <w:szCs w:val="26"/>
        </w:rPr>
        <w:br/>
      </w:r>
    </w:p>
    <w:p w14:paraId="1AFC0F0E" w14:textId="77777777" w:rsidR="001E0FC6" w:rsidRPr="001E0FC6" w:rsidRDefault="001E0FC6" w:rsidP="001E0FC6">
      <w:pPr>
        <w:numPr>
          <w:ilvl w:val="0"/>
          <w:numId w:val="200"/>
        </w:numPr>
        <w:spacing w:after="160" w:line="276" w:lineRule="auto"/>
        <w:ind w:right="-472"/>
        <w:contextualSpacing/>
        <w:rPr>
          <w:b/>
          <w:bCs/>
          <w:sz w:val="26"/>
          <w:szCs w:val="26"/>
        </w:rPr>
      </w:pPr>
      <w:r w:rsidRPr="001E0FC6">
        <w:rPr>
          <w:sz w:val="26"/>
          <w:szCs w:val="26"/>
        </w:rPr>
        <w:t xml:space="preserve"> </w:t>
      </w:r>
      <w:r w:rsidRPr="001E0FC6">
        <w:rPr>
          <w:b/>
          <w:bCs/>
          <w:sz w:val="26"/>
          <w:szCs w:val="26"/>
        </w:rPr>
        <w:t>In the event of an accident</w:t>
      </w:r>
    </w:p>
    <w:p w14:paraId="52DA4A0D" w14:textId="77777777" w:rsidR="001E0FC6" w:rsidRPr="001E0FC6" w:rsidRDefault="001E0FC6" w:rsidP="001E0FC6">
      <w:pPr>
        <w:numPr>
          <w:ilvl w:val="1"/>
          <w:numId w:val="200"/>
        </w:numPr>
        <w:spacing w:after="160" w:line="276" w:lineRule="auto"/>
        <w:ind w:right="-472"/>
        <w:contextualSpacing/>
        <w:rPr>
          <w:sz w:val="26"/>
          <w:szCs w:val="26"/>
        </w:rPr>
      </w:pPr>
      <w:r w:rsidRPr="001E0FC6">
        <w:rPr>
          <w:sz w:val="26"/>
          <w:szCs w:val="26"/>
        </w:rPr>
        <w:lastRenderedPageBreak/>
        <w:t>Do all officials know the procedures/requirements for completing an accident and witness report form detaining the full circumstances of the accident/incident.</w:t>
      </w:r>
      <w:r w:rsidRPr="001E0FC6">
        <w:rPr>
          <w:sz w:val="26"/>
          <w:szCs w:val="26"/>
        </w:rPr>
        <w:br/>
      </w:r>
    </w:p>
    <w:p w14:paraId="1B57B6E2" w14:textId="77777777" w:rsidR="001E0FC6" w:rsidRPr="001E0FC6" w:rsidRDefault="001E0FC6" w:rsidP="001E0FC6">
      <w:pPr>
        <w:widowControl w:val="0"/>
        <w:spacing w:line="320" w:lineRule="atLeast"/>
        <w:outlineLvl w:val="0"/>
        <w:rPr>
          <w:b/>
          <w:sz w:val="36"/>
          <w:lang w:val="en-GB" w:eastAsia="en-GB"/>
        </w:rPr>
        <w:sectPr w:rsidR="001E0FC6" w:rsidRPr="001E0FC6" w:rsidSect="005631C3">
          <w:pgSz w:w="11906" w:h="16838"/>
          <w:pgMar w:top="1440" w:right="1440" w:bottom="1440" w:left="1440" w:header="708" w:footer="708" w:gutter="0"/>
          <w:cols w:space="708"/>
          <w:docGrid w:linePitch="360"/>
        </w:sectPr>
      </w:pPr>
    </w:p>
    <w:p w14:paraId="0F0FADA2" w14:textId="752268F3" w:rsidR="001E0FC6" w:rsidRPr="001E0FC6" w:rsidRDefault="001E0FC6" w:rsidP="001E0FC6">
      <w:pPr>
        <w:widowControl w:val="0"/>
        <w:spacing w:line="320" w:lineRule="atLeast"/>
        <w:outlineLvl w:val="0"/>
        <w:rPr>
          <w:b/>
          <w:sz w:val="36"/>
          <w:lang w:val="en-GB" w:eastAsia="en-GB"/>
        </w:rPr>
      </w:pPr>
    </w:p>
    <w:p w14:paraId="6784D5CC" w14:textId="442116AE" w:rsidR="001E0FC6" w:rsidRPr="008B70AE" w:rsidRDefault="00344656" w:rsidP="001E0FC6">
      <w:pPr>
        <w:keepNext/>
        <w:keepLines/>
        <w:outlineLvl w:val="0"/>
        <w:rPr>
          <w:rFonts w:asciiTheme="majorHAnsi" w:eastAsiaTheme="majorEastAsia" w:hAnsiTheme="majorHAnsi" w:cstheme="majorBidi"/>
          <w:b/>
          <w:bCs/>
          <w:sz w:val="36"/>
          <w:szCs w:val="36"/>
          <w:lang w:val="en-GB"/>
        </w:rPr>
      </w:pPr>
      <w:r w:rsidRPr="001E0FC6">
        <w:rPr>
          <w:noProof/>
        </w:rPr>
        <w:drawing>
          <wp:anchor distT="0" distB="0" distL="114300" distR="114300" simplePos="0" relativeHeight="251708416" behindDoc="1" locked="0" layoutInCell="1" allowOverlap="1" wp14:anchorId="4427C2A2" wp14:editId="757BFBE0">
            <wp:simplePos x="0" y="0"/>
            <wp:positionH relativeFrom="margin">
              <wp:posOffset>4351020</wp:posOffset>
            </wp:positionH>
            <wp:positionV relativeFrom="paragraph">
              <wp:posOffset>39370</wp:posOffset>
            </wp:positionV>
            <wp:extent cx="2042795" cy="381000"/>
            <wp:effectExtent l="0" t="0" r="0" b="0"/>
            <wp:wrapNone/>
            <wp:docPr id="105" name="Picture 105" descr="Icon&#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Picture 15" descr="Icon&#10;&#10;Description automatically generated"/>
                    <pic:cNvPicPr>
                      <a:picLocks/>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042795"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87B05" w:rsidRPr="008B70AE">
        <w:rPr>
          <w:rFonts w:asciiTheme="majorHAnsi" w:eastAsiaTheme="majorEastAsia" w:hAnsiTheme="majorHAnsi" w:cstheme="majorBidi"/>
          <w:b/>
          <w:bCs/>
          <w:sz w:val="36"/>
          <w:szCs w:val="36"/>
          <w:lang w:val="en-GB"/>
        </w:rPr>
        <w:t xml:space="preserve">11.15 </w:t>
      </w:r>
      <w:r w:rsidR="001E0FC6" w:rsidRPr="008B70AE">
        <w:rPr>
          <w:rFonts w:asciiTheme="majorHAnsi" w:eastAsiaTheme="majorEastAsia" w:hAnsiTheme="majorHAnsi" w:cstheme="majorBidi"/>
          <w:b/>
          <w:bCs/>
          <w:sz w:val="36"/>
          <w:szCs w:val="36"/>
          <w:lang w:val="en-GB"/>
        </w:rPr>
        <w:t>Towergate MIA Prior Approval Required</w:t>
      </w:r>
    </w:p>
    <w:p w14:paraId="6E0AEAEB" w14:textId="1C8B99B7" w:rsidR="001E0FC6" w:rsidRPr="001E0FC6" w:rsidRDefault="001E0FC6" w:rsidP="001E0FC6">
      <w:pPr>
        <w:keepNext/>
        <w:keepLines/>
        <w:outlineLvl w:val="1"/>
        <w:rPr>
          <w:rFonts w:asciiTheme="majorHAnsi" w:eastAsiaTheme="majorEastAsia" w:hAnsiTheme="majorHAnsi" w:cstheme="majorBidi"/>
          <w:b/>
          <w:bCs/>
          <w:sz w:val="28"/>
          <w:szCs w:val="28"/>
          <w:lang w:val="en-GB"/>
        </w:rPr>
      </w:pPr>
      <w:r w:rsidRPr="001E0FC6">
        <w:rPr>
          <w:rFonts w:asciiTheme="majorHAnsi" w:eastAsiaTheme="majorEastAsia" w:hAnsiTheme="majorHAnsi" w:cstheme="majorBidi"/>
          <w:b/>
          <w:bCs/>
          <w:sz w:val="28"/>
          <w:szCs w:val="28"/>
          <w:lang w:val="en-GB"/>
        </w:rPr>
        <w:t>Fundraising events and activities that require prior approval</w:t>
      </w:r>
    </w:p>
    <w:p w14:paraId="33E32438" w14:textId="77777777" w:rsidR="001E0FC6" w:rsidRPr="001E0FC6" w:rsidRDefault="001E0FC6" w:rsidP="001E0FC6">
      <w:pPr>
        <w:spacing w:after="160" w:line="259" w:lineRule="auto"/>
        <w:rPr>
          <w:rFonts w:asciiTheme="minorHAnsi" w:eastAsiaTheme="minorHAnsi" w:hAnsiTheme="minorHAnsi" w:cstheme="minorBidi"/>
          <w:b/>
          <w:bCs/>
          <w:szCs w:val="24"/>
          <w:lang w:val="en-GB"/>
        </w:rPr>
      </w:pPr>
      <w:r w:rsidRPr="001E0FC6">
        <w:rPr>
          <w:rFonts w:asciiTheme="minorHAnsi" w:eastAsiaTheme="minorHAnsi" w:hAnsiTheme="minorHAnsi" w:cstheme="minorBidi"/>
          <w:sz w:val="22"/>
          <w:szCs w:val="22"/>
          <w:lang w:val="en-GB"/>
        </w:rPr>
        <w:t xml:space="preserve">Some events and activities associated with them, are considered particularly hazardous and need individual assessment by our insurers.  </w:t>
      </w:r>
      <w:r w:rsidRPr="001E0FC6">
        <w:rPr>
          <w:rFonts w:asciiTheme="minorHAnsi" w:eastAsiaTheme="minorHAnsi" w:hAnsiTheme="minorHAnsi" w:cstheme="minorBidi"/>
          <w:b/>
          <w:bCs/>
          <w:szCs w:val="24"/>
          <w:lang w:val="en-GB"/>
        </w:rPr>
        <w:t>Below is a list of activities requiring prior approval</w:t>
      </w:r>
    </w:p>
    <w:tbl>
      <w:tblPr>
        <w:tblStyle w:val="TableGrid41"/>
        <w:tblW w:w="0" w:type="auto"/>
        <w:tblLook w:val="04A0" w:firstRow="1" w:lastRow="0" w:firstColumn="1" w:lastColumn="0" w:noHBand="0" w:noVBand="1"/>
      </w:tblPr>
      <w:tblGrid>
        <w:gridCol w:w="1980"/>
        <w:gridCol w:w="7036"/>
      </w:tblGrid>
      <w:tr w:rsidR="001E0FC6" w:rsidRPr="001E0FC6" w14:paraId="2A9B3D18" w14:textId="77777777" w:rsidTr="001A3DAC">
        <w:tc>
          <w:tcPr>
            <w:tcW w:w="1980" w:type="dxa"/>
          </w:tcPr>
          <w:p w14:paraId="2BF15315" w14:textId="77777777" w:rsidR="001E0FC6" w:rsidRPr="001E0FC6" w:rsidRDefault="001E0FC6" w:rsidP="001E0FC6">
            <w:pPr>
              <w:numPr>
                <w:ilvl w:val="0"/>
                <w:numId w:val="201"/>
              </w:numPr>
              <w:contextualSpacing/>
              <w:rPr>
                <w:rFonts w:asciiTheme="minorHAnsi" w:hAnsiTheme="minorHAnsi"/>
                <w:sz w:val="22"/>
                <w:lang w:val="en-GB"/>
              </w:rPr>
            </w:pPr>
            <w:r w:rsidRPr="001E0FC6">
              <w:rPr>
                <w:rFonts w:asciiTheme="minorHAnsi" w:hAnsiTheme="minorHAnsi"/>
                <w:sz w:val="22"/>
                <w:lang w:val="en-GB"/>
              </w:rPr>
              <w:t>Activity based</w:t>
            </w:r>
          </w:p>
        </w:tc>
        <w:tc>
          <w:tcPr>
            <w:tcW w:w="7036" w:type="dxa"/>
          </w:tcPr>
          <w:p w14:paraId="640D2531" w14:textId="77777777" w:rsidR="001E0FC6" w:rsidRPr="001E0FC6" w:rsidRDefault="001E0FC6" w:rsidP="001E0FC6">
            <w:pPr>
              <w:numPr>
                <w:ilvl w:val="0"/>
                <w:numId w:val="202"/>
              </w:numPr>
              <w:contextualSpacing/>
              <w:rPr>
                <w:rFonts w:asciiTheme="minorHAnsi" w:hAnsiTheme="minorHAnsi"/>
                <w:sz w:val="22"/>
                <w:lang w:val="en-GB"/>
              </w:rPr>
            </w:pPr>
            <w:r w:rsidRPr="001E0FC6">
              <w:rPr>
                <w:rFonts w:asciiTheme="minorHAnsi" w:hAnsiTheme="minorHAnsi"/>
                <w:sz w:val="22"/>
                <w:lang w:val="en-GB"/>
              </w:rPr>
              <w:t xml:space="preserve">It’s a Knockout type of events </w:t>
            </w:r>
          </w:p>
          <w:p w14:paraId="6758BD76" w14:textId="77777777" w:rsidR="001E0FC6" w:rsidRPr="001E0FC6" w:rsidRDefault="001E0FC6" w:rsidP="001E0FC6">
            <w:pPr>
              <w:numPr>
                <w:ilvl w:val="0"/>
                <w:numId w:val="202"/>
              </w:numPr>
              <w:contextualSpacing/>
              <w:rPr>
                <w:rFonts w:asciiTheme="minorHAnsi" w:hAnsiTheme="minorHAnsi"/>
                <w:sz w:val="22"/>
                <w:lang w:val="en-GB"/>
              </w:rPr>
            </w:pPr>
            <w:r w:rsidRPr="001E0FC6">
              <w:rPr>
                <w:rFonts w:asciiTheme="minorHAnsi" w:hAnsiTheme="minorHAnsi"/>
                <w:sz w:val="22"/>
                <w:lang w:val="en-GB"/>
              </w:rPr>
              <w:t>Paint-balling events</w:t>
            </w:r>
          </w:p>
          <w:p w14:paraId="526950F3" w14:textId="77777777" w:rsidR="001E0FC6" w:rsidRPr="001E0FC6" w:rsidRDefault="001E0FC6" w:rsidP="001E0FC6">
            <w:pPr>
              <w:numPr>
                <w:ilvl w:val="0"/>
                <w:numId w:val="202"/>
              </w:numPr>
              <w:contextualSpacing/>
              <w:rPr>
                <w:rFonts w:asciiTheme="minorHAnsi" w:hAnsiTheme="minorHAnsi"/>
                <w:sz w:val="22"/>
                <w:lang w:val="en-GB"/>
              </w:rPr>
            </w:pPr>
            <w:r w:rsidRPr="001E0FC6">
              <w:rPr>
                <w:rFonts w:asciiTheme="minorHAnsi" w:hAnsiTheme="minorHAnsi"/>
                <w:sz w:val="22"/>
                <w:lang w:val="en-GB"/>
              </w:rPr>
              <w:t xml:space="preserve">Water activities involving participants either in or on water </w:t>
            </w:r>
          </w:p>
          <w:p w14:paraId="2D536880" w14:textId="77777777" w:rsidR="001E0FC6" w:rsidRPr="001E0FC6" w:rsidRDefault="001E0FC6" w:rsidP="001E0FC6">
            <w:pPr>
              <w:numPr>
                <w:ilvl w:val="0"/>
                <w:numId w:val="202"/>
              </w:numPr>
              <w:contextualSpacing/>
              <w:rPr>
                <w:rFonts w:asciiTheme="minorHAnsi" w:hAnsiTheme="minorHAnsi"/>
                <w:sz w:val="22"/>
                <w:lang w:val="en-GB"/>
              </w:rPr>
            </w:pPr>
            <w:r w:rsidRPr="001E0FC6">
              <w:rPr>
                <w:rFonts w:asciiTheme="minorHAnsi" w:hAnsiTheme="minorHAnsi"/>
                <w:sz w:val="22"/>
                <w:lang w:val="en-GB"/>
              </w:rPr>
              <w:t>Outdoor pursuit games</w:t>
            </w:r>
          </w:p>
          <w:p w14:paraId="73DCB164" w14:textId="77777777" w:rsidR="001E0FC6" w:rsidRPr="001E0FC6" w:rsidRDefault="001E0FC6" w:rsidP="001E0FC6">
            <w:pPr>
              <w:numPr>
                <w:ilvl w:val="0"/>
                <w:numId w:val="202"/>
              </w:numPr>
              <w:contextualSpacing/>
              <w:rPr>
                <w:rFonts w:asciiTheme="minorHAnsi" w:hAnsiTheme="minorHAnsi"/>
                <w:sz w:val="22"/>
                <w:lang w:val="en-GB"/>
              </w:rPr>
            </w:pPr>
            <w:r w:rsidRPr="001E0FC6">
              <w:rPr>
                <w:rFonts w:asciiTheme="minorHAnsi" w:hAnsiTheme="minorHAnsi"/>
                <w:sz w:val="22"/>
                <w:lang w:val="en-GB"/>
              </w:rPr>
              <w:t>Martial arts (other than non-combat arts) rugby union or league, boxing wresting, American football, fencing.</w:t>
            </w:r>
          </w:p>
          <w:p w14:paraId="748E40B0" w14:textId="77777777" w:rsidR="001E0FC6" w:rsidRPr="001E0FC6" w:rsidRDefault="001E0FC6" w:rsidP="001E0FC6">
            <w:pPr>
              <w:numPr>
                <w:ilvl w:val="0"/>
                <w:numId w:val="202"/>
              </w:numPr>
              <w:contextualSpacing/>
              <w:rPr>
                <w:rFonts w:asciiTheme="minorHAnsi" w:hAnsiTheme="minorHAnsi"/>
                <w:sz w:val="22"/>
                <w:lang w:val="en-GB"/>
              </w:rPr>
            </w:pPr>
            <w:r w:rsidRPr="001E0FC6">
              <w:rPr>
                <w:rFonts w:asciiTheme="minorHAnsi" w:hAnsiTheme="minorHAnsi"/>
                <w:sz w:val="22"/>
                <w:lang w:val="en-GB"/>
              </w:rPr>
              <w:t>Sporting or other events involving professional sports personalities or television or film personalities</w:t>
            </w:r>
          </w:p>
          <w:p w14:paraId="1054876B" w14:textId="77777777" w:rsidR="001E0FC6" w:rsidRPr="001E0FC6" w:rsidRDefault="001E0FC6" w:rsidP="001E0FC6">
            <w:pPr>
              <w:numPr>
                <w:ilvl w:val="0"/>
                <w:numId w:val="202"/>
              </w:numPr>
              <w:contextualSpacing/>
              <w:rPr>
                <w:rFonts w:asciiTheme="minorHAnsi" w:hAnsiTheme="minorHAnsi"/>
                <w:sz w:val="22"/>
                <w:lang w:val="en-GB"/>
              </w:rPr>
            </w:pPr>
            <w:r w:rsidRPr="001E0FC6">
              <w:rPr>
                <w:rFonts w:asciiTheme="minorHAnsi" w:hAnsiTheme="minorHAnsi"/>
                <w:sz w:val="22"/>
                <w:lang w:val="en-GB"/>
              </w:rPr>
              <w:t>Shooting events of any kind involving the use of firearms</w:t>
            </w:r>
          </w:p>
          <w:p w14:paraId="15DBC181" w14:textId="77777777" w:rsidR="001E0FC6" w:rsidRPr="001E0FC6" w:rsidRDefault="001E0FC6" w:rsidP="001E0FC6">
            <w:pPr>
              <w:numPr>
                <w:ilvl w:val="0"/>
                <w:numId w:val="202"/>
              </w:numPr>
              <w:contextualSpacing/>
              <w:rPr>
                <w:rFonts w:asciiTheme="minorHAnsi" w:hAnsiTheme="minorHAnsi"/>
                <w:sz w:val="22"/>
                <w:lang w:val="en-GB"/>
              </w:rPr>
            </w:pPr>
            <w:r w:rsidRPr="001E0FC6">
              <w:rPr>
                <w:rFonts w:asciiTheme="minorHAnsi" w:hAnsiTheme="minorHAnsi"/>
                <w:sz w:val="22"/>
                <w:lang w:val="en-GB"/>
              </w:rPr>
              <w:t>Any activities involving the use of an ice rink</w:t>
            </w:r>
            <w:r w:rsidRPr="001E0FC6">
              <w:rPr>
                <w:rFonts w:asciiTheme="minorHAnsi" w:hAnsiTheme="minorHAnsi"/>
                <w:sz w:val="22"/>
                <w:lang w:val="en-GB"/>
              </w:rPr>
              <w:br/>
            </w:r>
          </w:p>
        </w:tc>
      </w:tr>
      <w:tr w:rsidR="001E0FC6" w:rsidRPr="001E0FC6" w14:paraId="088E7BC7" w14:textId="77777777" w:rsidTr="001A3DAC">
        <w:tc>
          <w:tcPr>
            <w:tcW w:w="1980" w:type="dxa"/>
          </w:tcPr>
          <w:p w14:paraId="20838349" w14:textId="77777777" w:rsidR="001E0FC6" w:rsidRPr="001E0FC6" w:rsidRDefault="001E0FC6" w:rsidP="001E0FC6">
            <w:pPr>
              <w:numPr>
                <w:ilvl w:val="0"/>
                <w:numId w:val="201"/>
              </w:numPr>
              <w:contextualSpacing/>
              <w:rPr>
                <w:rFonts w:asciiTheme="minorHAnsi" w:hAnsiTheme="minorHAnsi"/>
                <w:sz w:val="22"/>
                <w:lang w:val="en-GB"/>
              </w:rPr>
            </w:pPr>
            <w:r w:rsidRPr="001E0FC6">
              <w:rPr>
                <w:rFonts w:asciiTheme="minorHAnsi" w:hAnsiTheme="minorHAnsi"/>
                <w:sz w:val="22"/>
                <w:lang w:val="en-GB"/>
              </w:rPr>
              <w:t>Animals</w:t>
            </w:r>
          </w:p>
        </w:tc>
        <w:tc>
          <w:tcPr>
            <w:tcW w:w="7036" w:type="dxa"/>
          </w:tcPr>
          <w:p w14:paraId="70503885" w14:textId="77777777" w:rsidR="001E0FC6" w:rsidRPr="001E0FC6" w:rsidRDefault="001E0FC6" w:rsidP="001E0FC6">
            <w:pPr>
              <w:numPr>
                <w:ilvl w:val="0"/>
                <w:numId w:val="202"/>
              </w:numPr>
              <w:contextualSpacing/>
              <w:rPr>
                <w:rFonts w:asciiTheme="minorHAnsi" w:hAnsiTheme="minorHAnsi"/>
                <w:sz w:val="22"/>
                <w:lang w:val="en-GB"/>
              </w:rPr>
            </w:pPr>
            <w:r w:rsidRPr="001E0FC6">
              <w:rPr>
                <w:rFonts w:asciiTheme="minorHAnsi" w:hAnsiTheme="minorHAnsi"/>
                <w:sz w:val="22"/>
                <w:lang w:val="en-GB"/>
              </w:rPr>
              <w:t>Events involving horse or pony activities or any animal rides</w:t>
            </w:r>
          </w:p>
          <w:p w14:paraId="50953E93" w14:textId="77777777" w:rsidR="001E0FC6" w:rsidRPr="001E0FC6" w:rsidRDefault="001E0FC6" w:rsidP="001E0FC6">
            <w:pPr>
              <w:numPr>
                <w:ilvl w:val="0"/>
                <w:numId w:val="202"/>
              </w:numPr>
              <w:contextualSpacing/>
              <w:rPr>
                <w:rFonts w:asciiTheme="minorHAnsi" w:hAnsiTheme="minorHAnsi"/>
                <w:sz w:val="22"/>
                <w:lang w:val="en-GB"/>
              </w:rPr>
            </w:pPr>
            <w:r w:rsidRPr="001E0FC6">
              <w:rPr>
                <w:rFonts w:asciiTheme="minorHAnsi" w:hAnsiTheme="minorHAnsi"/>
                <w:sz w:val="22"/>
                <w:lang w:val="en-GB"/>
              </w:rPr>
              <w:t>Pet shows including exotic or dangerous pets or dogs classified as dangerous under the Dangerous Dogs Act</w:t>
            </w:r>
            <w:r w:rsidRPr="001E0FC6">
              <w:rPr>
                <w:rFonts w:asciiTheme="minorHAnsi" w:hAnsiTheme="minorHAnsi"/>
                <w:sz w:val="22"/>
                <w:lang w:val="en-GB"/>
              </w:rPr>
              <w:br/>
            </w:r>
          </w:p>
        </w:tc>
      </w:tr>
      <w:tr w:rsidR="001E0FC6" w:rsidRPr="001E0FC6" w14:paraId="69DA7CD3" w14:textId="77777777" w:rsidTr="001A3DAC">
        <w:tc>
          <w:tcPr>
            <w:tcW w:w="1980" w:type="dxa"/>
          </w:tcPr>
          <w:p w14:paraId="5D2F23C2" w14:textId="77777777" w:rsidR="001E0FC6" w:rsidRPr="001E0FC6" w:rsidRDefault="001E0FC6" w:rsidP="001E0FC6">
            <w:pPr>
              <w:numPr>
                <w:ilvl w:val="0"/>
                <w:numId w:val="201"/>
              </w:numPr>
              <w:contextualSpacing/>
              <w:rPr>
                <w:rFonts w:asciiTheme="minorHAnsi" w:hAnsiTheme="minorHAnsi"/>
                <w:sz w:val="22"/>
                <w:lang w:val="en-GB"/>
              </w:rPr>
            </w:pPr>
            <w:r w:rsidRPr="001E0FC6">
              <w:rPr>
                <w:rFonts w:asciiTheme="minorHAnsi" w:hAnsiTheme="minorHAnsi"/>
                <w:sz w:val="22"/>
                <w:lang w:val="en-GB"/>
              </w:rPr>
              <w:t>Capacity</w:t>
            </w:r>
          </w:p>
        </w:tc>
        <w:tc>
          <w:tcPr>
            <w:tcW w:w="7036" w:type="dxa"/>
          </w:tcPr>
          <w:p w14:paraId="747BB898" w14:textId="77777777" w:rsidR="001E0FC6" w:rsidRPr="001E0FC6" w:rsidRDefault="001E0FC6" w:rsidP="001E0FC6">
            <w:pPr>
              <w:numPr>
                <w:ilvl w:val="0"/>
                <w:numId w:val="202"/>
              </w:numPr>
              <w:contextualSpacing/>
              <w:rPr>
                <w:rFonts w:asciiTheme="minorHAnsi" w:hAnsiTheme="minorHAnsi"/>
                <w:sz w:val="22"/>
                <w:lang w:val="en-GB"/>
              </w:rPr>
            </w:pPr>
            <w:r w:rsidRPr="001E0FC6">
              <w:rPr>
                <w:rFonts w:asciiTheme="minorHAnsi" w:hAnsiTheme="minorHAnsi"/>
                <w:sz w:val="22"/>
                <w:lang w:val="en-GB"/>
              </w:rPr>
              <w:t>Where outdoor attendance exceeds 2,500</w:t>
            </w:r>
          </w:p>
          <w:p w14:paraId="4965875E" w14:textId="77777777" w:rsidR="001E0FC6" w:rsidRPr="001E0FC6" w:rsidRDefault="001E0FC6" w:rsidP="001E0FC6">
            <w:pPr>
              <w:numPr>
                <w:ilvl w:val="0"/>
                <w:numId w:val="202"/>
              </w:numPr>
              <w:contextualSpacing/>
              <w:rPr>
                <w:rFonts w:asciiTheme="minorHAnsi" w:hAnsiTheme="minorHAnsi"/>
                <w:sz w:val="22"/>
                <w:lang w:val="en-GB"/>
              </w:rPr>
            </w:pPr>
            <w:r w:rsidRPr="001E0FC6">
              <w:rPr>
                <w:rFonts w:asciiTheme="minorHAnsi" w:hAnsiTheme="minorHAnsi"/>
                <w:sz w:val="22"/>
                <w:lang w:val="en-GB"/>
              </w:rPr>
              <w:t>Where indoor attendance exceeds 1,000</w:t>
            </w:r>
          </w:p>
          <w:p w14:paraId="57070D92" w14:textId="77777777" w:rsidR="001E0FC6" w:rsidRPr="001E0FC6" w:rsidRDefault="001E0FC6" w:rsidP="001E0FC6">
            <w:pPr>
              <w:numPr>
                <w:ilvl w:val="0"/>
                <w:numId w:val="202"/>
              </w:numPr>
              <w:contextualSpacing/>
              <w:rPr>
                <w:rFonts w:asciiTheme="minorHAnsi" w:hAnsiTheme="minorHAnsi"/>
                <w:sz w:val="22"/>
                <w:lang w:val="en-GB"/>
              </w:rPr>
            </w:pPr>
            <w:r w:rsidRPr="001E0FC6">
              <w:rPr>
                <w:rFonts w:asciiTheme="minorHAnsi" w:hAnsiTheme="minorHAnsi"/>
                <w:sz w:val="22"/>
                <w:lang w:val="en-GB"/>
              </w:rPr>
              <w:t>Where the number of participants exceeds 1,000</w:t>
            </w:r>
          </w:p>
          <w:p w14:paraId="44A06D82" w14:textId="77777777" w:rsidR="001E0FC6" w:rsidRPr="001E0FC6" w:rsidRDefault="001E0FC6" w:rsidP="001E0FC6">
            <w:pPr>
              <w:numPr>
                <w:ilvl w:val="0"/>
                <w:numId w:val="202"/>
              </w:numPr>
              <w:contextualSpacing/>
              <w:rPr>
                <w:rFonts w:asciiTheme="minorHAnsi" w:hAnsiTheme="minorHAnsi"/>
                <w:sz w:val="22"/>
                <w:lang w:val="en-GB"/>
              </w:rPr>
            </w:pPr>
            <w:r w:rsidRPr="001E0FC6">
              <w:rPr>
                <w:rFonts w:asciiTheme="minorHAnsi" w:hAnsiTheme="minorHAnsi"/>
                <w:sz w:val="22"/>
                <w:lang w:val="en-GB"/>
              </w:rPr>
              <w:t xml:space="preserve">Organised cycle rides in excess of 250 participants </w:t>
            </w:r>
          </w:p>
          <w:p w14:paraId="5995FB67" w14:textId="77777777" w:rsidR="001E0FC6" w:rsidRPr="001E0FC6" w:rsidRDefault="001E0FC6" w:rsidP="001E0FC6">
            <w:pPr>
              <w:numPr>
                <w:ilvl w:val="0"/>
                <w:numId w:val="202"/>
              </w:numPr>
              <w:contextualSpacing/>
              <w:rPr>
                <w:rFonts w:asciiTheme="minorHAnsi" w:hAnsiTheme="minorHAnsi"/>
                <w:sz w:val="22"/>
                <w:lang w:val="en-GB"/>
              </w:rPr>
            </w:pPr>
            <w:r w:rsidRPr="001E0FC6">
              <w:rPr>
                <w:rFonts w:asciiTheme="minorHAnsi" w:hAnsiTheme="minorHAnsi"/>
                <w:sz w:val="22"/>
                <w:lang w:val="en-GB"/>
              </w:rPr>
              <w:t>Marquee with a floor area in excess of 800 square feet</w:t>
            </w:r>
            <w:r w:rsidRPr="001E0FC6">
              <w:rPr>
                <w:rFonts w:asciiTheme="minorHAnsi" w:hAnsiTheme="minorHAnsi"/>
                <w:sz w:val="22"/>
                <w:lang w:val="en-GB"/>
              </w:rPr>
              <w:br/>
            </w:r>
          </w:p>
        </w:tc>
      </w:tr>
      <w:tr w:rsidR="001E0FC6" w:rsidRPr="001E0FC6" w14:paraId="5FAC1BD4" w14:textId="77777777" w:rsidTr="001A3DAC">
        <w:tc>
          <w:tcPr>
            <w:tcW w:w="1980" w:type="dxa"/>
          </w:tcPr>
          <w:p w14:paraId="7DF3A5C2" w14:textId="77777777" w:rsidR="001E0FC6" w:rsidRPr="001E0FC6" w:rsidRDefault="001E0FC6" w:rsidP="001E0FC6">
            <w:pPr>
              <w:numPr>
                <w:ilvl w:val="0"/>
                <w:numId w:val="201"/>
              </w:numPr>
              <w:contextualSpacing/>
              <w:rPr>
                <w:rFonts w:asciiTheme="minorHAnsi" w:hAnsiTheme="minorHAnsi"/>
                <w:sz w:val="22"/>
                <w:lang w:val="en-GB"/>
              </w:rPr>
            </w:pPr>
            <w:r w:rsidRPr="001E0FC6">
              <w:rPr>
                <w:rFonts w:asciiTheme="minorHAnsi" w:hAnsiTheme="minorHAnsi"/>
                <w:sz w:val="22"/>
                <w:lang w:val="en-GB"/>
              </w:rPr>
              <w:t>Fairground &amp; amusements</w:t>
            </w:r>
          </w:p>
        </w:tc>
        <w:tc>
          <w:tcPr>
            <w:tcW w:w="7036" w:type="dxa"/>
          </w:tcPr>
          <w:p w14:paraId="072AEE07" w14:textId="77777777" w:rsidR="001E0FC6" w:rsidRPr="001E0FC6" w:rsidRDefault="001E0FC6" w:rsidP="001E0FC6">
            <w:pPr>
              <w:numPr>
                <w:ilvl w:val="0"/>
                <w:numId w:val="202"/>
              </w:numPr>
              <w:contextualSpacing/>
              <w:rPr>
                <w:rFonts w:asciiTheme="minorHAnsi" w:hAnsiTheme="minorHAnsi"/>
                <w:sz w:val="22"/>
                <w:lang w:val="en-GB"/>
              </w:rPr>
            </w:pPr>
            <w:r w:rsidRPr="001E0FC6">
              <w:rPr>
                <w:rFonts w:asciiTheme="minorHAnsi" w:hAnsiTheme="minorHAnsi"/>
                <w:sz w:val="22"/>
                <w:lang w:val="en-GB"/>
              </w:rPr>
              <w:t>Bouncy castles of other inflatable apparatus and trampolines</w:t>
            </w:r>
          </w:p>
          <w:p w14:paraId="14FA4169" w14:textId="77777777" w:rsidR="001E0FC6" w:rsidRPr="001E0FC6" w:rsidRDefault="001E0FC6" w:rsidP="001E0FC6">
            <w:pPr>
              <w:numPr>
                <w:ilvl w:val="0"/>
                <w:numId w:val="202"/>
              </w:numPr>
              <w:contextualSpacing/>
              <w:rPr>
                <w:rFonts w:asciiTheme="minorHAnsi" w:hAnsiTheme="minorHAnsi"/>
                <w:sz w:val="22"/>
                <w:lang w:val="en-GB"/>
              </w:rPr>
            </w:pPr>
            <w:r w:rsidRPr="001E0FC6">
              <w:rPr>
                <w:rFonts w:asciiTheme="minorHAnsi" w:hAnsiTheme="minorHAnsi"/>
                <w:sz w:val="22"/>
                <w:lang w:val="en-GB"/>
              </w:rPr>
              <w:t>Fairground attractions and amusements rides</w:t>
            </w:r>
            <w:r w:rsidRPr="001E0FC6">
              <w:rPr>
                <w:rFonts w:asciiTheme="minorHAnsi" w:hAnsiTheme="minorHAnsi"/>
                <w:sz w:val="22"/>
                <w:lang w:val="en-GB"/>
              </w:rPr>
              <w:br/>
            </w:r>
          </w:p>
        </w:tc>
      </w:tr>
      <w:tr w:rsidR="001E0FC6" w:rsidRPr="001E0FC6" w14:paraId="16E7E7B4" w14:textId="77777777" w:rsidTr="001A3DAC">
        <w:tc>
          <w:tcPr>
            <w:tcW w:w="1980" w:type="dxa"/>
          </w:tcPr>
          <w:p w14:paraId="68B4872E" w14:textId="77777777" w:rsidR="001E0FC6" w:rsidRPr="001E0FC6" w:rsidRDefault="001E0FC6" w:rsidP="001E0FC6">
            <w:pPr>
              <w:numPr>
                <w:ilvl w:val="0"/>
                <w:numId w:val="201"/>
              </w:numPr>
              <w:contextualSpacing/>
              <w:rPr>
                <w:rFonts w:asciiTheme="minorHAnsi" w:hAnsiTheme="minorHAnsi"/>
                <w:sz w:val="22"/>
                <w:lang w:val="en-GB"/>
              </w:rPr>
            </w:pPr>
            <w:r w:rsidRPr="001E0FC6">
              <w:rPr>
                <w:rFonts w:asciiTheme="minorHAnsi" w:hAnsiTheme="minorHAnsi"/>
                <w:sz w:val="22"/>
                <w:lang w:val="en-GB"/>
              </w:rPr>
              <w:t>Height/depth</w:t>
            </w:r>
          </w:p>
        </w:tc>
        <w:tc>
          <w:tcPr>
            <w:tcW w:w="7036" w:type="dxa"/>
          </w:tcPr>
          <w:p w14:paraId="70B2D084" w14:textId="77777777" w:rsidR="001E0FC6" w:rsidRPr="001E0FC6" w:rsidRDefault="001E0FC6" w:rsidP="001E0FC6">
            <w:pPr>
              <w:numPr>
                <w:ilvl w:val="0"/>
                <w:numId w:val="202"/>
              </w:numPr>
              <w:contextualSpacing/>
              <w:rPr>
                <w:rFonts w:asciiTheme="minorHAnsi" w:hAnsiTheme="minorHAnsi"/>
                <w:sz w:val="22"/>
                <w:lang w:val="en-GB"/>
              </w:rPr>
            </w:pPr>
            <w:r w:rsidRPr="001E0FC6">
              <w:rPr>
                <w:rFonts w:asciiTheme="minorHAnsi" w:hAnsiTheme="minorHAnsi"/>
                <w:sz w:val="22"/>
                <w:lang w:val="en-GB"/>
              </w:rPr>
              <w:t>Parachute jumps and sky dives</w:t>
            </w:r>
          </w:p>
          <w:p w14:paraId="16F64BDF" w14:textId="77777777" w:rsidR="001E0FC6" w:rsidRPr="001E0FC6" w:rsidRDefault="001E0FC6" w:rsidP="001E0FC6">
            <w:pPr>
              <w:numPr>
                <w:ilvl w:val="0"/>
                <w:numId w:val="202"/>
              </w:numPr>
              <w:contextualSpacing/>
              <w:rPr>
                <w:rFonts w:asciiTheme="minorHAnsi" w:hAnsiTheme="minorHAnsi"/>
                <w:sz w:val="22"/>
                <w:lang w:val="en-GB"/>
              </w:rPr>
            </w:pPr>
            <w:r w:rsidRPr="001E0FC6">
              <w:rPr>
                <w:rFonts w:asciiTheme="minorHAnsi" w:hAnsiTheme="minorHAnsi"/>
                <w:sz w:val="22"/>
                <w:lang w:val="en-GB"/>
              </w:rPr>
              <w:t>Aeronautical/Hot Air Balloon events</w:t>
            </w:r>
          </w:p>
          <w:p w14:paraId="01C95D7E" w14:textId="77777777" w:rsidR="001E0FC6" w:rsidRPr="001E0FC6" w:rsidRDefault="001E0FC6" w:rsidP="001E0FC6">
            <w:pPr>
              <w:numPr>
                <w:ilvl w:val="0"/>
                <w:numId w:val="202"/>
              </w:numPr>
              <w:contextualSpacing/>
              <w:rPr>
                <w:rFonts w:asciiTheme="minorHAnsi" w:hAnsiTheme="minorHAnsi"/>
                <w:sz w:val="22"/>
                <w:lang w:val="en-GB"/>
              </w:rPr>
            </w:pPr>
            <w:r w:rsidRPr="001E0FC6">
              <w:rPr>
                <w:rFonts w:asciiTheme="minorHAnsi" w:hAnsiTheme="minorHAnsi"/>
                <w:sz w:val="22"/>
                <w:lang w:val="en-GB"/>
              </w:rPr>
              <w:t>Bungee jumping, cliff jumping</w:t>
            </w:r>
          </w:p>
          <w:p w14:paraId="25145615" w14:textId="77777777" w:rsidR="001E0FC6" w:rsidRPr="001E0FC6" w:rsidRDefault="001E0FC6" w:rsidP="001E0FC6">
            <w:pPr>
              <w:numPr>
                <w:ilvl w:val="0"/>
                <w:numId w:val="202"/>
              </w:numPr>
              <w:contextualSpacing/>
              <w:rPr>
                <w:rFonts w:asciiTheme="minorHAnsi" w:hAnsiTheme="minorHAnsi"/>
                <w:sz w:val="22"/>
                <w:lang w:val="en-GB"/>
              </w:rPr>
            </w:pPr>
            <w:r w:rsidRPr="001E0FC6">
              <w:rPr>
                <w:rFonts w:asciiTheme="minorHAnsi" w:hAnsiTheme="minorHAnsi"/>
                <w:sz w:val="22"/>
                <w:lang w:val="en-GB"/>
              </w:rPr>
              <w:t>Abseiling/Potholing</w:t>
            </w:r>
          </w:p>
          <w:p w14:paraId="18373D06" w14:textId="77777777" w:rsidR="001E0FC6" w:rsidRPr="001E0FC6" w:rsidRDefault="001E0FC6" w:rsidP="001E0FC6">
            <w:pPr>
              <w:numPr>
                <w:ilvl w:val="0"/>
                <w:numId w:val="202"/>
              </w:numPr>
              <w:contextualSpacing/>
              <w:rPr>
                <w:rFonts w:asciiTheme="minorHAnsi" w:hAnsiTheme="minorHAnsi"/>
                <w:sz w:val="22"/>
                <w:lang w:val="en-GB"/>
              </w:rPr>
            </w:pPr>
            <w:r w:rsidRPr="001E0FC6">
              <w:rPr>
                <w:rFonts w:asciiTheme="minorHAnsi" w:hAnsiTheme="minorHAnsi"/>
                <w:sz w:val="22"/>
                <w:lang w:val="en-GB"/>
              </w:rPr>
              <w:t>Climbing/Hill walking/Mountaineering</w:t>
            </w:r>
          </w:p>
          <w:p w14:paraId="1A2CCE0C" w14:textId="77777777" w:rsidR="001E0FC6" w:rsidRPr="001E0FC6" w:rsidRDefault="001E0FC6" w:rsidP="001E0FC6">
            <w:pPr>
              <w:numPr>
                <w:ilvl w:val="0"/>
                <w:numId w:val="202"/>
              </w:numPr>
              <w:contextualSpacing/>
              <w:rPr>
                <w:rFonts w:asciiTheme="minorHAnsi" w:hAnsiTheme="minorHAnsi"/>
                <w:sz w:val="22"/>
                <w:lang w:val="en-GB"/>
              </w:rPr>
            </w:pPr>
            <w:r w:rsidRPr="001E0FC6">
              <w:rPr>
                <w:rFonts w:asciiTheme="minorHAnsi" w:hAnsiTheme="minorHAnsi"/>
                <w:sz w:val="22"/>
                <w:lang w:val="en-GB"/>
              </w:rPr>
              <w:t>Orienteering</w:t>
            </w:r>
          </w:p>
          <w:p w14:paraId="43E9650C" w14:textId="77777777" w:rsidR="001E0FC6" w:rsidRPr="001E0FC6" w:rsidRDefault="001E0FC6" w:rsidP="001E0FC6">
            <w:pPr>
              <w:numPr>
                <w:ilvl w:val="0"/>
                <w:numId w:val="202"/>
              </w:numPr>
              <w:contextualSpacing/>
              <w:rPr>
                <w:rFonts w:asciiTheme="minorHAnsi" w:hAnsiTheme="minorHAnsi"/>
                <w:sz w:val="22"/>
                <w:lang w:val="en-GB"/>
              </w:rPr>
            </w:pPr>
            <w:r w:rsidRPr="001E0FC6">
              <w:rPr>
                <w:rFonts w:asciiTheme="minorHAnsi" w:hAnsiTheme="minorHAnsi"/>
                <w:sz w:val="22"/>
                <w:lang w:val="en-GB"/>
              </w:rPr>
              <w:t>Skiing events including dry ski slopes</w:t>
            </w:r>
          </w:p>
          <w:p w14:paraId="6BD64A29" w14:textId="77777777" w:rsidR="001E0FC6" w:rsidRPr="001E0FC6" w:rsidRDefault="001E0FC6" w:rsidP="001E0FC6">
            <w:pPr>
              <w:numPr>
                <w:ilvl w:val="0"/>
                <w:numId w:val="202"/>
              </w:numPr>
              <w:contextualSpacing/>
              <w:rPr>
                <w:rFonts w:asciiTheme="minorHAnsi" w:hAnsiTheme="minorHAnsi"/>
                <w:sz w:val="22"/>
                <w:lang w:val="en-GB"/>
              </w:rPr>
            </w:pPr>
            <w:r w:rsidRPr="001E0FC6">
              <w:rPr>
                <w:rFonts w:asciiTheme="minorHAnsi" w:hAnsiTheme="minorHAnsi"/>
                <w:sz w:val="22"/>
                <w:lang w:val="en-GB"/>
              </w:rPr>
              <w:t>Other height exposures</w:t>
            </w:r>
            <w:r w:rsidRPr="001E0FC6">
              <w:rPr>
                <w:rFonts w:asciiTheme="minorHAnsi" w:hAnsiTheme="minorHAnsi"/>
                <w:sz w:val="22"/>
                <w:lang w:val="en-GB"/>
              </w:rPr>
              <w:br/>
            </w:r>
          </w:p>
        </w:tc>
      </w:tr>
      <w:tr w:rsidR="001E0FC6" w:rsidRPr="001E0FC6" w14:paraId="2DF4A221" w14:textId="77777777" w:rsidTr="001A3DAC">
        <w:tc>
          <w:tcPr>
            <w:tcW w:w="1980" w:type="dxa"/>
          </w:tcPr>
          <w:p w14:paraId="59B0B1F1" w14:textId="77777777" w:rsidR="001E0FC6" w:rsidRPr="001E0FC6" w:rsidRDefault="001E0FC6" w:rsidP="001E0FC6">
            <w:pPr>
              <w:numPr>
                <w:ilvl w:val="0"/>
                <w:numId w:val="201"/>
              </w:numPr>
              <w:contextualSpacing/>
              <w:rPr>
                <w:rFonts w:asciiTheme="minorHAnsi" w:hAnsiTheme="minorHAnsi"/>
                <w:sz w:val="22"/>
                <w:lang w:val="en-GB"/>
              </w:rPr>
            </w:pPr>
            <w:r w:rsidRPr="001E0FC6">
              <w:rPr>
                <w:rFonts w:asciiTheme="minorHAnsi" w:hAnsiTheme="minorHAnsi"/>
                <w:sz w:val="22"/>
                <w:lang w:val="en-GB"/>
              </w:rPr>
              <w:t>Location</w:t>
            </w:r>
          </w:p>
        </w:tc>
        <w:tc>
          <w:tcPr>
            <w:tcW w:w="7036" w:type="dxa"/>
          </w:tcPr>
          <w:p w14:paraId="6AA74450" w14:textId="77777777" w:rsidR="001E0FC6" w:rsidRPr="001E0FC6" w:rsidRDefault="001E0FC6" w:rsidP="001E0FC6">
            <w:pPr>
              <w:numPr>
                <w:ilvl w:val="0"/>
                <w:numId w:val="202"/>
              </w:numPr>
              <w:contextualSpacing/>
              <w:rPr>
                <w:rFonts w:asciiTheme="minorHAnsi" w:hAnsiTheme="minorHAnsi"/>
                <w:sz w:val="22"/>
                <w:lang w:val="en-GB"/>
              </w:rPr>
            </w:pPr>
            <w:r w:rsidRPr="001E0FC6">
              <w:rPr>
                <w:rFonts w:asciiTheme="minorHAnsi" w:hAnsiTheme="minorHAnsi"/>
                <w:sz w:val="22"/>
                <w:lang w:val="en-GB"/>
              </w:rPr>
              <w:t>Events offshore or outside the United Kingdom</w:t>
            </w:r>
            <w:r w:rsidRPr="001E0FC6">
              <w:rPr>
                <w:rFonts w:asciiTheme="minorHAnsi" w:hAnsiTheme="minorHAnsi"/>
                <w:sz w:val="22"/>
                <w:lang w:val="en-GB"/>
              </w:rPr>
              <w:br/>
            </w:r>
          </w:p>
        </w:tc>
      </w:tr>
      <w:tr w:rsidR="001E0FC6" w:rsidRPr="001E0FC6" w14:paraId="22B3F8B0" w14:textId="77777777" w:rsidTr="001A3DAC">
        <w:tc>
          <w:tcPr>
            <w:tcW w:w="1980" w:type="dxa"/>
          </w:tcPr>
          <w:p w14:paraId="1CFCA980" w14:textId="77777777" w:rsidR="001E0FC6" w:rsidRPr="001E0FC6" w:rsidRDefault="001E0FC6" w:rsidP="001E0FC6">
            <w:pPr>
              <w:numPr>
                <w:ilvl w:val="0"/>
                <w:numId w:val="201"/>
              </w:numPr>
              <w:contextualSpacing/>
              <w:rPr>
                <w:rFonts w:asciiTheme="minorHAnsi" w:hAnsiTheme="minorHAnsi"/>
                <w:sz w:val="22"/>
                <w:lang w:val="en-GB"/>
              </w:rPr>
            </w:pPr>
            <w:r w:rsidRPr="001E0FC6">
              <w:rPr>
                <w:rFonts w:asciiTheme="minorHAnsi" w:hAnsiTheme="minorHAnsi"/>
                <w:sz w:val="22"/>
                <w:lang w:val="en-GB"/>
              </w:rPr>
              <w:t>Themes</w:t>
            </w:r>
          </w:p>
        </w:tc>
        <w:tc>
          <w:tcPr>
            <w:tcW w:w="7036" w:type="dxa"/>
          </w:tcPr>
          <w:p w14:paraId="23FF615A" w14:textId="77777777" w:rsidR="001E0FC6" w:rsidRPr="001E0FC6" w:rsidRDefault="001E0FC6" w:rsidP="001E0FC6">
            <w:pPr>
              <w:numPr>
                <w:ilvl w:val="0"/>
                <w:numId w:val="202"/>
              </w:numPr>
              <w:contextualSpacing/>
              <w:rPr>
                <w:rFonts w:asciiTheme="minorHAnsi" w:hAnsiTheme="minorHAnsi"/>
                <w:sz w:val="22"/>
                <w:lang w:val="en-GB"/>
              </w:rPr>
            </w:pPr>
            <w:r w:rsidRPr="001E0FC6">
              <w:rPr>
                <w:rFonts w:asciiTheme="minorHAnsi" w:hAnsiTheme="minorHAnsi"/>
                <w:sz w:val="22"/>
                <w:lang w:val="en-GB"/>
              </w:rPr>
              <w:t>Carnivals</w:t>
            </w:r>
          </w:p>
          <w:p w14:paraId="174688F9" w14:textId="77777777" w:rsidR="001E0FC6" w:rsidRPr="001E0FC6" w:rsidRDefault="001E0FC6" w:rsidP="001E0FC6">
            <w:pPr>
              <w:numPr>
                <w:ilvl w:val="0"/>
                <w:numId w:val="202"/>
              </w:numPr>
              <w:contextualSpacing/>
              <w:rPr>
                <w:rFonts w:asciiTheme="minorHAnsi" w:hAnsiTheme="minorHAnsi"/>
                <w:sz w:val="22"/>
                <w:lang w:val="en-GB"/>
              </w:rPr>
            </w:pPr>
            <w:r w:rsidRPr="001E0FC6">
              <w:rPr>
                <w:rFonts w:asciiTheme="minorHAnsi" w:hAnsiTheme="minorHAnsi"/>
                <w:sz w:val="22"/>
                <w:lang w:val="en-GB"/>
              </w:rPr>
              <w:t>Historical Re-enactments</w:t>
            </w:r>
          </w:p>
          <w:p w14:paraId="080172AE" w14:textId="77777777" w:rsidR="001E0FC6" w:rsidRPr="001E0FC6" w:rsidRDefault="001E0FC6" w:rsidP="001E0FC6">
            <w:pPr>
              <w:numPr>
                <w:ilvl w:val="0"/>
                <w:numId w:val="202"/>
              </w:numPr>
              <w:contextualSpacing/>
              <w:rPr>
                <w:rFonts w:asciiTheme="minorHAnsi" w:hAnsiTheme="minorHAnsi"/>
                <w:sz w:val="22"/>
                <w:lang w:val="en-GB"/>
              </w:rPr>
            </w:pPr>
            <w:r w:rsidRPr="001E0FC6">
              <w:rPr>
                <w:rFonts w:asciiTheme="minorHAnsi" w:hAnsiTheme="minorHAnsi"/>
                <w:sz w:val="22"/>
                <w:lang w:val="en-GB"/>
              </w:rPr>
              <w:t>Firework, bonfire displays or events involving the use of pyrotechnics or explosive devices</w:t>
            </w:r>
          </w:p>
          <w:p w14:paraId="3A9935DB" w14:textId="77777777" w:rsidR="001E0FC6" w:rsidRPr="001E0FC6" w:rsidRDefault="001E0FC6" w:rsidP="001E0FC6">
            <w:pPr>
              <w:ind w:left="360"/>
              <w:contextualSpacing/>
              <w:rPr>
                <w:rFonts w:asciiTheme="minorHAnsi" w:hAnsiTheme="minorHAnsi"/>
                <w:sz w:val="22"/>
                <w:lang w:val="en-GB"/>
              </w:rPr>
            </w:pPr>
          </w:p>
        </w:tc>
      </w:tr>
      <w:tr w:rsidR="001E0FC6" w:rsidRPr="001E0FC6" w14:paraId="5155EAEC" w14:textId="77777777" w:rsidTr="001A3DAC">
        <w:tc>
          <w:tcPr>
            <w:tcW w:w="1980" w:type="dxa"/>
          </w:tcPr>
          <w:p w14:paraId="6D584184" w14:textId="77777777" w:rsidR="001E0FC6" w:rsidRPr="001E0FC6" w:rsidRDefault="001E0FC6" w:rsidP="001E0FC6">
            <w:pPr>
              <w:numPr>
                <w:ilvl w:val="0"/>
                <w:numId w:val="201"/>
              </w:numPr>
              <w:contextualSpacing/>
              <w:rPr>
                <w:rFonts w:asciiTheme="minorHAnsi" w:hAnsiTheme="minorHAnsi"/>
                <w:sz w:val="22"/>
                <w:lang w:val="en-GB"/>
              </w:rPr>
            </w:pPr>
            <w:r w:rsidRPr="001E0FC6">
              <w:rPr>
                <w:rFonts w:asciiTheme="minorHAnsi" w:hAnsiTheme="minorHAnsi"/>
                <w:sz w:val="22"/>
                <w:lang w:val="en-GB"/>
              </w:rPr>
              <w:t>Vehicles</w:t>
            </w:r>
          </w:p>
        </w:tc>
        <w:tc>
          <w:tcPr>
            <w:tcW w:w="7036" w:type="dxa"/>
          </w:tcPr>
          <w:p w14:paraId="6DD64D07" w14:textId="77777777" w:rsidR="001E0FC6" w:rsidRPr="001E0FC6" w:rsidRDefault="001E0FC6" w:rsidP="001E0FC6">
            <w:pPr>
              <w:numPr>
                <w:ilvl w:val="0"/>
                <w:numId w:val="202"/>
              </w:numPr>
              <w:contextualSpacing/>
              <w:rPr>
                <w:rFonts w:asciiTheme="minorHAnsi" w:hAnsiTheme="minorHAnsi"/>
                <w:sz w:val="22"/>
                <w:lang w:val="en-GB"/>
              </w:rPr>
            </w:pPr>
            <w:r w:rsidRPr="001E0FC6">
              <w:rPr>
                <w:rFonts w:asciiTheme="minorHAnsi" w:hAnsiTheme="minorHAnsi"/>
                <w:sz w:val="22"/>
                <w:lang w:val="en-GB"/>
              </w:rPr>
              <w:t>Events involving motor vehicles, motorbikes, quadbikes and go-karts</w:t>
            </w:r>
            <w:r w:rsidRPr="001E0FC6">
              <w:rPr>
                <w:rFonts w:asciiTheme="minorHAnsi" w:hAnsiTheme="minorHAnsi"/>
                <w:sz w:val="22"/>
                <w:lang w:val="en-GB"/>
              </w:rPr>
              <w:br/>
            </w:r>
          </w:p>
        </w:tc>
      </w:tr>
    </w:tbl>
    <w:p w14:paraId="6822306E" w14:textId="77777777" w:rsidR="001E0FC6" w:rsidRPr="001E0FC6" w:rsidRDefault="001E0FC6" w:rsidP="001E0FC6">
      <w:pPr>
        <w:spacing w:after="160" w:line="259" w:lineRule="auto"/>
        <w:rPr>
          <w:b/>
          <w:szCs w:val="14"/>
          <w:lang w:val="en-GB" w:eastAsia="en-GB"/>
        </w:rPr>
      </w:pPr>
      <w:r w:rsidRPr="001E0FC6">
        <w:rPr>
          <w:rFonts w:asciiTheme="minorHAnsi" w:eastAsiaTheme="minorHAnsi" w:hAnsiTheme="minorHAnsi" w:cstheme="minorBidi"/>
          <w:b/>
          <w:bCs/>
          <w:sz w:val="22"/>
          <w:szCs w:val="22"/>
          <w:lang w:val="en-GB"/>
        </w:rPr>
        <w:t>.NB: Fire and Glass Walking will not be covered under any circumstances</w:t>
      </w:r>
    </w:p>
    <w:p w14:paraId="6786677D" w14:textId="5BD13FF9" w:rsidR="00140187" w:rsidRPr="006A3CE9" w:rsidRDefault="00140187" w:rsidP="00B67FF8">
      <w:pPr>
        <w:rPr>
          <w:b/>
          <w:sz w:val="36"/>
          <w:lang w:val="en-GB" w:eastAsia="en-GB"/>
        </w:rPr>
        <w:sectPr w:rsidR="00140187" w:rsidRPr="006A3CE9" w:rsidSect="005631C3">
          <w:pgSz w:w="11906" w:h="16838"/>
          <w:pgMar w:top="1440" w:right="1440" w:bottom="1440" w:left="1440" w:header="708" w:footer="708" w:gutter="0"/>
          <w:cols w:space="708"/>
          <w:docGrid w:linePitch="360"/>
        </w:sectPr>
      </w:pPr>
    </w:p>
    <w:p w14:paraId="311A79BD" w14:textId="55E856B7" w:rsidR="00EB6807" w:rsidRDefault="00EB6807" w:rsidP="008E4276">
      <w:pPr>
        <w:ind w:left="-142" w:right="-188"/>
        <w:rPr>
          <w:noProof/>
          <w:sz w:val="36"/>
          <w:lang w:val="en-GB"/>
        </w:rPr>
      </w:pPr>
      <w:r>
        <w:rPr>
          <w:b/>
          <w:sz w:val="28"/>
          <w:szCs w:val="28"/>
          <w:lang w:val="en-GB"/>
        </w:rPr>
        <w:lastRenderedPageBreak/>
        <w:t xml:space="preserve">11.16 Towergate MIA </w:t>
      </w:r>
      <w:r w:rsidRPr="00EB6807">
        <w:rPr>
          <w:b/>
          <w:sz w:val="28"/>
          <w:szCs w:val="28"/>
          <w:lang w:val="en-GB"/>
        </w:rPr>
        <w:t xml:space="preserve">policy information </w:t>
      </w:r>
      <w:r w:rsidR="005C72CE">
        <w:rPr>
          <w:b/>
          <w:sz w:val="28"/>
          <w:szCs w:val="28"/>
          <w:lang w:val="en-GB"/>
        </w:rPr>
        <w:t xml:space="preserve">extracts </w:t>
      </w:r>
      <w:r w:rsidRPr="00EB6807">
        <w:rPr>
          <w:b/>
          <w:sz w:val="28"/>
          <w:szCs w:val="28"/>
          <w:lang w:val="en-GB"/>
        </w:rPr>
        <w:t>and contact details</w:t>
      </w:r>
      <w:r w:rsidRPr="00EB6807" w:rsidDel="00741106">
        <w:rPr>
          <w:b/>
          <w:sz w:val="28"/>
          <w:szCs w:val="28"/>
          <w:lang w:val="en-GB"/>
        </w:rPr>
        <w:t xml:space="preserve"> </w:t>
      </w:r>
    </w:p>
    <w:p w14:paraId="18D0E59B" w14:textId="560FA42F" w:rsidR="005631C3" w:rsidRPr="006A3CE9" w:rsidRDefault="00EF3BDD" w:rsidP="008E4276">
      <w:pPr>
        <w:ind w:left="-142" w:right="-188"/>
        <w:rPr>
          <w:lang w:val="en-GB" w:eastAsia="en-GB"/>
        </w:rPr>
      </w:pPr>
      <w:r>
        <w:rPr>
          <w:noProof/>
          <w:sz w:val="36"/>
        </w:rPr>
        <w:drawing>
          <wp:inline distT="0" distB="0" distL="0" distR="0" wp14:anchorId="3568D444" wp14:editId="4FDF04B4">
            <wp:extent cx="5951220" cy="7780020"/>
            <wp:effectExtent l="0" t="0" r="0" b="0"/>
            <wp:docPr id="19"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pic:cNvPicPr>
                  </pic:nvPicPr>
                  <pic:blipFill rotWithShape="1">
                    <a:blip r:embed="rId26" cstate="print">
                      <a:extLst>
                        <a:ext uri="{28A0092B-C50C-407E-A947-70E740481C1C}">
                          <a14:useLocalDpi xmlns:a14="http://schemas.microsoft.com/office/drawing/2010/main" val="0"/>
                        </a:ext>
                      </a:extLst>
                    </a:blip>
                    <a:srcRect t="3276" b="3793"/>
                    <a:stretch/>
                  </pic:blipFill>
                  <pic:spPr bwMode="auto">
                    <a:xfrm>
                      <a:off x="0" y="0"/>
                      <a:ext cx="5951220" cy="7780020"/>
                    </a:xfrm>
                    <a:prstGeom prst="rect">
                      <a:avLst/>
                    </a:prstGeom>
                    <a:noFill/>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inline>
        </w:drawing>
      </w:r>
    </w:p>
    <w:p w14:paraId="2105218F" w14:textId="77777777" w:rsidR="005631C3" w:rsidRPr="006A3CE9" w:rsidRDefault="00EF3BDD" w:rsidP="008E4276">
      <w:pPr>
        <w:ind w:left="-142" w:right="-188"/>
        <w:rPr>
          <w:lang w:val="en-GB" w:eastAsia="en-GB"/>
        </w:rPr>
      </w:pPr>
      <w:r>
        <w:rPr>
          <w:noProof/>
          <w:sz w:val="36"/>
        </w:rPr>
        <w:lastRenderedPageBreak/>
        <w:drawing>
          <wp:inline distT="0" distB="0" distL="0" distR="0" wp14:anchorId="5A8761EE" wp14:editId="1B458236">
            <wp:extent cx="5965825" cy="8401685"/>
            <wp:effectExtent l="0" t="0" r="0" b="0"/>
            <wp:docPr id="20" name="Pictur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pic:cNvPicPr>
                      <a:picLocks/>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965825" cy="8401685"/>
                    </a:xfrm>
                    <a:prstGeom prst="rect">
                      <a:avLst/>
                    </a:prstGeom>
                    <a:noFill/>
                    <a:ln>
                      <a:noFill/>
                    </a:ln>
                  </pic:spPr>
                </pic:pic>
              </a:graphicData>
            </a:graphic>
          </wp:inline>
        </w:drawing>
      </w:r>
    </w:p>
    <w:p w14:paraId="41067507" w14:textId="77777777" w:rsidR="005631C3" w:rsidRPr="006A3CE9" w:rsidRDefault="00EF3BDD" w:rsidP="008E4276">
      <w:pPr>
        <w:ind w:left="-142" w:right="-188"/>
        <w:rPr>
          <w:lang w:val="en-GB" w:eastAsia="en-GB"/>
        </w:rPr>
      </w:pPr>
      <w:r>
        <w:rPr>
          <w:noProof/>
          <w:sz w:val="36"/>
        </w:rPr>
        <w:lastRenderedPageBreak/>
        <w:drawing>
          <wp:inline distT="0" distB="0" distL="0" distR="0" wp14:anchorId="57810643" wp14:editId="4C40DF75">
            <wp:extent cx="5928360" cy="8686800"/>
            <wp:effectExtent l="0" t="0" r="0" b="0"/>
            <wp:docPr id="23" name="Pictur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5"/>
                    <pic:cNvPicPr>
                      <a:picLocks/>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928360" cy="8686800"/>
                    </a:xfrm>
                    <a:prstGeom prst="rect">
                      <a:avLst/>
                    </a:prstGeom>
                    <a:noFill/>
                    <a:ln>
                      <a:noFill/>
                    </a:ln>
                  </pic:spPr>
                </pic:pic>
              </a:graphicData>
            </a:graphic>
          </wp:inline>
        </w:drawing>
      </w:r>
    </w:p>
    <w:p w14:paraId="2FC47073" w14:textId="77777777" w:rsidR="005631C3" w:rsidRPr="006A3CE9" w:rsidRDefault="00EF3BDD" w:rsidP="008E4276">
      <w:pPr>
        <w:ind w:left="-142" w:right="-188"/>
        <w:rPr>
          <w:lang w:val="en-GB" w:eastAsia="en-GB"/>
        </w:rPr>
      </w:pPr>
      <w:r>
        <w:rPr>
          <w:noProof/>
          <w:sz w:val="36"/>
        </w:rPr>
        <w:lastRenderedPageBreak/>
        <w:drawing>
          <wp:inline distT="0" distB="0" distL="0" distR="0" wp14:anchorId="485FBBBA" wp14:editId="6FC959F4">
            <wp:extent cx="6123305" cy="8656955"/>
            <wp:effectExtent l="0" t="0" r="0" b="0"/>
            <wp:docPr id="24" name="Picture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8"/>
                    <pic:cNvPicPr>
                      <a:picLocks/>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6123305" cy="8656955"/>
                    </a:xfrm>
                    <a:prstGeom prst="rect">
                      <a:avLst/>
                    </a:prstGeom>
                    <a:noFill/>
                    <a:ln>
                      <a:noFill/>
                    </a:ln>
                  </pic:spPr>
                </pic:pic>
              </a:graphicData>
            </a:graphic>
          </wp:inline>
        </w:drawing>
      </w:r>
    </w:p>
    <w:p w14:paraId="148AEF5C" w14:textId="0E25B577" w:rsidR="005631C3" w:rsidRPr="006A3CE9" w:rsidRDefault="005631C3" w:rsidP="008E4276">
      <w:pPr>
        <w:ind w:left="-142" w:right="-188"/>
        <w:rPr>
          <w:lang w:val="en-GB" w:eastAsia="en-GB"/>
        </w:rPr>
      </w:pPr>
    </w:p>
    <w:p w14:paraId="310D596A" w14:textId="57AF5EE9" w:rsidR="005631C3" w:rsidRPr="006A3CE9" w:rsidRDefault="00EF3BDD" w:rsidP="005631C3">
      <w:pPr>
        <w:widowControl w:val="0"/>
        <w:spacing w:line="320" w:lineRule="atLeast"/>
        <w:ind w:left="-284" w:right="-188"/>
        <w:jc w:val="center"/>
        <w:outlineLvl w:val="0"/>
        <w:rPr>
          <w:b/>
          <w:caps/>
          <w:sz w:val="36"/>
          <w:lang w:val="en-GB" w:eastAsia="en-GB"/>
        </w:rPr>
      </w:pPr>
      <w:r>
        <w:rPr>
          <w:b/>
          <w:caps/>
          <w:noProof/>
          <w:sz w:val="36"/>
        </w:rPr>
        <w:drawing>
          <wp:inline distT="0" distB="0" distL="0" distR="0" wp14:anchorId="01CC9734" wp14:editId="787D0519">
            <wp:extent cx="5636260" cy="7974965"/>
            <wp:effectExtent l="0" t="0" r="0" b="0"/>
            <wp:docPr id="29" name="Picture 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9"/>
                    <pic:cNvPicPr>
                      <a:picLocks/>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636260" cy="7974965"/>
                    </a:xfrm>
                    <a:prstGeom prst="rect">
                      <a:avLst/>
                    </a:prstGeom>
                    <a:noFill/>
                    <a:ln>
                      <a:noFill/>
                    </a:ln>
                  </pic:spPr>
                </pic:pic>
              </a:graphicData>
            </a:graphic>
          </wp:inline>
        </w:drawing>
      </w:r>
    </w:p>
    <w:p w14:paraId="7CCD9E92" w14:textId="5FBABD84" w:rsidR="005631C3" w:rsidRDefault="00CC671B" w:rsidP="005631C3">
      <w:pPr>
        <w:rPr>
          <w:lang w:val="en-GB" w:eastAsia="en-GB"/>
        </w:rPr>
      </w:pPr>
      <w:r w:rsidRPr="0054288A">
        <w:rPr>
          <w:noProof/>
        </w:rPr>
        <w:lastRenderedPageBreak/>
        <mc:AlternateContent>
          <mc:Choice Requires="wps">
            <w:drawing>
              <wp:anchor distT="0" distB="0" distL="114300" distR="114300" simplePos="0" relativeHeight="251710464" behindDoc="0" locked="0" layoutInCell="1" allowOverlap="1" wp14:anchorId="4006291C" wp14:editId="369A6865">
                <wp:simplePos x="0" y="0"/>
                <wp:positionH relativeFrom="column">
                  <wp:posOffset>-168275</wp:posOffset>
                </wp:positionH>
                <wp:positionV relativeFrom="paragraph">
                  <wp:posOffset>198120</wp:posOffset>
                </wp:positionV>
                <wp:extent cx="4998720" cy="792480"/>
                <wp:effectExtent l="0" t="0" r="0" b="7620"/>
                <wp:wrapNone/>
                <wp:docPr id="107" name="Text Box 1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998720" cy="792480"/>
                        </a:xfrm>
                        <a:prstGeom prst="rect">
                          <a:avLst/>
                        </a:prstGeom>
                        <a:solidFill>
                          <a:srgbClr val="FFFFFF"/>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4C58471D" w14:textId="0EB21838" w:rsidR="0054288A" w:rsidRPr="007A4D96" w:rsidRDefault="00D8352A" w:rsidP="0054288A">
                            <w:pPr>
                              <w:jc w:val="center"/>
                              <w:rPr>
                                <w:rFonts w:cs="Arial"/>
                                <w:b/>
                                <w:sz w:val="36"/>
                                <w:szCs w:val="36"/>
                              </w:rPr>
                            </w:pPr>
                            <w:r>
                              <w:rPr>
                                <w:rFonts w:cs="Arial"/>
                                <w:b/>
                                <w:sz w:val="36"/>
                                <w:szCs w:val="36"/>
                              </w:rPr>
                              <w:t xml:space="preserve">11.17 </w:t>
                            </w:r>
                            <w:r w:rsidR="0054288A" w:rsidRPr="007A4D96">
                              <w:rPr>
                                <w:rFonts w:cs="Arial"/>
                                <w:b/>
                                <w:sz w:val="36"/>
                                <w:szCs w:val="36"/>
                              </w:rPr>
                              <w:t>Health and Safety Folder Front</w:t>
                            </w:r>
                            <w:r w:rsidR="0054288A">
                              <w:rPr>
                                <w:rFonts w:cs="Arial"/>
                                <w:b/>
                                <w:sz w:val="36"/>
                                <w:szCs w:val="36"/>
                              </w:rPr>
                              <w:t xml:space="preserve"> S</w:t>
                            </w:r>
                            <w:r w:rsidR="0054288A" w:rsidRPr="007A4D96">
                              <w:rPr>
                                <w:rFonts w:cs="Arial"/>
                                <w:b/>
                                <w:sz w:val="36"/>
                                <w:szCs w:val="36"/>
                              </w:rPr>
                              <w:t>he</w:t>
                            </w:r>
                            <w:r w:rsidR="0054288A">
                              <w:rPr>
                                <w:rFonts w:cs="Arial"/>
                                <w:b/>
                                <w:sz w:val="36"/>
                                <w:szCs w:val="36"/>
                              </w:rPr>
                              <w:t>et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06291C" id="Text Box 107" o:spid="_x0000_s1055" type="#_x0000_t202" style="position:absolute;margin-left:-13.25pt;margin-top:15.6pt;width:393.6pt;height:62.4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" stroked="f">
                <v:textbox>
                  <w:txbxContent>
                    <w:p w14:paraId="4C58471D" w14:textId="0EB21838" w:rsidR="0054288A" w:rsidRPr="007A4D96" w:rsidRDefault="00D8352A" w:rsidP="0054288A">
                      <w:pPr>
                        <w:jc w:val="center"/>
                        <w:rPr>
                          <w:rFonts w:cs="Arial"/>
                          <w:b/>
                          <w:sz w:val="36"/>
                          <w:szCs w:val="36"/>
                        </w:rPr>
                      </w:pPr>
                      <w:r>
                        <w:rPr>
                          <w:rFonts w:cs="Arial"/>
                          <w:b/>
                          <w:sz w:val="36"/>
                          <w:szCs w:val="36"/>
                        </w:rPr>
                        <w:t xml:space="preserve">11.17 </w:t>
                      </w:r>
                      <w:r w:rsidR="0054288A" w:rsidRPr="007A4D96">
                        <w:rPr>
                          <w:rFonts w:cs="Arial"/>
                          <w:b/>
                          <w:sz w:val="36"/>
                          <w:szCs w:val="36"/>
                        </w:rPr>
                        <w:t>Health and Safety Folder Front</w:t>
                      </w:r>
                      <w:r w:rsidR="0054288A">
                        <w:rPr>
                          <w:rFonts w:cs="Arial"/>
                          <w:b/>
                          <w:sz w:val="36"/>
                          <w:szCs w:val="36"/>
                        </w:rPr>
                        <w:t xml:space="preserve"> S</w:t>
                      </w:r>
                      <w:r w:rsidR="0054288A" w:rsidRPr="007A4D96">
                        <w:rPr>
                          <w:rFonts w:cs="Arial"/>
                          <w:b/>
                          <w:sz w:val="36"/>
                          <w:szCs w:val="36"/>
                        </w:rPr>
                        <w:t>he</w:t>
                      </w:r>
                      <w:r w:rsidR="0054288A">
                        <w:rPr>
                          <w:rFonts w:cs="Arial"/>
                          <w:b/>
                          <w:sz w:val="36"/>
                          <w:szCs w:val="36"/>
                        </w:rPr>
                        <w:t>et</w:t>
                      </w:r>
                    </w:p>
                  </w:txbxContent>
                </v:textbox>
              </v:shape>
            </w:pict>
          </mc:Fallback>
        </mc:AlternateContent>
      </w:r>
    </w:p>
    <w:p w14:paraId="7AF37947" w14:textId="23471C81" w:rsidR="0054288A" w:rsidRPr="0054288A" w:rsidRDefault="0054288A" w:rsidP="0054288A">
      <w:pPr>
        <w:widowControl w:val="0"/>
        <w:spacing w:line="320" w:lineRule="atLeast"/>
        <w:ind w:left="-284" w:right="-188"/>
        <w:jc w:val="center"/>
        <w:outlineLvl w:val="0"/>
        <w:rPr>
          <w:b/>
          <w:caps/>
          <w:sz w:val="36"/>
          <w:lang w:val="en-GB" w:eastAsia="en-GB"/>
        </w:rPr>
      </w:pPr>
    </w:p>
    <w:p w14:paraId="29FB065A" w14:textId="68950C92" w:rsidR="0054288A" w:rsidRPr="0054288A" w:rsidRDefault="0054288A" w:rsidP="0054288A">
      <w:pPr>
        <w:rPr>
          <w:b/>
          <w:sz w:val="56"/>
          <w:szCs w:val="56"/>
          <w:lang w:val="en-GB"/>
        </w:rPr>
      </w:pPr>
    </w:p>
    <w:p w14:paraId="1E2F77A6" w14:textId="39103560" w:rsidR="0054288A" w:rsidRPr="0054288A" w:rsidRDefault="00CC671B" w:rsidP="0054288A">
      <w:pPr>
        <w:rPr>
          <w:b/>
          <w:sz w:val="56"/>
          <w:szCs w:val="56"/>
          <w:lang w:val="en-GB"/>
        </w:rPr>
      </w:pPr>
      <w:r>
        <w:rPr>
          <w:noProof/>
        </w:rPr>
        <w:drawing>
          <wp:anchor distT="0" distB="0" distL="114300" distR="114300" simplePos="0" relativeHeight="251714560" behindDoc="0" locked="0" layoutInCell="1" allowOverlap="1" wp14:anchorId="6D67B2C4" wp14:editId="7475F9A8">
            <wp:simplePos x="0" y="0"/>
            <wp:positionH relativeFrom="column">
              <wp:posOffset>3940810</wp:posOffset>
            </wp:positionH>
            <wp:positionV relativeFrom="paragraph">
              <wp:posOffset>97155</wp:posOffset>
            </wp:positionV>
            <wp:extent cx="2683510" cy="502285"/>
            <wp:effectExtent l="0" t="0" r="2540" b="0"/>
            <wp:wrapThrough wrapText="bothSides">
              <wp:wrapPolygon edited="0">
                <wp:start x="0" y="0"/>
                <wp:lineTo x="0" y="20480"/>
                <wp:lineTo x="21467" y="20480"/>
                <wp:lineTo x="21467" y="0"/>
                <wp:lineTo x="0" y="0"/>
              </wp:wrapPolygon>
            </wp:wrapThrough>
            <wp:docPr id="111" name="Picture 0" descr="SWFLogopng.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0" descr="SWFLogopng.png"/>
                    <pic:cNvPicPr>
                      <a:picLocks/>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683510" cy="502285"/>
                    </a:xfrm>
                    <a:prstGeom prst="rect">
                      <a:avLst/>
                    </a:prstGeom>
                    <a:noFill/>
                    <a:ln>
                      <a:noFill/>
                    </a:ln>
                  </pic:spPr>
                </pic:pic>
              </a:graphicData>
            </a:graphic>
          </wp:anchor>
        </w:drawing>
      </w:r>
    </w:p>
    <w:p w14:paraId="7E50C604" w14:textId="77777777" w:rsidR="00CC671B" w:rsidRDefault="00CC671B" w:rsidP="0054288A">
      <w:pPr>
        <w:rPr>
          <w:b/>
          <w:sz w:val="56"/>
          <w:szCs w:val="56"/>
          <w:lang w:val="en-GB"/>
        </w:rPr>
      </w:pPr>
    </w:p>
    <w:p w14:paraId="70ACFE79" w14:textId="77777777" w:rsidR="00CC671B" w:rsidRDefault="00CC671B" w:rsidP="0054288A">
      <w:pPr>
        <w:rPr>
          <w:b/>
          <w:sz w:val="56"/>
          <w:szCs w:val="56"/>
          <w:lang w:val="en-GB"/>
        </w:rPr>
      </w:pPr>
    </w:p>
    <w:p w14:paraId="1E0DE3B0" w14:textId="710BE715" w:rsidR="0054288A" w:rsidRPr="0054288A" w:rsidRDefault="0054288A" w:rsidP="0054288A">
      <w:pPr>
        <w:rPr>
          <w:b/>
          <w:sz w:val="32"/>
          <w:szCs w:val="32"/>
          <w:lang w:val="en-GB"/>
        </w:rPr>
      </w:pPr>
      <w:r w:rsidRPr="0054288A">
        <w:rPr>
          <w:b/>
          <w:sz w:val="56"/>
          <w:szCs w:val="56"/>
          <w:lang w:val="en-GB"/>
        </w:rPr>
        <w:t>Health &amp; Safety Policy and Management System</w:t>
      </w:r>
    </w:p>
    <w:p w14:paraId="15E49C40" w14:textId="17C44CF9" w:rsidR="0054288A" w:rsidRPr="0054288A" w:rsidRDefault="0054288A" w:rsidP="0054288A">
      <w:pPr>
        <w:rPr>
          <w:b/>
          <w:sz w:val="36"/>
          <w:szCs w:val="36"/>
          <w:lang w:val="en-GB"/>
        </w:rPr>
      </w:pPr>
    </w:p>
    <w:p w14:paraId="7E4AF766" w14:textId="047F68E8" w:rsidR="0054288A" w:rsidRPr="0054288A" w:rsidRDefault="0054288A" w:rsidP="0054288A">
      <w:pPr>
        <w:rPr>
          <w:b/>
          <w:sz w:val="36"/>
          <w:szCs w:val="36"/>
          <w:lang w:val="en-GB"/>
        </w:rPr>
      </w:pPr>
    </w:p>
    <w:p w14:paraId="1D01EE15" w14:textId="77777777" w:rsidR="0054288A" w:rsidRPr="0054288A" w:rsidRDefault="0054288A" w:rsidP="0054288A">
      <w:pPr>
        <w:rPr>
          <w:b/>
          <w:sz w:val="36"/>
          <w:szCs w:val="36"/>
          <w:lang w:val="en-GB"/>
        </w:rPr>
      </w:pPr>
    </w:p>
    <w:p w14:paraId="6E175000" w14:textId="77777777" w:rsidR="0054288A" w:rsidRPr="0054288A" w:rsidRDefault="0054288A" w:rsidP="0054288A">
      <w:pPr>
        <w:rPr>
          <w:b/>
          <w:sz w:val="36"/>
          <w:szCs w:val="36"/>
          <w:lang w:val="en-GB"/>
        </w:rPr>
      </w:pPr>
    </w:p>
    <w:p w14:paraId="0F650EEF" w14:textId="77777777" w:rsidR="0054288A" w:rsidRPr="0054288A" w:rsidRDefault="0054288A" w:rsidP="0054288A">
      <w:pPr>
        <w:rPr>
          <w:b/>
          <w:sz w:val="36"/>
          <w:szCs w:val="36"/>
          <w:lang w:val="en-GB"/>
        </w:rPr>
      </w:pPr>
    </w:p>
    <w:p w14:paraId="32FA8EE9" w14:textId="77777777" w:rsidR="0054288A" w:rsidRPr="0054288A" w:rsidRDefault="0054288A" w:rsidP="0054288A">
      <w:pPr>
        <w:rPr>
          <w:b/>
          <w:sz w:val="36"/>
          <w:szCs w:val="36"/>
          <w:lang w:val="en-GB"/>
        </w:rPr>
      </w:pPr>
    </w:p>
    <w:p w14:paraId="5149614D" w14:textId="77777777" w:rsidR="0054288A" w:rsidRPr="0054288A" w:rsidRDefault="0054288A" w:rsidP="0054288A">
      <w:pPr>
        <w:rPr>
          <w:b/>
          <w:sz w:val="36"/>
          <w:szCs w:val="36"/>
          <w:lang w:val="en-GB"/>
        </w:rPr>
      </w:pPr>
    </w:p>
    <w:p w14:paraId="0726ACF4" w14:textId="77777777" w:rsidR="0054288A" w:rsidRPr="0054288A" w:rsidRDefault="0054288A" w:rsidP="0054288A">
      <w:pPr>
        <w:rPr>
          <w:b/>
          <w:sz w:val="36"/>
          <w:szCs w:val="36"/>
          <w:lang w:val="en-GB"/>
        </w:rPr>
      </w:pPr>
    </w:p>
    <w:p w14:paraId="71C5C848" w14:textId="77777777" w:rsidR="0054288A" w:rsidRPr="0054288A" w:rsidRDefault="0054288A" w:rsidP="0054288A">
      <w:pPr>
        <w:rPr>
          <w:b/>
          <w:sz w:val="36"/>
          <w:szCs w:val="36"/>
          <w:lang w:val="en-GB"/>
        </w:rPr>
      </w:pPr>
    </w:p>
    <w:p w14:paraId="4BA16279" w14:textId="77777777" w:rsidR="0054288A" w:rsidRPr="0054288A" w:rsidRDefault="0054288A" w:rsidP="0054288A">
      <w:pPr>
        <w:rPr>
          <w:b/>
          <w:sz w:val="36"/>
          <w:szCs w:val="36"/>
          <w:lang w:val="en-GB"/>
        </w:rPr>
      </w:pPr>
    </w:p>
    <w:p w14:paraId="094BA097" w14:textId="77777777" w:rsidR="0054288A" w:rsidRPr="0054288A" w:rsidRDefault="0054288A" w:rsidP="0054288A">
      <w:pPr>
        <w:rPr>
          <w:b/>
          <w:sz w:val="36"/>
          <w:szCs w:val="36"/>
          <w:lang w:val="en-GB"/>
        </w:rPr>
      </w:pPr>
    </w:p>
    <w:p w14:paraId="355C7229" w14:textId="77777777" w:rsidR="0054288A" w:rsidRPr="0054288A" w:rsidRDefault="0054288A" w:rsidP="0054288A">
      <w:pPr>
        <w:rPr>
          <w:b/>
          <w:sz w:val="36"/>
          <w:szCs w:val="36"/>
          <w:lang w:val="en-GB"/>
        </w:rPr>
      </w:pPr>
    </w:p>
    <w:p w14:paraId="3694564D" w14:textId="77777777" w:rsidR="0054288A" w:rsidRPr="0054288A" w:rsidRDefault="0054288A" w:rsidP="0054288A">
      <w:pPr>
        <w:rPr>
          <w:b/>
          <w:sz w:val="36"/>
          <w:szCs w:val="36"/>
          <w:lang w:val="en-GB"/>
        </w:rPr>
      </w:pPr>
    </w:p>
    <w:tbl>
      <w:tblPr>
        <w:tblStyle w:val="TableGrid6"/>
        <w:tblW w:w="0" w:type="auto"/>
        <w:tblLook w:val="04A0" w:firstRow="1" w:lastRow="0" w:firstColumn="1" w:lastColumn="0" w:noHBand="0" w:noVBand="1"/>
      </w:tblPr>
      <w:tblGrid>
        <w:gridCol w:w="2830"/>
        <w:gridCol w:w="4395"/>
        <w:gridCol w:w="2404"/>
      </w:tblGrid>
      <w:tr w:rsidR="0054288A" w:rsidRPr="0054288A" w14:paraId="1C955F48" w14:textId="77777777" w:rsidTr="001A3DAC">
        <w:tc>
          <w:tcPr>
            <w:tcW w:w="2830" w:type="dxa"/>
          </w:tcPr>
          <w:p w14:paraId="73BFA5C8" w14:textId="77777777" w:rsidR="0054288A" w:rsidRPr="0054288A" w:rsidRDefault="0054288A" w:rsidP="0054288A">
            <w:pPr>
              <w:rPr>
                <w:b/>
                <w:sz w:val="36"/>
                <w:szCs w:val="36"/>
                <w:lang w:val="en-GB"/>
              </w:rPr>
            </w:pPr>
            <w:r w:rsidRPr="0054288A">
              <w:rPr>
                <w:b/>
                <w:sz w:val="36"/>
                <w:szCs w:val="36"/>
                <w:lang w:val="en-GB"/>
              </w:rPr>
              <w:t>Name</w:t>
            </w:r>
          </w:p>
        </w:tc>
        <w:tc>
          <w:tcPr>
            <w:tcW w:w="4395" w:type="dxa"/>
          </w:tcPr>
          <w:p w14:paraId="1A47D362" w14:textId="77777777" w:rsidR="0054288A" w:rsidRPr="0054288A" w:rsidRDefault="0054288A" w:rsidP="0054288A">
            <w:pPr>
              <w:rPr>
                <w:b/>
                <w:sz w:val="36"/>
                <w:szCs w:val="36"/>
                <w:lang w:val="en-GB"/>
              </w:rPr>
            </w:pPr>
            <w:r w:rsidRPr="0054288A">
              <w:rPr>
                <w:b/>
                <w:sz w:val="36"/>
                <w:szCs w:val="36"/>
                <w:lang w:val="en-GB"/>
              </w:rPr>
              <w:t>Signed</w:t>
            </w:r>
          </w:p>
        </w:tc>
        <w:tc>
          <w:tcPr>
            <w:tcW w:w="2404" w:type="dxa"/>
          </w:tcPr>
          <w:p w14:paraId="50851577" w14:textId="77777777" w:rsidR="0054288A" w:rsidRPr="0054288A" w:rsidRDefault="0054288A" w:rsidP="0054288A">
            <w:pPr>
              <w:rPr>
                <w:b/>
                <w:sz w:val="36"/>
                <w:szCs w:val="36"/>
                <w:lang w:val="en-GB"/>
              </w:rPr>
            </w:pPr>
            <w:r w:rsidRPr="0054288A">
              <w:rPr>
                <w:b/>
                <w:sz w:val="36"/>
                <w:szCs w:val="36"/>
                <w:lang w:val="en-GB"/>
              </w:rPr>
              <w:t>Dated</w:t>
            </w:r>
          </w:p>
        </w:tc>
      </w:tr>
      <w:tr w:rsidR="0054288A" w:rsidRPr="0054288A" w14:paraId="524A9919" w14:textId="77777777" w:rsidTr="001A3DAC">
        <w:tc>
          <w:tcPr>
            <w:tcW w:w="2830" w:type="dxa"/>
          </w:tcPr>
          <w:p w14:paraId="297519F6" w14:textId="77777777" w:rsidR="0054288A" w:rsidRPr="0054288A" w:rsidRDefault="0054288A" w:rsidP="0054288A">
            <w:pPr>
              <w:rPr>
                <w:bCs/>
                <w:sz w:val="28"/>
                <w:szCs w:val="28"/>
                <w:lang w:val="en-GB"/>
              </w:rPr>
            </w:pPr>
            <w:r w:rsidRPr="0054288A">
              <w:rPr>
                <w:bCs/>
                <w:sz w:val="28"/>
                <w:szCs w:val="28"/>
                <w:lang w:val="en-GB"/>
              </w:rPr>
              <w:t>Peter Evans</w:t>
            </w:r>
          </w:p>
          <w:p w14:paraId="0C71ACD1" w14:textId="77777777" w:rsidR="0054288A" w:rsidRPr="0054288A" w:rsidRDefault="0054288A" w:rsidP="0054288A">
            <w:pPr>
              <w:rPr>
                <w:b/>
                <w:sz w:val="36"/>
                <w:szCs w:val="36"/>
                <w:lang w:val="en-GB"/>
              </w:rPr>
            </w:pPr>
          </w:p>
          <w:p w14:paraId="7FFF751C" w14:textId="77777777" w:rsidR="0054288A" w:rsidRPr="0054288A" w:rsidRDefault="0054288A" w:rsidP="0054288A">
            <w:pPr>
              <w:rPr>
                <w:b/>
                <w:sz w:val="36"/>
                <w:szCs w:val="36"/>
                <w:lang w:val="en-GB"/>
              </w:rPr>
            </w:pPr>
          </w:p>
        </w:tc>
        <w:tc>
          <w:tcPr>
            <w:tcW w:w="4395" w:type="dxa"/>
          </w:tcPr>
          <w:p w14:paraId="063CB34E" w14:textId="77777777" w:rsidR="0054288A" w:rsidRPr="0054288A" w:rsidRDefault="0054288A" w:rsidP="0054288A">
            <w:pPr>
              <w:rPr>
                <w:b/>
                <w:sz w:val="36"/>
                <w:szCs w:val="36"/>
                <w:lang w:val="en-GB"/>
              </w:rPr>
            </w:pPr>
            <w:r w:rsidRPr="008B70AE">
              <w:rPr>
                <w:b/>
                <w:noProof/>
                <w:sz w:val="36"/>
                <w:szCs w:val="36"/>
              </w:rPr>
              <w:drawing>
                <wp:inline distT="0" distB="0" distL="0" distR="0" wp14:anchorId="4B513D28" wp14:editId="06A40113">
                  <wp:extent cx="1382043" cy="599440"/>
                  <wp:effectExtent l="0" t="0" r="0" b="10160"/>
                  <wp:docPr id="110" name="Picture 110"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A picture containing text&#10;&#10;Description automatically generated"/>
                          <pic:cNvPicPr/>
                        </pic:nvPicPr>
                        <pic:blipFill>
                          <a:blip r:embed="rId32">
                            <a:extLst>
                              <a:ext uri="{28A0092B-C50C-407E-A947-70E740481C1C}">
                                <a14:useLocalDpi xmlns:a14="http://schemas.microsoft.com/office/drawing/2010/main" val="0"/>
                              </a:ext>
                            </a:extLst>
                          </a:blip>
                          <a:stretch>
                            <a:fillRect/>
                          </a:stretch>
                        </pic:blipFill>
                        <pic:spPr>
                          <a:xfrm>
                            <a:off x="0" y="0"/>
                            <a:ext cx="1387650" cy="601872"/>
                          </a:xfrm>
                          <a:prstGeom prst="rect">
                            <a:avLst/>
                          </a:prstGeom>
                        </pic:spPr>
                      </pic:pic>
                    </a:graphicData>
                  </a:graphic>
                </wp:inline>
              </w:drawing>
            </w:r>
          </w:p>
        </w:tc>
        <w:tc>
          <w:tcPr>
            <w:tcW w:w="2404" w:type="dxa"/>
          </w:tcPr>
          <w:p w14:paraId="61B75BD3" w14:textId="77777777" w:rsidR="0054288A" w:rsidRPr="0054288A" w:rsidRDefault="0054288A" w:rsidP="0054288A">
            <w:pPr>
              <w:rPr>
                <w:b/>
                <w:sz w:val="36"/>
                <w:szCs w:val="36"/>
                <w:lang w:val="en-GB"/>
              </w:rPr>
            </w:pPr>
            <w:r w:rsidRPr="0054288A">
              <w:rPr>
                <w:sz w:val="28"/>
                <w:szCs w:val="28"/>
                <w:lang w:val="en-GB"/>
              </w:rPr>
              <w:t>15 Apr 2022</w:t>
            </w:r>
          </w:p>
        </w:tc>
      </w:tr>
    </w:tbl>
    <w:p w14:paraId="12E0400F" w14:textId="77777777" w:rsidR="0054288A" w:rsidRPr="0054288A" w:rsidRDefault="0054288A" w:rsidP="0054288A">
      <w:pPr>
        <w:rPr>
          <w:rFonts w:eastAsia="Calibri" w:cs="Arial"/>
          <w:sz w:val="22"/>
          <w:szCs w:val="22"/>
          <w:lang w:val="en-GB"/>
        </w:rPr>
      </w:pPr>
      <w:r w:rsidRPr="0054288A">
        <w:rPr>
          <w:rFonts w:eastAsia="Calibri" w:cs="Arial"/>
          <w:sz w:val="22"/>
          <w:szCs w:val="22"/>
          <w:lang w:val="en-GB"/>
        </w:rPr>
        <w:br w:type="page"/>
      </w:r>
    </w:p>
    <w:p w14:paraId="37063AD6" w14:textId="77777777" w:rsidR="006E290E" w:rsidRPr="006A3CE9" w:rsidRDefault="006E290E" w:rsidP="005631C3">
      <w:pPr>
        <w:rPr>
          <w:lang w:val="en-GB" w:eastAsia="en-GB"/>
        </w:rPr>
      </w:pPr>
    </w:p>
    <w:p w14:paraId="774944D7" w14:textId="77777777" w:rsidR="005631C3" w:rsidRPr="006A3CE9" w:rsidRDefault="005631C3" w:rsidP="005631C3">
      <w:pPr>
        <w:rPr>
          <w:rFonts w:cs="Arial"/>
          <w:szCs w:val="24"/>
          <w:lang w:val="en-GB" w:eastAsia="en-GB"/>
        </w:rPr>
      </w:pPr>
    </w:p>
    <w:p w14:paraId="50E2EB68" w14:textId="77777777" w:rsidR="005631C3" w:rsidRPr="006A3CE9" w:rsidRDefault="005631C3" w:rsidP="005631C3">
      <w:pPr>
        <w:spacing w:after="160" w:line="259" w:lineRule="auto"/>
        <w:rPr>
          <w:rFonts w:eastAsia="Calibri" w:cs="Arial"/>
          <w:sz w:val="22"/>
          <w:szCs w:val="22"/>
          <w:lang w:val="en-GB"/>
        </w:rPr>
      </w:pPr>
      <w:r w:rsidRPr="006A3CE9">
        <w:rPr>
          <w:rFonts w:eastAsia="Calibri" w:cs="Arial"/>
          <w:sz w:val="22"/>
          <w:szCs w:val="22"/>
          <w:lang w:val="en-GB"/>
        </w:rPr>
        <w:t xml:space="preserve">1. This </w:t>
      </w:r>
      <w:proofErr w:type="spellStart"/>
      <w:r w:rsidRPr="006A3CE9">
        <w:rPr>
          <w:rFonts w:eastAsia="Calibri" w:cs="Arial"/>
          <w:sz w:val="22"/>
          <w:szCs w:val="22"/>
          <w:lang w:val="en-GB"/>
        </w:rPr>
        <w:t>frontsheet</w:t>
      </w:r>
      <w:proofErr w:type="spellEnd"/>
      <w:r w:rsidRPr="006A3CE9">
        <w:rPr>
          <w:rFonts w:eastAsia="Calibri" w:cs="Arial"/>
          <w:sz w:val="22"/>
          <w:szCs w:val="22"/>
          <w:lang w:val="en-GB"/>
        </w:rPr>
        <w:t xml:space="preserve"> is only a reminder of key actions and readers should be familiar with the full Health and Safety Policy and all its Appendices and ensure they are followed.</w:t>
      </w:r>
    </w:p>
    <w:p w14:paraId="2C6DE600" w14:textId="77777777" w:rsidR="005631C3" w:rsidRPr="006A3CE9" w:rsidRDefault="005631C3" w:rsidP="005631C3">
      <w:pPr>
        <w:spacing w:after="160" w:line="259" w:lineRule="auto"/>
        <w:rPr>
          <w:rFonts w:eastAsia="Calibri" w:cs="Arial"/>
          <w:sz w:val="22"/>
          <w:szCs w:val="22"/>
          <w:lang w:val="en-GB"/>
        </w:rPr>
      </w:pPr>
      <w:r w:rsidRPr="006A3CE9">
        <w:rPr>
          <w:rFonts w:eastAsia="Calibri" w:cs="Arial"/>
          <w:sz w:val="22"/>
          <w:szCs w:val="22"/>
          <w:lang w:val="en-GB"/>
        </w:rPr>
        <w:t>2. Whilst Trustees are ultimately responsible for the development and review of Policy, and the Director and Key Staff for implementation, everyone including Employees and Volunteers are responsible for ensuring that the Policy informs and ensures their own safe behaviour and that of others.</w:t>
      </w:r>
    </w:p>
    <w:p w14:paraId="0F1D5316" w14:textId="77777777" w:rsidR="005631C3" w:rsidRPr="006A3CE9" w:rsidRDefault="005631C3" w:rsidP="005631C3">
      <w:pPr>
        <w:spacing w:after="160" w:line="259" w:lineRule="auto"/>
        <w:rPr>
          <w:rFonts w:eastAsia="Calibri" w:cs="Arial"/>
          <w:sz w:val="22"/>
          <w:szCs w:val="22"/>
          <w:lang w:val="en-GB"/>
        </w:rPr>
      </w:pPr>
      <w:r w:rsidRPr="006A3CE9">
        <w:rPr>
          <w:rFonts w:eastAsia="Calibri" w:cs="Arial"/>
          <w:sz w:val="22"/>
          <w:szCs w:val="22"/>
          <w:lang w:val="en-GB"/>
        </w:rPr>
        <w:t>3. The Health and Safety Folder should be kept up to date and available at all times.</w:t>
      </w:r>
    </w:p>
    <w:p w14:paraId="73093899" w14:textId="77777777" w:rsidR="005631C3" w:rsidRPr="006A3CE9" w:rsidRDefault="005631C3" w:rsidP="005631C3">
      <w:pPr>
        <w:spacing w:after="160" w:line="259" w:lineRule="auto"/>
        <w:rPr>
          <w:rFonts w:eastAsia="Calibri" w:cs="Arial"/>
          <w:sz w:val="22"/>
          <w:szCs w:val="22"/>
          <w:lang w:val="en-GB"/>
        </w:rPr>
      </w:pPr>
      <w:r w:rsidRPr="006A3CE9">
        <w:rPr>
          <w:rFonts w:eastAsia="Calibri" w:cs="Arial"/>
          <w:sz w:val="22"/>
          <w:szCs w:val="22"/>
          <w:lang w:val="en-GB"/>
        </w:rPr>
        <w:t>4. At the start of each season, or when joining the organisation at other times,</w:t>
      </w:r>
      <w:r w:rsidRPr="006A3CE9">
        <w:rPr>
          <w:rFonts w:eastAsia="Calibri" w:cs="Arial"/>
          <w:b/>
          <w:sz w:val="22"/>
          <w:szCs w:val="22"/>
          <w:lang w:val="en-GB"/>
        </w:rPr>
        <w:t xml:space="preserve"> all</w:t>
      </w:r>
      <w:r w:rsidRPr="006A3CE9">
        <w:rPr>
          <w:rFonts w:eastAsia="Calibri" w:cs="Arial"/>
          <w:sz w:val="22"/>
          <w:szCs w:val="22"/>
          <w:lang w:val="en-GB"/>
        </w:rPr>
        <w:t xml:space="preserve"> staff and volunteers should receive a Health and Safety briefing by Key Staff and be made aware of the contents and location of the Health and Safety Folder, which they should read.</w:t>
      </w:r>
    </w:p>
    <w:p w14:paraId="43CD3BF8" w14:textId="77777777" w:rsidR="005631C3" w:rsidRPr="006A3CE9" w:rsidRDefault="005631C3" w:rsidP="005631C3">
      <w:pPr>
        <w:spacing w:after="160" w:line="259" w:lineRule="auto"/>
        <w:rPr>
          <w:rFonts w:eastAsia="Calibri" w:cs="Arial"/>
          <w:sz w:val="22"/>
          <w:szCs w:val="22"/>
          <w:lang w:val="en-GB"/>
        </w:rPr>
      </w:pPr>
      <w:r w:rsidRPr="006A3CE9">
        <w:rPr>
          <w:rFonts w:eastAsia="Calibri" w:cs="Arial"/>
          <w:sz w:val="22"/>
          <w:szCs w:val="22"/>
          <w:lang w:val="en-GB"/>
        </w:rPr>
        <w:t xml:space="preserve">5. At the start of each season or when joining the organisation at other times, </w:t>
      </w:r>
      <w:r w:rsidRPr="006A3CE9">
        <w:rPr>
          <w:rFonts w:eastAsia="Calibri" w:cs="Arial"/>
          <w:b/>
          <w:sz w:val="22"/>
          <w:szCs w:val="22"/>
          <w:lang w:val="en-GB"/>
        </w:rPr>
        <w:t>all</w:t>
      </w:r>
      <w:r w:rsidRPr="006A3CE9">
        <w:rPr>
          <w:rFonts w:eastAsia="Calibri" w:cs="Arial"/>
          <w:sz w:val="22"/>
          <w:szCs w:val="22"/>
          <w:lang w:val="en-GB"/>
        </w:rPr>
        <w:t xml:space="preserve"> staff and volunteers should read the Health and Safety Policy and each and every Risk Assessment. They should then complete the SWF Sign-off sheet </w:t>
      </w:r>
      <w:r w:rsidRPr="006A3CE9">
        <w:rPr>
          <w:rFonts w:eastAsia="Calibri" w:cs="Arial"/>
          <w:i/>
          <w:sz w:val="22"/>
          <w:szCs w:val="22"/>
          <w:lang w:val="en-GB"/>
        </w:rPr>
        <w:t>physically attached</w:t>
      </w:r>
      <w:r w:rsidRPr="006A3CE9">
        <w:rPr>
          <w:rFonts w:eastAsia="Calibri" w:cs="Arial"/>
          <w:sz w:val="22"/>
          <w:szCs w:val="22"/>
          <w:lang w:val="en-GB"/>
        </w:rPr>
        <w:t xml:space="preserve"> to each, to indicate that they have read and will follow the guidance and procedures therein.</w:t>
      </w:r>
    </w:p>
    <w:p w14:paraId="338272A2" w14:textId="77777777" w:rsidR="005631C3" w:rsidRPr="006A3CE9" w:rsidRDefault="005631C3" w:rsidP="005631C3">
      <w:pPr>
        <w:spacing w:after="160" w:line="259" w:lineRule="auto"/>
        <w:rPr>
          <w:rFonts w:eastAsia="Calibri" w:cs="Arial"/>
          <w:sz w:val="22"/>
          <w:szCs w:val="22"/>
          <w:lang w:val="en-GB"/>
        </w:rPr>
      </w:pPr>
      <w:r w:rsidRPr="006A3CE9">
        <w:rPr>
          <w:rFonts w:eastAsia="Calibri" w:cs="Arial"/>
          <w:sz w:val="22"/>
          <w:szCs w:val="22"/>
          <w:lang w:val="en-GB"/>
        </w:rPr>
        <w:t>6. Additional Risk Assessments should be written and signed off as and when required, and current Risk Assessments regularly reviewed and updated, by Key Staff. Guidance from the Director in the first instance, or Trustees, should be sought as required but always when planning Public Events.</w:t>
      </w:r>
    </w:p>
    <w:p w14:paraId="2E748D04" w14:textId="77777777" w:rsidR="005631C3" w:rsidRPr="006A3CE9" w:rsidRDefault="005631C3" w:rsidP="005631C3">
      <w:pPr>
        <w:spacing w:after="160" w:line="259" w:lineRule="auto"/>
        <w:rPr>
          <w:rFonts w:eastAsia="Calibri" w:cs="Arial"/>
          <w:sz w:val="22"/>
          <w:szCs w:val="22"/>
          <w:lang w:val="en-GB"/>
        </w:rPr>
      </w:pPr>
      <w:r w:rsidRPr="006A3CE9">
        <w:rPr>
          <w:rFonts w:eastAsia="Calibri" w:cs="Arial"/>
          <w:sz w:val="22"/>
          <w:szCs w:val="22"/>
          <w:lang w:val="en-GB"/>
        </w:rPr>
        <w:t>7. Regular Staff Meetings throughout the season should be used as an opportunity to bring up and discuss any Health and Safety concerns or review Policy and Procedures. However, all staff and volunteers should notify each other and Key Staff or the Director of any issues as soon as they are identified and record these in writing on the Health and Safety Issues, Incidents and Resolutions Form in the Health and Safety Folder. Key Staff should check this form regularly and record resolutions.</w:t>
      </w:r>
    </w:p>
    <w:p w14:paraId="485295F7" w14:textId="77777777" w:rsidR="005631C3" w:rsidRPr="006A3CE9" w:rsidRDefault="005631C3" w:rsidP="005631C3">
      <w:pPr>
        <w:spacing w:after="160" w:line="259" w:lineRule="auto"/>
        <w:rPr>
          <w:rFonts w:eastAsia="Calibri" w:cs="Arial"/>
          <w:sz w:val="22"/>
          <w:szCs w:val="22"/>
          <w:lang w:val="en-GB"/>
        </w:rPr>
      </w:pPr>
      <w:r w:rsidRPr="006A3CE9">
        <w:rPr>
          <w:rFonts w:eastAsia="Calibri" w:cs="Arial"/>
          <w:sz w:val="22"/>
          <w:szCs w:val="22"/>
          <w:lang w:val="en-GB"/>
        </w:rPr>
        <w:t>8.</w:t>
      </w:r>
      <w:r w:rsidRPr="006A3CE9">
        <w:rPr>
          <w:rFonts w:eastAsia="Calibri" w:cs="Arial"/>
          <w:b/>
          <w:sz w:val="22"/>
          <w:szCs w:val="22"/>
          <w:lang w:val="en-GB"/>
        </w:rPr>
        <w:t xml:space="preserve"> Issues</w:t>
      </w:r>
      <w:r w:rsidRPr="006A3CE9">
        <w:rPr>
          <w:rFonts w:eastAsia="Calibri" w:cs="Arial"/>
          <w:sz w:val="22"/>
          <w:szCs w:val="22"/>
          <w:lang w:val="en-GB"/>
        </w:rPr>
        <w:t xml:space="preserve"> </w:t>
      </w:r>
      <w:r w:rsidR="008715E3" w:rsidRPr="006A3CE9">
        <w:rPr>
          <w:rFonts w:eastAsia="Calibri" w:cs="Arial"/>
          <w:sz w:val="22"/>
          <w:szCs w:val="22"/>
          <w:lang w:val="en-GB"/>
        </w:rPr>
        <w:t xml:space="preserve">(or </w:t>
      </w:r>
      <w:r w:rsidR="00F3612D" w:rsidRPr="006A3CE9">
        <w:rPr>
          <w:rFonts w:eastAsia="Calibri" w:cs="Arial"/>
          <w:sz w:val="22"/>
          <w:szCs w:val="22"/>
          <w:lang w:val="en-GB"/>
        </w:rPr>
        <w:t>“</w:t>
      </w:r>
      <w:r w:rsidR="008715E3" w:rsidRPr="006A3CE9">
        <w:rPr>
          <w:rFonts w:eastAsia="Calibri" w:cs="Arial"/>
          <w:sz w:val="22"/>
          <w:szCs w:val="22"/>
          <w:lang w:val="en-GB"/>
        </w:rPr>
        <w:t>near misses</w:t>
      </w:r>
      <w:r w:rsidR="00F3612D" w:rsidRPr="006A3CE9">
        <w:rPr>
          <w:rFonts w:eastAsia="Calibri" w:cs="Arial"/>
          <w:sz w:val="22"/>
          <w:szCs w:val="22"/>
          <w:lang w:val="en-GB"/>
        </w:rPr>
        <w:t xml:space="preserve">”) </w:t>
      </w:r>
      <w:r w:rsidRPr="006A3CE9">
        <w:rPr>
          <w:rFonts w:eastAsia="Calibri" w:cs="Arial"/>
          <w:sz w:val="22"/>
          <w:szCs w:val="22"/>
          <w:lang w:val="en-GB"/>
        </w:rPr>
        <w:t xml:space="preserve">which have caused no injury or damage (but might have done if not resolved) should simply be recorded on the Health and Safety Issues, Incidents and Resolutions Form, along with any resolution, to show that we are actively aware of and resolving such issues. </w:t>
      </w:r>
      <w:r w:rsidRPr="006A3CE9">
        <w:rPr>
          <w:rFonts w:eastAsia="Calibri" w:cs="Arial"/>
          <w:b/>
          <w:sz w:val="22"/>
          <w:szCs w:val="22"/>
          <w:lang w:val="en-GB"/>
        </w:rPr>
        <w:t>Incidents</w:t>
      </w:r>
      <w:r w:rsidRPr="006A3CE9">
        <w:rPr>
          <w:rFonts w:eastAsia="Calibri" w:cs="Arial"/>
          <w:sz w:val="22"/>
          <w:szCs w:val="22"/>
          <w:lang w:val="en-GB"/>
        </w:rPr>
        <w:t xml:space="preserve"> requiring basic First Aid or further action should also be brought up with the Director who will subsequently report to Trustees at the next meeting. </w:t>
      </w:r>
      <w:r w:rsidRPr="006A3CE9">
        <w:rPr>
          <w:rFonts w:eastAsia="Calibri" w:cs="Arial"/>
          <w:b/>
          <w:sz w:val="22"/>
          <w:szCs w:val="22"/>
          <w:lang w:val="en-GB"/>
        </w:rPr>
        <w:t>Serious incidents</w:t>
      </w:r>
      <w:r w:rsidRPr="006A3CE9">
        <w:rPr>
          <w:rFonts w:eastAsia="Calibri" w:cs="Arial"/>
          <w:sz w:val="22"/>
          <w:szCs w:val="22"/>
          <w:lang w:val="en-GB"/>
        </w:rPr>
        <w:t xml:space="preserve"> requiring significant medical attention or causing significant damage should also be directly reported to the H&amp;S Trustee or other Board member if not available.</w:t>
      </w:r>
    </w:p>
    <w:p w14:paraId="234FF176" w14:textId="77777777" w:rsidR="005631C3" w:rsidRPr="006A3CE9" w:rsidRDefault="005631C3" w:rsidP="005631C3">
      <w:pPr>
        <w:jc w:val="center"/>
        <w:rPr>
          <w:rFonts w:cs="Arial"/>
          <w:b/>
          <w:sz w:val="36"/>
          <w:szCs w:val="36"/>
          <w:lang w:val="en-GB" w:eastAsia="en-GB"/>
        </w:rPr>
      </w:pPr>
      <w:r w:rsidRPr="006A3CE9">
        <w:rPr>
          <w:rFonts w:cs="Arial"/>
          <w:b/>
          <w:sz w:val="36"/>
          <w:szCs w:val="36"/>
          <w:lang w:val="en-GB" w:eastAsia="en-GB"/>
        </w:rPr>
        <w:t>Health and Safety Folder – Contents</w:t>
      </w:r>
    </w:p>
    <w:p w14:paraId="4CEEEF58" w14:textId="77777777" w:rsidR="005631C3" w:rsidRPr="006A3CE9" w:rsidRDefault="005631C3" w:rsidP="005631C3">
      <w:pPr>
        <w:jc w:val="center"/>
        <w:rPr>
          <w:rFonts w:cs="Arial"/>
          <w:b/>
          <w:sz w:val="16"/>
          <w:szCs w:val="16"/>
          <w:lang w:val="en-GB" w:eastAsia="en-GB"/>
        </w:rPr>
      </w:pPr>
    </w:p>
    <w:p w14:paraId="0560D4A5" w14:textId="77777777" w:rsidR="005631C3" w:rsidRPr="006A3CE9" w:rsidRDefault="005631C3" w:rsidP="005631C3">
      <w:pPr>
        <w:rPr>
          <w:rFonts w:cs="Arial"/>
          <w:szCs w:val="24"/>
          <w:lang w:val="en-GB" w:eastAsia="en-GB"/>
        </w:rPr>
      </w:pPr>
      <w:r w:rsidRPr="006A3CE9">
        <w:rPr>
          <w:rFonts w:cs="Arial"/>
          <w:b/>
          <w:szCs w:val="24"/>
          <w:lang w:val="en-GB" w:eastAsia="en-GB"/>
        </w:rPr>
        <w:t>Section 1 - SWF Health and Safety Policy</w:t>
      </w:r>
      <w:r w:rsidRPr="006A3CE9">
        <w:rPr>
          <w:rFonts w:cs="Arial"/>
          <w:szCs w:val="24"/>
          <w:lang w:val="en-GB" w:eastAsia="en-GB"/>
        </w:rPr>
        <w:t xml:space="preserve"> (A SWF RA Sign-Off Sheet should be added at the end of Section 1 so staff and volunteers can indicate that it has been read)</w:t>
      </w:r>
    </w:p>
    <w:p w14:paraId="6ECA70F7" w14:textId="77777777" w:rsidR="005631C3" w:rsidRPr="006A3CE9" w:rsidRDefault="005631C3" w:rsidP="005631C3">
      <w:pPr>
        <w:rPr>
          <w:rFonts w:cs="Arial"/>
          <w:sz w:val="12"/>
          <w:szCs w:val="12"/>
          <w:lang w:val="en-GB" w:eastAsia="en-GB"/>
        </w:rPr>
      </w:pPr>
    </w:p>
    <w:p w14:paraId="675CA851" w14:textId="77777777" w:rsidR="005631C3" w:rsidRPr="006A3CE9" w:rsidRDefault="005631C3" w:rsidP="005631C3">
      <w:pPr>
        <w:rPr>
          <w:rFonts w:cs="Arial"/>
          <w:szCs w:val="24"/>
          <w:lang w:val="en-GB" w:eastAsia="en-GB"/>
        </w:rPr>
      </w:pPr>
      <w:r w:rsidRPr="006A3CE9">
        <w:rPr>
          <w:rFonts w:cs="Arial"/>
          <w:b/>
          <w:szCs w:val="24"/>
          <w:lang w:val="en-GB" w:eastAsia="en-GB"/>
        </w:rPr>
        <w:t>Section 2 - SWF Health and Safety Policy Appendices</w:t>
      </w:r>
      <w:r w:rsidRPr="006A3CE9">
        <w:rPr>
          <w:rFonts w:cs="Arial"/>
          <w:szCs w:val="24"/>
          <w:lang w:val="en-GB" w:eastAsia="en-GB"/>
        </w:rPr>
        <w:t xml:space="preserve"> </w:t>
      </w:r>
    </w:p>
    <w:p w14:paraId="68B21D8A" w14:textId="77777777" w:rsidR="005631C3" w:rsidRPr="006A3CE9" w:rsidRDefault="005631C3" w:rsidP="005631C3">
      <w:pPr>
        <w:rPr>
          <w:rFonts w:cs="Arial"/>
          <w:sz w:val="12"/>
          <w:szCs w:val="12"/>
          <w:lang w:val="en-GB" w:eastAsia="en-GB"/>
        </w:rPr>
      </w:pPr>
    </w:p>
    <w:p w14:paraId="1424297A" w14:textId="77777777" w:rsidR="005631C3" w:rsidRPr="006A3CE9" w:rsidRDefault="005631C3" w:rsidP="005631C3">
      <w:pPr>
        <w:rPr>
          <w:rFonts w:cs="Arial"/>
          <w:szCs w:val="24"/>
          <w:lang w:val="en-GB" w:eastAsia="en-GB"/>
        </w:rPr>
      </w:pPr>
      <w:r w:rsidRPr="006A3CE9">
        <w:rPr>
          <w:rFonts w:cs="Arial"/>
          <w:b/>
          <w:szCs w:val="24"/>
          <w:lang w:val="en-GB" w:eastAsia="en-GB"/>
        </w:rPr>
        <w:t xml:space="preserve">Section 3 - SWF Risk Assessments </w:t>
      </w:r>
      <w:r w:rsidRPr="006A3CE9">
        <w:rPr>
          <w:rFonts w:cs="Arial"/>
          <w:szCs w:val="24"/>
          <w:lang w:val="en-GB" w:eastAsia="en-GB"/>
        </w:rPr>
        <w:t xml:space="preserve">(Each should have a physically </w:t>
      </w:r>
    </w:p>
    <w:p w14:paraId="4A57E7D7" w14:textId="77777777" w:rsidR="005631C3" w:rsidRPr="006A3CE9" w:rsidRDefault="005631C3" w:rsidP="005631C3">
      <w:pPr>
        <w:rPr>
          <w:rFonts w:cs="Arial"/>
          <w:szCs w:val="24"/>
          <w:lang w:val="en-GB" w:eastAsia="en-GB"/>
        </w:rPr>
      </w:pPr>
      <w:r w:rsidRPr="006A3CE9">
        <w:rPr>
          <w:rFonts w:cs="Arial"/>
          <w:szCs w:val="24"/>
          <w:lang w:val="en-GB" w:eastAsia="en-GB"/>
        </w:rPr>
        <w:t>attached &amp; completed SWF RA Sign-Off Sheet)</w:t>
      </w:r>
    </w:p>
    <w:p w14:paraId="2965F7A0" w14:textId="77777777" w:rsidR="005631C3" w:rsidRPr="006A3CE9" w:rsidRDefault="005631C3" w:rsidP="005631C3">
      <w:pPr>
        <w:rPr>
          <w:rFonts w:cs="Arial"/>
          <w:sz w:val="12"/>
          <w:szCs w:val="12"/>
          <w:lang w:val="en-GB" w:eastAsia="en-GB"/>
        </w:rPr>
      </w:pPr>
    </w:p>
    <w:p w14:paraId="47D98AC5" w14:textId="77777777" w:rsidR="005631C3" w:rsidRPr="006A3CE9" w:rsidRDefault="005631C3" w:rsidP="005631C3">
      <w:pPr>
        <w:rPr>
          <w:rFonts w:cs="Arial"/>
          <w:b/>
          <w:szCs w:val="24"/>
          <w:lang w:val="en-GB" w:eastAsia="en-GB"/>
        </w:rPr>
      </w:pPr>
      <w:r w:rsidRPr="006A3CE9">
        <w:rPr>
          <w:rFonts w:cs="Arial"/>
          <w:b/>
          <w:szCs w:val="24"/>
          <w:lang w:val="en-GB" w:eastAsia="en-GB"/>
        </w:rPr>
        <w:t>Section 4 – SWF Health and Safety Reports</w:t>
      </w:r>
    </w:p>
    <w:p w14:paraId="7FAD72A4" w14:textId="77777777" w:rsidR="005631C3" w:rsidRPr="006A3CE9" w:rsidRDefault="005631C3" w:rsidP="005631C3">
      <w:pPr>
        <w:rPr>
          <w:rFonts w:cs="Arial"/>
          <w:b/>
          <w:sz w:val="12"/>
          <w:szCs w:val="12"/>
          <w:lang w:val="en-GB" w:eastAsia="en-GB"/>
        </w:rPr>
      </w:pPr>
    </w:p>
    <w:p w14:paraId="3C13FDEE" w14:textId="77777777" w:rsidR="005631C3" w:rsidRPr="006A3CE9" w:rsidRDefault="005631C3" w:rsidP="005631C3">
      <w:pPr>
        <w:rPr>
          <w:rFonts w:cs="Arial"/>
          <w:b/>
          <w:szCs w:val="24"/>
          <w:lang w:val="en-GB" w:eastAsia="en-GB"/>
        </w:rPr>
      </w:pPr>
      <w:r w:rsidRPr="006A3CE9">
        <w:rPr>
          <w:rFonts w:cs="Arial"/>
          <w:b/>
          <w:szCs w:val="24"/>
          <w:lang w:val="en-GB" w:eastAsia="en-GB"/>
        </w:rPr>
        <w:t>Section 5 - SWF Health and Safety Issues and Resolutions Form</w:t>
      </w:r>
    </w:p>
    <w:p w14:paraId="66017324" w14:textId="77777777" w:rsidR="007943A7" w:rsidRPr="006A3CE9" w:rsidRDefault="007943A7">
      <w:pPr>
        <w:ind w:left="720" w:hanging="720"/>
        <w:rPr>
          <w:lang w:val="en-GB"/>
        </w:rPr>
      </w:pPr>
    </w:p>
    <w:p w14:paraId="60AB2A8E" w14:textId="3FAB6525" w:rsidR="007943A7" w:rsidRPr="006A3CE9" w:rsidRDefault="007943A7" w:rsidP="00911696">
      <w:pPr>
        <w:pStyle w:val="Heading1"/>
      </w:pPr>
      <w:r w:rsidRPr="006A3CE9">
        <w:br w:type="page"/>
      </w:r>
      <w:bookmarkStart w:id="118" w:name="_Toc123980252"/>
      <w:r w:rsidR="00911696">
        <w:lastRenderedPageBreak/>
        <w:t xml:space="preserve">Appendix </w:t>
      </w:r>
      <w:r w:rsidR="00F64F18">
        <w:t xml:space="preserve">12. </w:t>
      </w:r>
      <w:r w:rsidR="008D7F99">
        <w:t>Expenses Claim Form</w:t>
      </w:r>
      <w:bookmarkEnd w:id="118"/>
    </w:p>
    <w:p w14:paraId="218C7ACE" w14:textId="77777777" w:rsidR="00026AD2" w:rsidRPr="006A3CE9" w:rsidRDefault="00026AD2" w:rsidP="00026AD2">
      <w:pPr>
        <w:rPr>
          <w:lang w:val="en-GB"/>
        </w:rPr>
      </w:pPr>
    </w:p>
    <w:p w14:paraId="254FF5EC" w14:textId="77777777" w:rsidR="00026AD2" w:rsidRPr="006A3CE9" w:rsidRDefault="00026AD2" w:rsidP="00026AD2">
      <w:pPr>
        <w:jc w:val="center"/>
        <w:rPr>
          <w:b/>
          <w:sz w:val="36"/>
          <w:szCs w:val="36"/>
          <w:lang w:val="en-GB"/>
        </w:rPr>
      </w:pPr>
      <w:r w:rsidRPr="006A3CE9">
        <w:rPr>
          <w:b/>
          <w:sz w:val="36"/>
          <w:szCs w:val="36"/>
          <w:lang w:val="en-GB"/>
        </w:rPr>
        <w:t>EXPENSES CLAIM FORM</w:t>
      </w:r>
    </w:p>
    <w:p w14:paraId="079A2459" w14:textId="77777777" w:rsidR="00026AD2" w:rsidRPr="006A3CE9" w:rsidRDefault="00026AD2" w:rsidP="00026AD2">
      <w:pPr>
        <w:jc w:val="center"/>
        <w:rPr>
          <w:b/>
          <w:sz w:val="36"/>
          <w:szCs w:val="36"/>
          <w:lang w:val="en-GB"/>
        </w:rPr>
      </w:pPr>
    </w:p>
    <w:p w14:paraId="3F7113FE" w14:textId="77777777" w:rsidR="00026AD2" w:rsidRPr="006A3CE9" w:rsidRDefault="00026AD2" w:rsidP="00026AD2">
      <w:pPr>
        <w:jc w:val="center"/>
        <w:rPr>
          <w:b/>
          <w:sz w:val="36"/>
          <w:szCs w:val="36"/>
          <w:lang w:val="en-GB"/>
        </w:rPr>
      </w:pPr>
    </w:p>
    <w:p w14:paraId="7018D0CF" w14:textId="77777777" w:rsidR="00026AD2" w:rsidRPr="006A3CE9" w:rsidRDefault="00026AD2" w:rsidP="00026AD2">
      <w:pPr>
        <w:jc w:val="center"/>
        <w:rPr>
          <w:b/>
          <w:sz w:val="36"/>
          <w:szCs w:val="36"/>
          <w:lang w:val="en-GB"/>
        </w:rPr>
      </w:pPr>
    </w:p>
    <w:p w14:paraId="030F97BA" w14:textId="77777777" w:rsidR="00026AD2" w:rsidRPr="006A3CE9" w:rsidRDefault="00026AD2" w:rsidP="00026AD2">
      <w:pPr>
        <w:jc w:val="center"/>
        <w:rPr>
          <w:b/>
          <w:sz w:val="36"/>
          <w:szCs w:val="36"/>
          <w:lang w:val="en-GB"/>
        </w:rPr>
      </w:pPr>
    </w:p>
    <w:p w14:paraId="083C7E3C" w14:textId="77777777" w:rsidR="00026AD2" w:rsidRPr="006A3CE9" w:rsidRDefault="00026AD2" w:rsidP="00026AD2">
      <w:pPr>
        <w:jc w:val="center"/>
        <w:rPr>
          <w:b/>
          <w:sz w:val="36"/>
          <w:szCs w:val="36"/>
          <w:lang w:val="en-GB"/>
        </w:rPr>
      </w:pPr>
    </w:p>
    <w:p w14:paraId="13C3781A" w14:textId="77777777" w:rsidR="00026AD2" w:rsidRPr="006A3CE9" w:rsidRDefault="00026AD2" w:rsidP="00026AD2">
      <w:pPr>
        <w:jc w:val="center"/>
        <w:rPr>
          <w:b/>
          <w:sz w:val="36"/>
          <w:szCs w:val="36"/>
          <w:lang w:val="en-GB"/>
        </w:rPr>
      </w:pPr>
    </w:p>
    <w:p w14:paraId="4CE33FAC" w14:textId="77777777" w:rsidR="00026AD2" w:rsidRPr="006A3CE9" w:rsidRDefault="00026AD2" w:rsidP="00026AD2">
      <w:pPr>
        <w:jc w:val="center"/>
        <w:rPr>
          <w:b/>
          <w:sz w:val="36"/>
          <w:szCs w:val="36"/>
          <w:lang w:val="en-GB"/>
        </w:rPr>
      </w:pPr>
    </w:p>
    <w:p w14:paraId="450E89F4" w14:textId="77777777" w:rsidR="00026AD2" w:rsidRPr="006A3CE9" w:rsidRDefault="00026AD2" w:rsidP="00026AD2">
      <w:pPr>
        <w:rPr>
          <w:lang w:val="en-GB"/>
        </w:rPr>
      </w:pPr>
    </w:p>
    <w:p w14:paraId="59CF3D57" w14:textId="77777777" w:rsidR="00026AD2" w:rsidRPr="006A3CE9" w:rsidRDefault="00026AD2" w:rsidP="00026AD2">
      <w:pPr>
        <w:rPr>
          <w:lang w:val="en-GB"/>
        </w:rPr>
      </w:pPr>
    </w:p>
    <w:p w14:paraId="7E711B6D" w14:textId="77777777" w:rsidR="00026AD2" w:rsidRPr="006A3CE9" w:rsidRDefault="00EF3BDD" w:rsidP="00026AD2">
      <w:pPr>
        <w:jc w:val="center"/>
        <w:rPr>
          <w:rFonts w:cs="Arial"/>
          <w:sz w:val="22"/>
          <w:szCs w:val="22"/>
          <w:lang w:val="en-GB" w:eastAsia="en-GB"/>
        </w:rPr>
      </w:pPr>
      <w:r>
        <w:rPr>
          <w:rFonts w:cs="Arial"/>
          <w:noProof/>
          <w:sz w:val="22"/>
          <w:szCs w:val="22"/>
        </w:rPr>
        <w:drawing>
          <wp:inline distT="0" distB="0" distL="0" distR="0" wp14:anchorId="3599480D" wp14:editId="3C7D0A3F">
            <wp:extent cx="5276850" cy="2098675"/>
            <wp:effectExtent l="0" t="0" r="0" b="0"/>
            <wp:docPr id="32"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276850" cy="2098675"/>
                    </a:xfrm>
                    <a:prstGeom prst="rect">
                      <a:avLst/>
                    </a:prstGeom>
                    <a:noFill/>
                    <a:ln>
                      <a:noFill/>
                    </a:ln>
                  </pic:spPr>
                </pic:pic>
              </a:graphicData>
            </a:graphic>
          </wp:inline>
        </w:drawing>
      </w:r>
    </w:p>
    <w:p w14:paraId="54362938" w14:textId="77777777" w:rsidR="00026AD2" w:rsidRPr="006A3CE9" w:rsidRDefault="00026AD2" w:rsidP="00026AD2">
      <w:pPr>
        <w:rPr>
          <w:rFonts w:cs="Arial"/>
          <w:sz w:val="22"/>
          <w:szCs w:val="22"/>
          <w:lang w:val="en-GB" w:eastAsia="en-GB"/>
        </w:rPr>
      </w:pPr>
    </w:p>
    <w:p w14:paraId="3CD836AA" w14:textId="77777777" w:rsidR="00026AD2" w:rsidRPr="006A3CE9" w:rsidRDefault="00026AD2" w:rsidP="00026AD2">
      <w:pPr>
        <w:rPr>
          <w:rFonts w:cs="Arial"/>
          <w:sz w:val="22"/>
          <w:szCs w:val="22"/>
          <w:lang w:val="en-GB" w:eastAsia="en-GB"/>
        </w:rPr>
      </w:pPr>
    </w:p>
    <w:p w14:paraId="4DB5F21F" w14:textId="77777777" w:rsidR="00026AD2" w:rsidRPr="006A3CE9" w:rsidRDefault="00026AD2" w:rsidP="00026AD2">
      <w:pPr>
        <w:rPr>
          <w:rFonts w:cs="Arial"/>
          <w:sz w:val="22"/>
          <w:szCs w:val="22"/>
          <w:lang w:val="en-GB" w:eastAsia="en-GB"/>
        </w:rPr>
      </w:pPr>
    </w:p>
    <w:p w14:paraId="58166B59" w14:textId="77777777" w:rsidR="00026AD2" w:rsidRPr="006A3CE9" w:rsidRDefault="00026AD2" w:rsidP="00026AD2">
      <w:pPr>
        <w:rPr>
          <w:rFonts w:cs="Arial"/>
          <w:sz w:val="22"/>
          <w:szCs w:val="22"/>
          <w:lang w:val="en-GB" w:eastAsia="en-GB"/>
        </w:rPr>
      </w:pPr>
    </w:p>
    <w:p w14:paraId="6F21183C" w14:textId="77777777" w:rsidR="00026AD2" w:rsidRPr="006A3CE9" w:rsidRDefault="00026AD2" w:rsidP="00026AD2">
      <w:pPr>
        <w:rPr>
          <w:rFonts w:cs="Arial"/>
          <w:sz w:val="22"/>
          <w:szCs w:val="22"/>
          <w:lang w:val="en-GB" w:eastAsia="en-GB"/>
        </w:rPr>
      </w:pPr>
    </w:p>
    <w:p w14:paraId="63ABAD02" w14:textId="77777777" w:rsidR="00026AD2" w:rsidRPr="006A3CE9" w:rsidRDefault="00026AD2" w:rsidP="00026AD2">
      <w:pPr>
        <w:rPr>
          <w:rFonts w:cs="Arial"/>
          <w:sz w:val="22"/>
          <w:szCs w:val="22"/>
          <w:lang w:val="en-GB" w:eastAsia="en-GB"/>
        </w:rPr>
      </w:pPr>
    </w:p>
    <w:p w14:paraId="4C18FF44" w14:textId="77777777" w:rsidR="00026AD2" w:rsidRPr="006A3CE9" w:rsidRDefault="00026AD2" w:rsidP="00026AD2">
      <w:pPr>
        <w:rPr>
          <w:rFonts w:cs="Arial"/>
          <w:sz w:val="22"/>
          <w:szCs w:val="22"/>
          <w:lang w:val="en-GB" w:eastAsia="en-GB"/>
        </w:rPr>
      </w:pPr>
    </w:p>
    <w:p w14:paraId="7605AFDD" w14:textId="77777777" w:rsidR="00026AD2" w:rsidRPr="006A3CE9" w:rsidRDefault="00026AD2" w:rsidP="00026AD2">
      <w:pPr>
        <w:rPr>
          <w:rFonts w:cs="Arial"/>
          <w:sz w:val="22"/>
          <w:szCs w:val="22"/>
          <w:lang w:val="en-GB" w:eastAsia="en-GB"/>
        </w:rPr>
      </w:pPr>
    </w:p>
    <w:p w14:paraId="53389B28" w14:textId="77777777" w:rsidR="00026AD2" w:rsidRPr="006A3CE9" w:rsidRDefault="00026AD2" w:rsidP="00026AD2">
      <w:pPr>
        <w:rPr>
          <w:rFonts w:cs="Arial"/>
          <w:sz w:val="22"/>
          <w:szCs w:val="22"/>
          <w:lang w:val="en-GB" w:eastAsia="en-GB"/>
        </w:rPr>
      </w:pPr>
    </w:p>
    <w:p w14:paraId="3DA540B2" w14:textId="77777777" w:rsidR="00026AD2" w:rsidRPr="006A3CE9" w:rsidRDefault="00026AD2" w:rsidP="00026AD2">
      <w:pPr>
        <w:rPr>
          <w:rFonts w:cs="Arial"/>
          <w:sz w:val="22"/>
          <w:szCs w:val="22"/>
          <w:lang w:val="en-GB" w:eastAsia="en-GB"/>
        </w:rPr>
      </w:pPr>
    </w:p>
    <w:p w14:paraId="07AFCD7A" w14:textId="77777777" w:rsidR="00026AD2" w:rsidRPr="006A3CE9" w:rsidRDefault="00026AD2" w:rsidP="00026AD2">
      <w:pPr>
        <w:rPr>
          <w:rFonts w:cs="Arial"/>
          <w:sz w:val="22"/>
          <w:szCs w:val="22"/>
          <w:lang w:val="en-GB" w:eastAsia="en-GB"/>
        </w:rPr>
      </w:pPr>
    </w:p>
    <w:p w14:paraId="7E6A6881" w14:textId="77777777" w:rsidR="00026AD2" w:rsidRPr="006A3CE9" w:rsidRDefault="00026AD2" w:rsidP="00026AD2">
      <w:pPr>
        <w:rPr>
          <w:rFonts w:cs="Arial"/>
          <w:sz w:val="22"/>
          <w:szCs w:val="22"/>
          <w:lang w:val="en-GB" w:eastAsia="en-GB"/>
        </w:rPr>
      </w:pPr>
    </w:p>
    <w:p w14:paraId="53381CFD" w14:textId="77777777" w:rsidR="00026AD2" w:rsidRPr="006A3CE9" w:rsidRDefault="00026AD2" w:rsidP="00026AD2">
      <w:pPr>
        <w:rPr>
          <w:rFonts w:cs="Arial"/>
          <w:sz w:val="22"/>
          <w:szCs w:val="22"/>
          <w:lang w:val="en-GB" w:eastAsia="en-GB"/>
        </w:rPr>
      </w:pPr>
    </w:p>
    <w:p w14:paraId="2ABD0721" w14:textId="77777777" w:rsidR="00026AD2" w:rsidRPr="006A3CE9" w:rsidRDefault="00026AD2" w:rsidP="00026AD2">
      <w:pPr>
        <w:rPr>
          <w:rFonts w:cs="Arial"/>
          <w:sz w:val="22"/>
          <w:szCs w:val="22"/>
          <w:lang w:val="en-GB" w:eastAsia="en-GB"/>
        </w:rPr>
      </w:pPr>
    </w:p>
    <w:p w14:paraId="30C74213" w14:textId="77777777" w:rsidR="00026AD2" w:rsidRPr="006A3CE9" w:rsidRDefault="00026AD2" w:rsidP="00026AD2">
      <w:pPr>
        <w:rPr>
          <w:rFonts w:cs="Arial"/>
          <w:sz w:val="22"/>
          <w:szCs w:val="22"/>
          <w:lang w:val="en-GB" w:eastAsia="en-GB"/>
        </w:rPr>
      </w:pPr>
    </w:p>
    <w:p w14:paraId="673E9882" w14:textId="77777777" w:rsidR="00026AD2" w:rsidRPr="006A3CE9" w:rsidRDefault="00026AD2" w:rsidP="00026AD2">
      <w:pPr>
        <w:rPr>
          <w:rFonts w:cs="Arial"/>
          <w:sz w:val="22"/>
          <w:szCs w:val="22"/>
          <w:lang w:val="en-GB" w:eastAsia="en-GB"/>
        </w:rPr>
      </w:pPr>
    </w:p>
    <w:p w14:paraId="676DA99C" w14:textId="77777777" w:rsidR="00026AD2" w:rsidRPr="006A3CE9" w:rsidRDefault="00026AD2" w:rsidP="00026AD2">
      <w:pPr>
        <w:rPr>
          <w:rFonts w:cs="Arial"/>
          <w:sz w:val="22"/>
          <w:szCs w:val="22"/>
          <w:lang w:val="en-GB" w:eastAsia="en-GB"/>
        </w:rPr>
      </w:pPr>
    </w:p>
    <w:p w14:paraId="7510C592" w14:textId="77777777" w:rsidR="00026AD2" w:rsidRPr="006A3CE9" w:rsidRDefault="00026AD2" w:rsidP="00026AD2">
      <w:pPr>
        <w:rPr>
          <w:rFonts w:cs="Arial"/>
          <w:sz w:val="22"/>
          <w:szCs w:val="22"/>
          <w:lang w:val="en-GB" w:eastAsia="en-GB"/>
        </w:rPr>
      </w:pPr>
    </w:p>
    <w:p w14:paraId="1F787491" w14:textId="77777777" w:rsidR="00026AD2" w:rsidRPr="006A3CE9" w:rsidRDefault="00026AD2" w:rsidP="00026AD2">
      <w:pPr>
        <w:rPr>
          <w:rFonts w:cs="Arial"/>
          <w:sz w:val="22"/>
          <w:szCs w:val="22"/>
          <w:lang w:val="en-GB" w:eastAsia="en-GB"/>
        </w:rPr>
      </w:pPr>
    </w:p>
    <w:p w14:paraId="6B1CA255" w14:textId="77777777" w:rsidR="00026AD2" w:rsidRPr="006A3CE9" w:rsidRDefault="00026AD2" w:rsidP="00026AD2">
      <w:pPr>
        <w:rPr>
          <w:rFonts w:cs="Arial"/>
          <w:sz w:val="22"/>
          <w:szCs w:val="22"/>
          <w:lang w:val="en-GB" w:eastAsia="en-GB"/>
        </w:rPr>
      </w:pPr>
    </w:p>
    <w:p w14:paraId="448C97E8" w14:textId="111A0C9B" w:rsidR="00026AD2" w:rsidRPr="006A3CE9" w:rsidRDefault="00911696" w:rsidP="00911696">
      <w:pPr>
        <w:pStyle w:val="Heading1"/>
      </w:pPr>
      <w:bookmarkStart w:id="119" w:name="_Toc123980253"/>
      <w:r>
        <w:lastRenderedPageBreak/>
        <w:t xml:space="preserve">Appendix </w:t>
      </w:r>
      <w:r w:rsidR="00F64F18">
        <w:t xml:space="preserve">13. </w:t>
      </w:r>
      <w:r w:rsidR="00882B44">
        <w:t>Payment Requisition / Receipt slip</w:t>
      </w:r>
      <w:bookmarkEnd w:id="119"/>
    </w:p>
    <w:p w14:paraId="60AC7107" w14:textId="77777777" w:rsidR="00026AD2" w:rsidRPr="006A3CE9" w:rsidRDefault="00026AD2" w:rsidP="00026AD2">
      <w:pPr>
        <w:rPr>
          <w:lang w:val="en-GB"/>
        </w:rPr>
      </w:pPr>
    </w:p>
    <w:p w14:paraId="5278F9E6" w14:textId="77777777" w:rsidR="00026AD2" w:rsidRPr="006A3CE9" w:rsidRDefault="00F37D06" w:rsidP="00026AD2">
      <w:pPr>
        <w:jc w:val="center"/>
        <w:rPr>
          <w:b/>
          <w:sz w:val="36"/>
          <w:szCs w:val="36"/>
          <w:lang w:val="en-GB"/>
        </w:rPr>
      </w:pPr>
      <w:r w:rsidRPr="006A3CE9">
        <w:rPr>
          <w:b/>
          <w:sz w:val="36"/>
          <w:szCs w:val="36"/>
          <w:lang w:val="en-GB"/>
        </w:rPr>
        <w:t>PAYMENT REQUISITION/RECEIPT SLIP</w:t>
      </w:r>
    </w:p>
    <w:p w14:paraId="0617DD07" w14:textId="77777777" w:rsidR="00026AD2" w:rsidRPr="006A3CE9" w:rsidRDefault="00026AD2" w:rsidP="00026AD2">
      <w:pPr>
        <w:rPr>
          <w:rFonts w:cs="Arial"/>
          <w:sz w:val="22"/>
          <w:szCs w:val="22"/>
          <w:lang w:val="en-GB" w:eastAsia="en-GB"/>
        </w:rPr>
      </w:pPr>
    </w:p>
    <w:p w14:paraId="5C86FB4E" w14:textId="77777777" w:rsidR="00026AD2" w:rsidRPr="006A3CE9" w:rsidRDefault="00026AD2" w:rsidP="00026AD2">
      <w:pPr>
        <w:rPr>
          <w:rFonts w:cs="Arial"/>
          <w:sz w:val="22"/>
          <w:szCs w:val="22"/>
          <w:lang w:val="en-GB" w:eastAsia="en-GB"/>
        </w:rPr>
      </w:pPr>
    </w:p>
    <w:p w14:paraId="4163CE28" w14:textId="77777777" w:rsidR="00026AD2" w:rsidRPr="006A3CE9" w:rsidRDefault="00026AD2" w:rsidP="00026AD2">
      <w:pPr>
        <w:rPr>
          <w:rFonts w:cs="Arial"/>
          <w:sz w:val="22"/>
          <w:szCs w:val="22"/>
          <w:lang w:val="en-GB" w:eastAsia="en-GB"/>
        </w:rPr>
      </w:pPr>
    </w:p>
    <w:p w14:paraId="2CE8A0CF" w14:textId="77777777" w:rsidR="00026AD2" w:rsidRPr="006A3CE9" w:rsidRDefault="00026AD2" w:rsidP="00026AD2">
      <w:pPr>
        <w:rPr>
          <w:rFonts w:cs="Arial"/>
          <w:sz w:val="22"/>
          <w:szCs w:val="22"/>
          <w:lang w:val="en-GB" w:eastAsia="en-GB"/>
        </w:rPr>
      </w:pPr>
    </w:p>
    <w:p w14:paraId="736DFB97" w14:textId="77777777" w:rsidR="00026AD2" w:rsidRPr="006A3CE9" w:rsidRDefault="00026AD2" w:rsidP="00026AD2">
      <w:pPr>
        <w:rPr>
          <w:rFonts w:cs="Arial"/>
          <w:sz w:val="22"/>
          <w:szCs w:val="22"/>
          <w:lang w:val="en-GB" w:eastAsia="en-GB"/>
        </w:rPr>
      </w:pPr>
    </w:p>
    <w:p w14:paraId="5D59BA41" w14:textId="77777777" w:rsidR="00026AD2" w:rsidRPr="006A3CE9" w:rsidRDefault="00026AD2" w:rsidP="00026AD2">
      <w:pPr>
        <w:rPr>
          <w:rFonts w:cs="Arial"/>
          <w:sz w:val="22"/>
          <w:szCs w:val="22"/>
          <w:lang w:val="en-GB" w:eastAsia="en-GB"/>
        </w:rPr>
      </w:pPr>
    </w:p>
    <w:p w14:paraId="564B26C1" w14:textId="77777777" w:rsidR="00026AD2" w:rsidRPr="006A3CE9" w:rsidRDefault="00026AD2" w:rsidP="00026AD2">
      <w:pPr>
        <w:rPr>
          <w:rFonts w:cs="Arial"/>
          <w:sz w:val="22"/>
          <w:szCs w:val="22"/>
          <w:lang w:val="en-GB" w:eastAsia="en-GB"/>
        </w:rPr>
      </w:pPr>
    </w:p>
    <w:p w14:paraId="1C1A9D79" w14:textId="77777777" w:rsidR="00026AD2" w:rsidRPr="006A3CE9" w:rsidRDefault="00026AD2" w:rsidP="00026AD2">
      <w:pPr>
        <w:rPr>
          <w:rFonts w:cs="Arial"/>
          <w:sz w:val="22"/>
          <w:szCs w:val="22"/>
          <w:lang w:val="en-GB" w:eastAsia="en-GB"/>
        </w:rPr>
      </w:pPr>
    </w:p>
    <w:p w14:paraId="4417D8E3" w14:textId="77777777" w:rsidR="00026AD2" w:rsidRPr="006A3CE9" w:rsidRDefault="00026AD2" w:rsidP="00026AD2">
      <w:pPr>
        <w:rPr>
          <w:rFonts w:cs="Arial"/>
          <w:sz w:val="22"/>
          <w:szCs w:val="22"/>
          <w:lang w:val="en-GB" w:eastAsia="en-GB"/>
        </w:rPr>
      </w:pPr>
    </w:p>
    <w:p w14:paraId="61E86390" w14:textId="77777777" w:rsidR="00026AD2" w:rsidRPr="006A3CE9" w:rsidRDefault="00EF3BDD" w:rsidP="00026AD2">
      <w:pPr>
        <w:jc w:val="center"/>
        <w:rPr>
          <w:rFonts w:cs="Arial"/>
          <w:sz w:val="22"/>
          <w:szCs w:val="22"/>
          <w:lang w:val="en-GB" w:eastAsia="en-GB"/>
        </w:rPr>
      </w:pPr>
      <w:r>
        <w:rPr>
          <w:rFonts w:cs="Arial"/>
          <w:noProof/>
          <w:sz w:val="22"/>
          <w:szCs w:val="22"/>
        </w:rPr>
        <w:drawing>
          <wp:inline distT="0" distB="0" distL="0" distR="0" wp14:anchorId="16B9C79A" wp14:editId="23FEDC18">
            <wp:extent cx="5276850" cy="3380105"/>
            <wp:effectExtent l="0" t="0" r="0" b="0"/>
            <wp:docPr id="33"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276850" cy="3380105"/>
                    </a:xfrm>
                    <a:prstGeom prst="rect">
                      <a:avLst/>
                    </a:prstGeom>
                    <a:noFill/>
                    <a:ln>
                      <a:noFill/>
                    </a:ln>
                  </pic:spPr>
                </pic:pic>
              </a:graphicData>
            </a:graphic>
          </wp:inline>
        </w:drawing>
      </w:r>
    </w:p>
    <w:p w14:paraId="2B40891E" w14:textId="77777777" w:rsidR="00026AD2" w:rsidRPr="006A3CE9" w:rsidRDefault="00026AD2" w:rsidP="00026AD2">
      <w:pPr>
        <w:jc w:val="center"/>
        <w:rPr>
          <w:b/>
          <w:sz w:val="36"/>
          <w:szCs w:val="36"/>
          <w:lang w:val="en-GB"/>
        </w:rPr>
      </w:pPr>
    </w:p>
    <w:p w14:paraId="65D91CC3" w14:textId="77777777" w:rsidR="007943A7" w:rsidRPr="006A3CE9" w:rsidRDefault="007943A7">
      <w:pPr>
        <w:ind w:left="720" w:hanging="720"/>
        <w:rPr>
          <w:lang w:val="en-GB"/>
        </w:rPr>
      </w:pPr>
    </w:p>
    <w:p w14:paraId="55314F03" w14:textId="77777777" w:rsidR="007943A7" w:rsidRPr="006A3CE9" w:rsidRDefault="007943A7">
      <w:pPr>
        <w:rPr>
          <w:lang w:val="en-GB"/>
        </w:rPr>
      </w:pPr>
    </w:p>
    <w:p w14:paraId="5FB10EB0" w14:textId="77777777" w:rsidR="007943A7" w:rsidRPr="006A3CE9" w:rsidRDefault="007943A7">
      <w:pPr>
        <w:rPr>
          <w:lang w:val="en-GB"/>
        </w:rPr>
      </w:pPr>
    </w:p>
    <w:p w14:paraId="268D65A8" w14:textId="62E2FBEF" w:rsidR="007943A7" w:rsidRPr="006A3CE9" w:rsidRDefault="007943A7" w:rsidP="00911696">
      <w:pPr>
        <w:pStyle w:val="Heading1"/>
      </w:pPr>
      <w:r w:rsidRPr="006A3CE9">
        <w:br w:type="page"/>
      </w:r>
      <w:bookmarkStart w:id="120" w:name="_Ref103265961"/>
      <w:bookmarkStart w:id="121" w:name="_Toc123980254"/>
      <w:r w:rsidR="00911696">
        <w:lastRenderedPageBreak/>
        <w:t xml:space="preserve">Appendix </w:t>
      </w:r>
      <w:r w:rsidR="00F64F18">
        <w:t xml:space="preserve">14. </w:t>
      </w:r>
      <w:r w:rsidR="00882B44" w:rsidRPr="00882B44">
        <w:t>Safeguarding Children and Vulnerable Adults</w:t>
      </w:r>
      <w:bookmarkEnd w:id="120"/>
      <w:bookmarkEnd w:id="121"/>
    </w:p>
    <w:p w14:paraId="1981B134" w14:textId="77777777" w:rsidR="00411EDB" w:rsidRPr="006A3CE9" w:rsidRDefault="00411EDB" w:rsidP="00411EDB">
      <w:pPr>
        <w:rPr>
          <w:lang w:val="en-GB"/>
        </w:rPr>
      </w:pPr>
    </w:p>
    <w:p w14:paraId="1F77E332" w14:textId="77777777" w:rsidR="005D62EE" w:rsidRPr="006A3CE9" w:rsidRDefault="005D62EE" w:rsidP="005D62EE">
      <w:pPr>
        <w:jc w:val="center"/>
        <w:rPr>
          <w:rFonts w:cs="Arial"/>
          <w:b/>
          <w:sz w:val="32"/>
          <w:szCs w:val="32"/>
          <w:lang w:val="en-GB"/>
        </w:rPr>
      </w:pPr>
      <w:r w:rsidRPr="006A3CE9">
        <w:rPr>
          <w:rFonts w:cs="Arial"/>
          <w:b/>
          <w:sz w:val="32"/>
          <w:szCs w:val="32"/>
          <w:lang w:val="en-GB"/>
        </w:rPr>
        <w:t>Safeguarding Children and Vulnerable Adults</w:t>
      </w:r>
    </w:p>
    <w:p w14:paraId="5553BDB2" w14:textId="77777777" w:rsidR="005D62EE" w:rsidRPr="006A3CE9" w:rsidRDefault="005D62EE" w:rsidP="005D62EE">
      <w:pPr>
        <w:jc w:val="center"/>
        <w:rPr>
          <w:rFonts w:cs="Arial"/>
          <w:b/>
          <w:sz w:val="32"/>
          <w:szCs w:val="32"/>
          <w:lang w:val="en-GB"/>
        </w:rPr>
      </w:pPr>
      <w:r w:rsidRPr="006A3CE9">
        <w:rPr>
          <w:rFonts w:cs="Arial"/>
          <w:b/>
          <w:sz w:val="32"/>
          <w:szCs w:val="32"/>
          <w:lang w:val="en-GB"/>
        </w:rPr>
        <w:t>Initial Cause for Concern Form</w:t>
      </w:r>
    </w:p>
    <w:p w14:paraId="08A128EA" w14:textId="77777777" w:rsidR="005D62EE" w:rsidRPr="006A3CE9" w:rsidRDefault="005D62EE" w:rsidP="005D62EE">
      <w:pPr>
        <w:jc w:val="center"/>
        <w:rPr>
          <w:rFonts w:cs="Arial"/>
          <w:b/>
          <w:sz w:val="16"/>
          <w:szCs w:val="16"/>
          <w:lang w:val="en-GB"/>
        </w:rPr>
      </w:pPr>
    </w:p>
    <w:p w14:paraId="29AB44EB" w14:textId="77777777" w:rsidR="005D62EE" w:rsidRPr="006A3CE9" w:rsidRDefault="005D62EE" w:rsidP="005D62EE">
      <w:pPr>
        <w:rPr>
          <w:rFonts w:cs="Arial"/>
          <w:i/>
          <w:lang w:val="en-GB" w:eastAsia="en-GB"/>
        </w:rPr>
      </w:pPr>
      <w:r w:rsidRPr="006A3CE9">
        <w:rPr>
          <w:rFonts w:cs="Arial"/>
          <w:i/>
          <w:lang w:val="en-GB" w:eastAsia="en-GB"/>
        </w:rPr>
        <w:t>The issue must be reported immediately to the Line Manager/Key Staff and then the Director and/or Safeguarding Trustee (or an alternative Trustee if not available)  the same day where possible but no later than the end of the following day</w:t>
      </w:r>
    </w:p>
    <w:p w14:paraId="2A7FAFC8" w14:textId="77777777" w:rsidR="005D62EE" w:rsidRPr="006A3CE9" w:rsidRDefault="005D62EE" w:rsidP="005D62EE">
      <w:pPr>
        <w:jc w:val="both"/>
        <w:rPr>
          <w:rFonts w:cs="Arial"/>
          <w:b/>
          <w:sz w:val="28"/>
          <w:szCs w:val="28"/>
          <w:lang w:val="en-GB" w:eastAsia="en-GB"/>
        </w:rPr>
      </w:pPr>
    </w:p>
    <w:p w14:paraId="7F875F46" w14:textId="77777777" w:rsidR="005D62EE" w:rsidRPr="006A3CE9" w:rsidRDefault="005D62EE" w:rsidP="005D62EE">
      <w:pPr>
        <w:jc w:val="both"/>
        <w:rPr>
          <w:rFonts w:cs="Arial"/>
          <w:lang w:val="en-GB" w:eastAsia="en-GB"/>
        </w:rPr>
      </w:pPr>
      <w:r w:rsidRPr="006A3CE9">
        <w:rPr>
          <w:rFonts w:cs="Arial"/>
          <w:lang w:val="en-GB" w:eastAsia="en-GB"/>
        </w:rPr>
        <w:t>Date:</w:t>
      </w:r>
      <w:r w:rsidRPr="006A3CE9">
        <w:rPr>
          <w:rFonts w:cs="Arial"/>
          <w:lang w:val="en-GB" w:eastAsia="en-GB"/>
        </w:rPr>
        <w:tab/>
      </w:r>
      <w:r w:rsidRPr="006A3CE9">
        <w:rPr>
          <w:rFonts w:cs="Arial"/>
          <w:lang w:val="en-GB" w:eastAsia="en-GB"/>
        </w:rPr>
        <w:tab/>
      </w:r>
      <w:r w:rsidRPr="006A3CE9">
        <w:rPr>
          <w:rFonts w:cs="Arial"/>
          <w:lang w:val="en-GB" w:eastAsia="en-GB"/>
        </w:rPr>
        <w:tab/>
        <w:t>Time:</w:t>
      </w:r>
    </w:p>
    <w:p w14:paraId="075EF58C" w14:textId="77777777" w:rsidR="005D62EE" w:rsidRPr="006A3CE9" w:rsidRDefault="005D62EE" w:rsidP="005D62EE">
      <w:pPr>
        <w:jc w:val="both"/>
        <w:rPr>
          <w:rFonts w:cs="Arial"/>
          <w:lang w:val="en-GB" w:eastAsia="en-GB"/>
        </w:rPr>
      </w:pPr>
    </w:p>
    <w:p w14:paraId="60FEABBD" w14:textId="77777777" w:rsidR="005D62EE" w:rsidRPr="006A3CE9" w:rsidRDefault="005D62EE" w:rsidP="005D62EE">
      <w:pPr>
        <w:jc w:val="both"/>
        <w:rPr>
          <w:rFonts w:cs="Arial"/>
          <w:lang w:val="en-GB" w:eastAsia="en-GB"/>
        </w:rPr>
      </w:pPr>
      <w:r w:rsidRPr="006A3CE9">
        <w:rPr>
          <w:rFonts w:cs="Arial"/>
          <w:lang w:val="en-GB" w:eastAsia="en-GB"/>
        </w:rPr>
        <w:t>Name of individual for whom there is cause for concern:</w:t>
      </w:r>
    </w:p>
    <w:p w14:paraId="250F4E20" w14:textId="77777777" w:rsidR="005D62EE" w:rsidRPr="006A3CE9" w:rsidRDefault="005D62EE" w:rsidP="005D62EE">
      <w:pPr>
        <w:jc w:val="both"/>
        <w:rPr>
          <w:rFonts w:cs="Arial"/>
          <w:lang w:val="en-GB" w:eastAsia="en-GB"/>
        </w:rPr>
      </w:pPr>
    </w:p>
    <w:p w14:paraId="5734DAA5" w14:textId="77777777" w:rsidR="005D62EE" w:rsidRPr="006A3CE9" w:rsidRDefault="005D62EE" w:rsidP="005D62EE">
      <w:pPr>
        <w:jc w:val="both"/>
        <w:rPr>
          <w:rFonts w:cs="Arial"/>
          <w:lang w:val="en-GB" w:eastAsia="en-GB"/>
        </w:rPr>
      </w:pPr>
      <w:r w:rsidRPr="006A3CE9">
        <w:rPr>
          <w:rFonts w:cs="Arial"/>
          <w:lang w:val="en-GB" w:eastAsia="en-GB"/>
        </w:rPr>
        <w:t>Age (if known):</w:t>
      </w:r>
    </w:p>
    <w:p w14:paraId="21B4CE8D" w14:textId="77777777" w:rsidR="005D62EE" w:rsidRPr="006A3CE9" w:rsidRDefault="005D62EE" w:rsidP="005D62EE">
      <w:pPr>
        <w:jc w:val="both"/>
        <w:rPr>
          <w:rFonts w:cs="Arial"/>
          <w:lang w:val="en-GB" w:eastAsia="en-GB"/>
        </w:rPr>
      </w:pPr>
    </w:p>
    <w:p w14:paraId="3064AC33" w14:textId="77777777" w:rsidR="005D62EE" w:rsidRPr="006A3CE9" w:rsidRDefault="005D62EE" w:rsidP="005D62EE">
      <w:pPr>
        <w:jc w:val="both"/>
        <w:rPr>
          <w:rFonts w:cs="Arial"/>
          <w:lang w:val="en-GB" w:eastAsia="en-GB"/>
        </w:rPr>
      </w:pPr>
      <w:r w:rsidRPr="006A3CE9">
        <w:rPr>
          <w:rFonts w:cs="Arial"/>
          <w:lang w:val="en-GB" w:eastAsia="en-GB"/>
        </w:rPr>
        <w:t>Address (if known):</w:t>
      </w:r>
    </w:p>
    <w:p w14:paraId="212EE41D" w14:textId="77777777" w:rsidR="005D62EE" w:rsidRPr="006A3CE9" w:rsidRDefault="005D62EE" w:rsidP="005D62EE">
      <w:pPr>
        <w:jc w:val="both"/>
        <w:rPr>
          <w:rFonts w:cs="Arial"/>
          <w:lang w:val="en-GB" w:eastAsia="en-GB"/>
        </w:rPr>
      </w:pPr>
    </w:p>
    <w:p w14:paraId="1EF2003B" w14:textId="77777777" w:rsidR="005D62EE" w:rsidRPr="006A3CE9" w:rsidRDefault="005D62EE" w:rsidP="005D62EE">
      <w:pPr>
        <w:jc w:val="both"/>
        <w:rPr>
          <w:rFonts w:cs="Arial"/>
          <w:lang w:val="en-GB" w:eastAsia="en-GB"/>
        </w:rPr>
      </w:pPr>
    </w:p>
    <w:p w14:paraId="44FFAD27" w14:textId="77777777" w:rsidR="005D62EE" w:rsidRPr="006A3CE9" w:rsidRDefault="005D62EE" w:rsidP="005D62EE">
      <w:pPr>
        <w:jc w:val="both"/>
        <w:rPr>
          <w:rFonts w:cs="Arial"/>
          <w:lang w:val="en-GB" w:eastAsia="en-GB"/>
        </w:rPr>
      </w:pPr>
      <w:r w:rsidRPr="006A3CE9">
        <w:rPr>
          <w:rFonts w:cs="Arial"/>
          <w:lang w:val="en-GB" w:eastAsia="en-GB"/>
        </w:rPr>
        <w:t>Describe your concern and action taken:</w:t>
      </w:r>
    </w:p>
    <w:p w14:paraId="1FA28337" w14:textId="77777777" w:rsidR="005D62EE" w:rsidRPr="006A3CE9" w:rsidRDefault="005D62EE" w:rsidP="005D62EE">
      <w:pPr>
        <w:jc w:val="both"/>
        <w:rPr>
          <w:rFonts w:cs="Arial"/>
          <w:lang w:val="en-GB" w:eastAsia="en-GB"/>
        </w:rPr>
      </w:pPr>
    </w:p>
    <w:p w14:paraId="3890AAD9" w14:textId="77777777" w:rsidR="005D62EE" w:rsidRPr="006A3CE9" w:rsidRDefault="005D62EE" w:rsidP="005D62EE">
      <w:pPr>
        <w:jc w:val="both"/>
        <w:rPr>
          <w:rFonts w:cs="Arial"/>
          <w:lang w:val="en-GB" w:eastAsia="en-GB"/>
        </w:rPr>
      </w:pPr>
    </w:p>
    <w:p w14:paraId="20F726D1" w14:textId="77777777" w:rsidR="005D62EE" w:rsidRPr="006A3CE9" w:rsidRDefault="005D62EE" w:rsidP="005D62EE">
      <w:pPr>
        <w:jc w:val="both"/>
        <w:rPr>
          <w:rFonts w:cs="Arial"/>
          <w:lang w:val="en-GB" w:eastAsia="en-GB"/>
        </w:rPr>
      </w:pPr>
    </w:p>
    <w:p w14:paraId="4498ED8D" w14:textId="77777777" w:rsidR="005D62EE" w:rsidRPr="006A3CE9" w:rsidRDefault="005D62EE" w:rsidP="005D62EE">
      <w:pPr>
        <w:jc w:val="both"/>
        <w:rPr>
          <w:rFonts w:cs="Arial"/>
          <w:lang w:val="en-GB" w:eastAsia="en-GB"/>
        </w:rPr>
      </w:pPr>
      <w:r w:rsidRPr="006A3CE9">
        <w:rPr>
          <w:rFonts w:cs="Arial"/>
          <w:lang w:val="en-GB" w:eastAsia="en-GB"/>
        </w:rPr>
        <w:t>Observations to support cause for concern:</w:t>
      </w:r>
    </w:p>
    <w:p w14:paraId="39DE1AF5" w14:textId="77777777" w:rsidR="005D62EE" w:rsidRPr="006A3CE9" w:rsidRDefault="005D62EE" w:rsidP="005D62EE">
      <w:pPr>
        <w:jc w:val="both"/>
        <w:rPr>
          <w:rFonts w:cs="Arial"/>
          <w:lang w:val="en-GB" w:eastAsia="en-GB"/>
        </w:rPr>
      </w:pPr>
    </w:p>
    <w:p w14:paraId="18BCEF97" w14:textId="77777777" w:rsidR="005D62EE" w:rsidRPr="006A3CE9" w:rsidRDefault="005D62EE" w:rsidP="005D62EE">
      <w:pPr>
        <w:jc w:val="both"/>
        <w:rPr>
          <w:rFonts w:cs="Arial"/>
          <w:lang w:val="en-GB" w:eastAsia="en-GB"/>
        </w:rPr>
      </w:pPr>
    </w:p>
    <w:p w14:paraId="23402B61" w14:textId="77777777" w:rsidR="005D62EE" w:rsidRPr="006A3CE9" w:rsidRDefault="005D62EE" w:rsidP="005D62EE">
      <w:pPr>
        <w:jc w:val="both"/>
        <w:rPr>
          <w:rFonts w:cs="Arial"/>
          <w:lang w:val="en-GB" w:eastAsia="en-GB"/>
        </w:rPr>
      </w:pPr>
      <w:r w:rsidRPr="006A3CE9">
        <w:rPr>
          <w:rFonts w:cs="Arial"/>
          <w:lang w:val="en-GB" w:eastAsia="en-GB"/>
        </w:rPr>
        <w:t>Description and location of any visible marks, bruising etc:</w:t>
      </w:r>
    </w:p>
    <w:p w14:paraId="6FCCF291" w14:textId="77777777" w:rsidR="005D62EE" w:rsidRPr="006A3CE9" w:rsidRDefault="005D62EE" w:rsidP="005D62EE">
      <w:pPr>
        <w:jc w:val="both"/>
        <w:rPr>
          <w:rFonts w:cs="Arial"/>
          <w:lang w:val="en-GB" w:eastAsia="en-GB"/>
        </w:rPr>
      </w:pPr>
    </w:p>
    <w:p w14:paraId="248285B6" w14:textId="77777777" w:rsidR="005D62EE" w:rsidRPr="006A3CE9" w:rsidRDefault="005D62EE" w:rsidP="005D62EE">
      <w:pPr>
        <w:jc w:val="both"/>
        <w:rPr>
          <w:rFonts w:cs="Arial"/>
          <w:lang w:val="en-GB" w:eastAsia="en-GB"/>
        </w:rPr>
      </w:pPr>
    </w:p>
    <w:p w14:paraId="3E505349" w14:textId="77777777" w:rsidR="005D62EE" w:rsidRPr="006A3CE9" w:rsidRDefault="005D62EE" w:rsidP="005D62EE">
      <w:pPr>
        <w:jc w:val="both"/>
        <w:rPr>
          <w:rFonts w:cs="Arial"/>
          <w:lang w:val="en-GB" w:eastAsia="en-GB"/>
        </w:rPr>
      </w:pPr>
    </w:p>
    <w:p w14:paraId="2A97EBE4" w14:textId="77777777" w:rsidR="005D62EE" w:rsidRPr="006A3CE9" w:rsidRDefault="005D62EE" w:rsidP="005D62EE">
      <w:pPr>
        <w:jc w:val="both"/>
        <w:rPr>
          <w:rFonts w:cs="Arial"/>
          <w:lang w:val="en-GB" w:eastAsia="en-GB"/>
        </w:rPr>
      </w:pPr>
      <w:r w:rsidRPr="006A3CE9">
        <w:rPr>
          <w:rFonts w:cs="Arial"/>
          <w:lang w:val="en-GB" w:eastAsia="en-GB"/>
        </w:rPr>
        <w:t>Name of alleged abuser, relationship with child (if known):</w:t>
      </w:r>
    </w:p>
    <w:p w14:paraId="21415189" w14:textId="77777777" w:rsidR="005D62EE" w:rsidRPr="006A3CE9" w:rsidRDefault="005D62EE" w:rsidP="005D62EE">
      <w:pPr>
        <w:jc w:val="both"/>
        <w:rPr>
          <w:rFonts w:cs="Arial"/>
          <w:lang w:val="en-GB" w:eastAsia="en-GB"/>
        </w:rPr>
      </w:pPr>
    </w:p>
    <w:p w14:paraId="61E1C817" w14:textId="77777777" w:rsidR="005D62EE" w:rsidRPr="006A3CE9" w:rsidRDefault="005D62EE" w:rsidP="005D62EE">
      <w:pPr>
        <w:jc w:val="both"/>
        <w:rPr>
          <w:rFonts w:cs="Arial"/>
          <w:lang w:val="en-GB" w:eastAsia="en-GB"/>
        </w:rPr>
      </w:pPr>
    </w:p>
    <w:p w14:paraId="2DC5F399" w14:textId="77777777" w:rsidR="005D62EE" w:rsidRPr="006A3CE9" w:rsidRDefault="005D62EE" w:rsidP="005D62EE">
      <w:pPr>
        <w:jc w:val="both"/>
        <w:rPr>
          <w:rFonts w:cs="Arial"/>
          <w:lang w:val="en-GB" w:eastAsia="en-GB"/>
        </w:rPr>
      </w:pPr>
      <w:r w:rsidRPr="006A3CE9">
        <w:rPr>
          <w:rFonts w:cs="Arial"/>
          <w:lang w:val="en-GB" w:eastAsia="en-GB"/>
        </w:rPr>
        <w:t>Name of person completing form:</w:t>
      </w:r>
      <w:r w:rsidRPr="006A3CE9">
        <w:rPr>
          <w:rFonts w:cs="Arial"/>
          <w:lang w:val="en-GB" w:eastAsia="en-GB"/>
        </w:rPr>
        <w:tab/>
      </w:r>
      <w:r w:rsidRPr="006A3CE9">
        <w:rPr>
          <w:rFonts w:cs="Arial"/>
          <w:lang w:val="en-GB" w:eastAsia="en-GB"/>
        </w:rPr>
        <w:tab/>
      </w:r>
      <w:r w:rsidRPr="006A3CE9">
        <w:rPr>
          <w:rFonts w:cs="Arial"/>
          <w:lang w:val="en-GB" w:eastAsia="en-GB"/>
        </w:rPr>
        <w:tab/>
      </w:r>
      <w:r w:rsidRPr="006A3CE9">
        <w:rPr>
          <w:rFonts w:cs="Arial"/>
          <w:lang w:val="en-GB" w:eastAsia="en-GB"/>
        </w:rPr>
        <w:tab/>
      </w:r>
      <w:r w:rsidRPr="006A3CE9">
        <w:rPr>
          <w:rFonts w:cs="Arial"/>
          <w:lang w:val="en-GB" w:eastAsia="en-GB"/>
        </w:rPr>
        <w:tab/>
      </w:r>
      <w:r w:rsidRPr="006A3CE9">
        <w:rPr>
          <w:rFonts w:cs="Arial"/>
          <w:lang w:val="en-GB" w:eastAsia="en-GB"/>
        </w:rPr>
        <w:tab/>
      </w:r>
      <w:r w:rsidRPr="006A3CE9">
        <w:rPr>
          <w:rFonts w:cs="Arial"/>
          <w:lang w:val="en-GB" w:eastAsia="en-GB"/>
        </w:rPr>
        <w:tab/>
      </w:r>
      <w:r w:rsidRPr="006A3CE9">
        <w:rPr>
          <w:rFonts w:cs="Arial"/>
          <w:lang w:val="en-GB" w:eastAsia="en-GB"/>
        </w:rPr>
        <w:tab/>
      </w:r>
    </w:p>
    <w:p w14:paraId="1E1EF4DF" w14:textId="77777777" w:rsidR="005D62EE" w:rsidRPr="006A3CE9" w:rsidRDefault="005D62EE" w:rsidP="005D62EE">
      <w:pPr>
        <w:jc w:val="both"/>
        <w:rPr>
          <w:rFonts w:cs="Arial"/>
          <w:sz w:val="20"/>
          <w:lang w:val="en-GB" w:eastAsia="en-GB"/>
        </w:rPr>
      </w:pPr>
      <w:r w:rsidRPr="006A3CE9">
        <w:rPr>
          <w:rFonts w:cs="Arial"/>
          <w:sz w:val="20"/>
          <w:lang w:val="en-GB" w:eastAsia="en-GB"/>
        </w:rPr>
        <w:tab/>
      </w:r>
      <w:r w:rsidRPr="006A3CE9">
        <w:rPr>
          <w:rFonts w:cs="Arial"/>
          <w:sz w:val="20"/>
          <w:lang w:val="en-GB" w:eastAsia="en-GB"/>
        </w:rPr>
        <w:tab/>
      </w:r>
      <w:r w:rsidRPr="006A3CE9">
        <w:rPr>
          <w:rFonts w:cs="Arial"/>
          <w:sz w:val="20"/>
          <w:lang w:val="en-GB" w:eastAsia="en-GB"/>
        </w:rPr>
        <w:tab/>
        <w:t xml:space="preserve">                                                                                         </w:t>
      </w:r>
    </w:p>
    <w:p w14:paraId="24A4E302" w14:textId="77777777" w:rsidR="005D62EE" w:rsidRPr="006A3CE9" w:rsidRDefault="005D62EE" w:rsidP="005D62EE">
      <w:pPr>
        <w:jc w:val="both"/>
        <w:rPr>
          <w:rFonts w:cs="Arial"/>
          <w:lang w:val="en-GB" w:eastAsia="en-GB"/>
        </w:rPr>
      </w:pPr>
      <w:r w:rsidRPr="006A3CE9">
        <w:rPr>
          <w:rFonts w:cs="Arial"/>
          <w:lang w:val="en-GB" w:eastAsia="en-GB"/>
        </w:rPr>
        <w:t xml:space="preserve">Signature:                                              </w:t>
      </w:r>
      <w:r w:rsidRPr="006A3CE9">
        <w:rPr>
          <w:rFonts w:cs="Arial"/>
          <w:lang w:val="en-GB" w:eastAsia="en-GB"/>
        </w:rPr>
        <w:tab/>
        <w:t xml:space="preserve">Date:   </w:t>
      </w:r>
    </w:p>
    <w:p w14:paraId="64A58EF4" w14:textId="77777777" w:rsidR="005D62EE" w:rsidRPr="006A3CE9" w:rsidRDefault="005D62EE" w:rsidP="005D62EE">
      <w:pPr>
        <w:jc w:val="both"/>
        <w:rPr>
          <w:rFonts w:cs="Arial"/>
          <w:lang w:val="en-GB" w:eastAsia="en-GB"/>
        </w:rPr>
      </w:pPr>
      <w:r w:rsidRPr="006A3CE9">
        <w:rPr>
          <w:rFonts w:cs="Arial"/>
          <w:lang w:val="en-GB" w:eastAsia="en-GB"/>
        </w:rPr>
        <w:t xml:space="preserve">                               </w:t>
      </w:r>
    </w:p>
    <w:p w14:paraId="3E6A0E91" w14:textId="77777777" w:rsidR="005D62EE" w:rsidRPr="006A3CE9" w:rsidRDefault="005D62EE" w:rsidP="005D62EE">
      <w:pPr>
        <w:jc w:val="both"/>
        <w:rPr>
          <w:rFonts w:cs="Arial"/>
          <w:lang w:val="en-GB" w:eastAsia="en-GB"/>
        </w:rPr>
      </w:pPr>
      <w:r w:rsidRPr="006A3CE9">
        <w:rPr>
          <w:rFonts w:cs="Arial"/>
          <w:lang w:val="en-GB" w:eastAsia="en-GB"/>
        </w:rPr>
        <w:t>Name of Line Manager/Key Staff Member:</w:t>
      </w:r>
      <w:r w:rsidRPr="006A3CE9">
        <w:rPr>
          <w:rFonts w:cs="Arial"/>
          <w:lang w:val="en-GB" w:eastAsia="en-GB"/>
        </w:rPr>
        <w:tab/>
      </w:r>
    </w:p>
    <w:p w14:paraId="05BDA80C" w14:textId="77777777" w:rsidR="005D62EE" w:rsidRPr="006A3CE9" w:rsidRDefault="005D62EE" w:rsidP="005D62EE">
      <w:pPr>
        <w:jc w:val="both"/>
        <w:rPr>
          <w:rFonts w:cs="Arial"/>
          <w:sz w:val="20"/>
          <w:lang w:val="en-GB" w:eastAsia="en-GB"/>
        </w:rPr>
      </w:pPr>
      <w:r w:rsidRPr="006A3CE9">
        <w:rPr>
          <w:rFonts w:cs="Arial"/>
          <w:sz w:val="20"/>
          <w:lang w:val="en-GB" w:eastAsia="en-GB"/>
        </w:rPr>
        <w:tab/>
      </w:r>
      <w:r w:rsidRPr="006A3CE9">
        <w:rPr>
          <w:rFonts w:cs="Arial"/>
          <w:sz w:val="20"/>
          <w:lang w:val="en-GB" w:eastAsia="en-GB"/>
        </w:rPr>
        <w:tab/>
      </w:r>
      <w:r w:rsidRPr="006A3CE9">
        <w:rPr>
          <w:rFonts w:cs="Arial"/>
          <w:sz w:val="20"/>
          <w:lang w:val="en-GB" w:eastAsia="en-GB"/>
        </w:rPr>
        <w:tab/>
      </w:r>
      <w:r w:rsidRPr="006A3CE9">
        <w:rPr>
          <w:rFonts w:cs="Arial"/>
          <w:sz w:val="20"/>
          <w:lang w:val="en-GB" w:eastAsia="en-GB"/>
        </w:rPr>
        <w:tab/>
      </w:r>
      <w:r w:rsidRPr="006A3CE9">
        <w:rPr>
          <w:rFonts w:cs="Arial"/>
          <w:sz w:val="20"/>
          <w:lang w:val="en-GB" w:eastAsia="en-GB"/>
        </w:rPr>
        <w:tab/>
      </w:r>
      <w:r w:rsidRPr="006A3CE9">
        <w:rPr>
          <w:rFonts w:cs="Arial"/>
          <w:sz w:val="20"/>
          <w:lang w:val="en-GB" w:eastAsia="en-GB"/>
        </w:rPr>
        <w:tab/>
      </w:r>
      <w:r w:rsidRPr="006A3CE9">
        <w:rPr>
          <w:rFonts w:cs="Arial"/>
          <w:sz w:val="20"/>
          <w:lang w:val="en-GB" w:eastAsia="en-GB"/>
        </w:rPr>
        <w:tab/>
      </w:r>
      <w:r w:rsidRPr="006A3CE9">
        <w:rPr>
          <w:rFonts w:cs="Arial"/>
          <w:sz w:val="20"/>
          <w:lang w:val="en-GB" w:eastAsia="en-GB"/>
        </w:rPr>
        <w:tab/>
      </w:r>
      <w:r w:rsidRPr="006A3CE9">
        <w:rPr>
          <w:rFonts w:cs="Arial"/>
          <w:sz w:val="20"/>
          <w:lang w:val="en-GB" w:eastAsia="en-GB"/>
        </w:rPr>
        <w:tab/>
      </w:r>
    </w:p>
    <w:p w14:paraId="57E47FE4" w14:textId="77777777" w:rsidR="005D62EE" w:rsidRPr="006A3CE9" w:rsidRDefault="005D62EE" w:rsidP="005D62EE">
      <w:pPr>
        <w:jc w:val="both"/>
        <w:rPr>
          <w:rFonts w:cs="Arial"/>
          <w:lang w:val="en-GB" w:eastAsia="en-GB"/>
        </w:rPr>
      </w:pPr>
      <w:r w:rsidRPr="006A3CE9">
        <w:rPr>
          <w:rFonts w:cs="Arial"/>
          <w:lang w:val="en-GB" w:eastAsia="en-GB"/>
        </w:rPr>
        <w:t>Signature:</w:t>
      </w:r>
      <w:r w:rsidRPr="006A3CE9">
        <w:rPr>
          <w:rFonts w:cs="Arial"/>
          <w:lang w:val="en-GB" w:eastAsia="en-GB"/>
        </w:rPr>
        <w:tab/>
      </w:r>
      <w:r w:rsidRPr="006A3CE9">
        <w:rPr>
          <w:rFonts w:cs="Arial"/>
          <w:lang w:val="en-GB" w:eastAsia="en-GB"/>
        </w:rPr>
        <w:tab/>
      </w:r>
      <w:r w:rsidRPr="006A3CE9">
        <w:rPr>
          <w:rFonts w:cs="Arial"/>
          <w:lang w:val="en-GB" w:eastAsia="en-GB"/>
        </w:rPr>
        <w:tab/>
      </w:r>
      <w:r w:rsidRPr="006A3CE9">
        <w:rPr>
          <w:rFonts w:cs="Arial"/>
          <w:lang w:val="en-GB" w:eastAsia="en-GB"/>
        </w:rPr>
        <w:tab/>
      </w:r>
      <w:r w:rsidRPr="006A3CE9">
        <w:rPr>
          <w:rFonts w:cs="Arial"/>
          <w:lang w:val="en-GB" w:eastAsia="en-GB"/>
        </w:rPr>
        <w:tab/>
        <w:t>Date:</w:t>
      </w:r>
    </w:p>
    <w:p w14:paraId="740B3C1F" w14:textId="77777777" w:rsidR="005D62EE" w:rsidRPr="006A3CE9" w:rsidRDefault="005D62EE" w:rsidP="005D62EE">
      <w:pPr>
        <w:jc w:val="both"/>
        <w:rPr>
          <w:rFonts w:cs="Arial"/>
          <w:sz w:val="20"/>
          <w:lang w:val="en-GB" w:eastAsia="en-GB"/>
        </w:rPr>
      </w:pPr>
    </w:p>
    <w:p w14:paraId="6E0E597C" w14:textId="77777777" w:rsidR="005D62EE" w:rsidRPr="006A3CE9" w:rsidRDefault="005D62EE" w:rsidP="005D62EE">
      <w:pPr>
        <w:jc w:val="both"/>
        <w:rPr>
          <w:rFonts w:cs="Arial"/>
          <w:lang w:val="en-GB" w:eastAsia="en-GB"/>
        </w:rPr>
      </w:pPr>
      <w:r w:rsidRPr="006A3CE9">
        <w:rPr>
          <w:rFonts w:cs="Arial"/>
          <w:lang w:val="en-GB" w:eastAsia="en-GB"/>
        </w:rPr>
        <w:t>Name of Director</w:t>
      </w:r>
    </w:p>
    <w:p w14:paraId="378BDD5D" w14:textId="77777777" w:rsidR="005D62EE" w:rsidRPr="006A3CE9" w:rsidRDefault="005D62EE" w:rsidP="005D62EE">
      <w:pPr>
        <w:jc w:val="both"/>
        <w:rPr>
          <w:rFonts w:cs="Arial"/>
          <w:sz w:val="20"/>
          <w:lang w:val="en-GB" w:eastAsia="en-GB"/>
        </w:rPr>
      </w:pPr>
      <w:r w:rsidRPr="006A3CE9">
        <w:rPr>
          <w:rFonts w:cs="Arial"/>
          <w:sz w:val="20"/>
          <w:lang w:val="en-GB" w:eastAsia="en-GB"/>
        </w:rPr>
        <w:tab/>
      </w:r>
      <w:r w:rsidRPr="006A3CE9">
        <w:rPr>
          <w:rFonts w:cs="Arial"/>
          <w:sz w:val="20"/>
          <w:lang w:val="en-GB" w:eastAsia="en-GB"/>
        </w:rPr>
        <w:tab/>
      </w:r>
      <w:r w:rsidRPr="006A3CE9">
        <w:rPr>
          <w:rFonts w:cs="Arial"/>
          <w:sz w:val="20"/>
          <w:lang w:val="en-GB" w:eastAsia="en-GB"/>
        </w:rPr>
        <w:tab/>
      </w:r>
      <w:r w:rsidRPr="006A3CE9">
        <w:rPr>
          <w:rFonts w:cs="Arial"/>
          <w:sz w:val="20"/>
          <w:lang w:val="en-GB" w:eastAsia="en-GB"/>
        </w:rPr>
        <w:tab/>
      </w:r>
      <w:r w:rsidRPr="006A3CE9">
        <w:rPr>
          <w:rFonts w:cs="Arial"/>
          <w:sz w:val="20"/>
          <w:lang w:val="en-GB" w:eastAsia="en-GB"/>
        </w:rPr>
        <w:tab/>
      </w:r>
      <w:r w:rsidRPr="006A3CE9">
        <w:rPr>
          <w:rFonts w:cs="Arial"/>
          <w:sz w:val="20"/>
          <w:lang w:val="en-GB" w:eastAsia="en-GB"/>
        </w:rPr>
        <w:tab/>
      </w:r>
      <w:r w:rsidRPr="006A3CE9">
        <w:rPr>
          <w:rFonts w:cs="Arial"/>
          <w:sz w:val="20"/>
          <w:lang w:val="en-GB" w:eastAsia="en-GB"/>
        </w:rPr>
        <w:tab/>
        <w:t xml:space="preserve">                                                                                                    </w:t>
      </w:r>
    </w:p>
    <w:p w14:paraId="0BB8013F" w14:textId="77777777" w:rsidR="005D62EE" w:rsidRPr="006A3CE9" w:rsidRDefault="005D62EE" w:rsidP="005D62EE">
      <w:pPr>
        <w:jc w:val="both"/>
        <w:rPr>
          <w:rFonts w:cs="Arial"/>
          <w:lang w:val="en-GB" w:eastAsia="en-GB"/>
        </w:rPr>
      </w:pPr>
      <w:r w:rsidRPr="006A3CE9">
        <w:rPr>
          <w:rFonts w:cs="Arial"/>
          <w:lang w:val="en-GB" w:eastAsia="en-GB"/>
        </w:rPr>
        <w:t>Signature:</w:t>
      </w:r>
      <w:r w:rsidRPr="006A3CE9">
        <w:rPr>
          <w:rFonts w:cs="Arial"/>
          <w:lang w:val="en-GB" w:eastAsia="en-GB"/>
        </w:rPr>
        <w:tab/>
      </w:r>
      <w:r w:rsidRPr="006A3CE9">
        <w:rPr>
          <w:rFonts w:cs="Arial"/>
          <w:lang w:val="en-GB" w:eastAsia="en-GB"/>
        </w:rPr>
        <w:tab/>
      </w:r>
      <w:r w:rsidRPr="006A3CE9">
        <w:rPr>
          <w:rFonts w:cs="Arial"/>
          <w:lang w:val="en-GB" w:eastAsia="en-GB"/>
        </w:rPr>
        <w:tab/>
      </w:r>
      <w:r w:rsidRPr="006A3CE9">
        <w:rPr>
          <w:rFonts w:cs="Arial"/>
          <w:lang w:val="en-GB" w:eastAsia="en-GB"/>
        </w:rPr>
        <w:tab/>
      </w:r>
      <w:r w:rsidRPr="006A3CE9">
        <w:rPr>
          <w:rFonts w:cs="Arial"/>
          <w:lang w:val="en-GB" w:eastAsia="en-GB"/>
        </w:rPr>
        <w:tab/>
        <w:t>Date:</w:t>
      </w:r>
    </w:p>
    <w:p w14:paraId="2D1473CD" w14:textId="77777777" w:rsidR="005D62EE" w:rsidRPr="006A3CE9" w:rsidRDefault="005D62EE" w:rsidP="005D62EE">
      <w:pPr>
        <w:rPr>
          <w:sz w:val="20"/>
          <w:lang w:val="en-GB" w:eastAsia="en-GB"/>
        </w:rPr>
      </w:pPr>
    </w:p>
    <w:p w14:paraId="04AB55DE" w14:textId="77777777" w:rsidR="005D62EE" w:rsidRPr="006A3CE9" w:rsidRDefault="005D62EE" w:rsidP="005D62EE">
      <w:pPr>
        <w:jc w:val="both"/>
        <w:rPr>
          <w:rFonts w:cs="Arial"/>
          <w:szCs w:val="24"/>
          <w:lang w:val="en-GB"/>
        </w:rPr>
      </w:pPr>
      <w:r w:rsidRPr="006A3CE9">
        <w:rPr>
          <w:rFonts w:cs="Arial"/>
          <w:szCs w:val="24"/>
          <w:lang w:val="en-GB"/>
        </w:rPr>
        <w:t>Name of Safeguarding Trustee (or alternative Trustee if not available)</w:t>
      </w:r>
    </w:p>
    <w:p w14:paraId="3C09E9AF" w14:textId="77777777" w:rsidR="005D62EE" w:rsidRPr="006A3CE9" w:rsidRDefault="005D62EE" w:rsidP="005D62EE">
      <w:pPr>
        <w:jc w:val="both"/>
        <w:rPr>
          <w:rFonts w:cs="Arial"/>
          <w:sz w:val="20"/>
          <w:lang w:val="en-GB"/>
        </w:rPr>
      </w:pPr>
    </w:p>
    <w:p w14:paraId="6356B5B7" w14:textId="77777777" w:rsidR="005D62EE" w:rsidRPr="006A3CE9" w:rsidRDefault="005D62EE" w:rsidP="005D62EE">
      <w:pPr>
        <w:jc w:val="both"/>
        <w:rPr>
          <w:rFonts w:cs="Arial"/>
          <w:szCs w:val="24"/>
          <w:lang w:val="en-GB"/>
        </w:rPr>
      </w:pPr>
      <w:r w:rsidRPr="006A3CE9">
        <w:rPr>
          <w:rFonts w:cs="Arial"/>
          <w:szCs w:val="24"/>
          <w:lang w:val="en-GB"/>
        </w:rPr>
        <w:t>Signature:</w:t>
      </w:r>
      <w:r w:rsidRPr="006A3CE9">
        <w:rPr>
          <w:rFonts w:cs="Arial"/>
          <w:szCs w:val="24"/>
          <w:lang w:val="en-GB"/>
        </w:rPr>
        <w:tab/>
      </w:r>
      <w:r w:rsidRPr="006A3CE9">
        <w:rPr>
          <w:rFonts w:cs="Arial"/>
          <w:szCs w:val="24"/>
          <w:lang w:val="en-GB"/>
        </w:rPr>
        <w:tab/>
      </w:r>
      <w:r w:rsidRPr="006A3CE9">
        <w:rPr>
          <w:rFonts w:cs="Arial"/>
          <w:szCs w:val="24"/>
          <w:lang w:val="en-GB"/>
        </w:rPr>
        <w:tab/>
      </w:r>
      <w:r w:rsidRPr="006A3CE9">
        <w:rPr>
          <w:rFonts w:cs="Arial"/>
          <w:szCs w:val="24"/>
          <w:lang w:val="en-GB"/>
        </w:rPr>
        <w:tab/>
      </w:r>
      <w:r w:rsidRPr="006A3CE9">
        <w:rPr>
          <w:rFonts w:cs="Arial"/>
          <w:szCs w:val="24"/>
          <w:lang w:val="en-GB"/>
        </w:rPr>
        <w:tab/>
        <w:t>Date:</w:t>
      </w:r>
    </w:p>
    <w:p w14:paraId="0240B60A" w14:textId="5098D43F" w:rsidR="00411EDB" w:rsidRPr="006A3CE9" w:rsidRDefault="00911696" w:rsidP="00911696">
      <w:pPr>
        <w:pStyle w:val="Heading1"/>
      </w:pPr>
      <w:bookmarkStart w:id="122" w:name="_Toc123980255"/>
      <w:r>
        <w:lastRenderedPageBreak/>
        <w:t xml:space="preserve">Appendix </w:t>
      </w:r>
      <w:r w:rsidR="00F64F18">
        <w:t xml:space="preserve">15. </w:t>
      </w:r>
      <w:r w:rsidR="00882B44" w:rsidRPr="00882B44">
        <w:t xml:space="preserve">Media </w:t>
      </w:r>
      <w:r w:rsidR="00882B44">
        <w:t>a</w:t>
      </w:r>
      <w:r w:rsidR="00882B44" w:rsidRPr="00882B44">
        <w:t>nd/</w:t>
      </w:r>
      <w:r w:rsidR="00882B44">
        <w:t>o</w:t>
      </w:r>
      <w:r w:rsidR="00882B44" w:rsidRPr="00882B44">
        <w:t>r Crisis Management Statements</w:t>
      </w:r>
      <w:bookmarkEnd w:id="122"/>
    </w:p>
    <w:p w14:paraId="07945E60" w14:textId="77777777" w:rsidR="007943A7" w:rsidRPr="00882B44" w:rsidRDefault="00032B2F" w:rsidP="00882B44">
      <w:pPr>
        <w:spacing w:before="120"/>
        <w:jc w:val="center"/>
        <w:rPr>
          <w:b/>
          <w:bCs/>
          <w:sz w:val="36"/>
          <w:szCs w:val="24"/>
        </w:rPr>
      </w:pPr>
      <w:r w:rsidRPr="00882B44">
        <w:rPr>
          <w:b/>
          <w:bCs/>
          <w:sz w:val="36"/>
          <w:szCs w:val="24"/>
        </w:rPr>
        <w:t xml:space="preserve">MEDIA AND/OR </w:t>
      </w:r>
      <w:r w:rsidR="007943A7" w:rsidRPr="00882B44">
        <w:rPr>
          <w:b/>
          <w:bCs/>
          <w:sz w:val="36"/>
          <w:szCs w:val="24"/>
        </w:rPr>
        <w:t>CRISIS MANAGEMENT STATEMENTS</w:t>
      </w:r>
    </w:p>
    <w:p w14:paraId="61F539F4" w14:textId="77777777" w:rsidR="007943A7" w:rsidRPr="006A3CE9" w:rsidRDefault="007943A7">
      <w:pPr>
        <w:rPr>
          <w:lang w:val="en-GB"/>
        </w:rPr>
      </w:pPr>
    </w:p>
    <w:p w14:paraId="17BD3581" w14:textId="77777777" w:rsidR="007943A7" w:rsidRPr="006A3CE9" w:rsidRDefault="007943A7" w:rsidP="007943A7">
      <w:pPr>
        <w:jc w:val="center"/>
        <w:rPr>
          <w:rFonts w:cs="Arial"/>
          <w:b/>
          <w:szCs w:val="24"/>
          <w:lang w:val="en-GB"/>
        </w:rPr>
      </w:pPr>
    </w:p>
    <w:p w14:paraId="50BA4152" w14:textId="77777777" w:rsidR="007943A7" w:rsidRPr="006A3CE9" w:rsidRDefault="007943A7" w:rsidP="007943A7">
      <w:pPr>
        <w:jc w:val="both"/>
        <w:rPr>
          <w:rFonts w:cs="Arial"/>
          <w:b/>
          <w:szCs w:val="24"/>
          <w:lang w:val="en-GB"/>
        </w:rPr>
      </w:pPr>
      <w:r w:rsidRPr="006A3CE9">
        <w:rPr>
          <w:rFonts w:cs="Arial"/>
          <w:b/>
          <w:szCs w:val="24"/>
          <w:lang w:val="en-GB"/>
        </w:rPr>
        <w:t>Procedure for responding:</w:t>
      </w:r>
    </w:p>
    <w:p w14:paraId="1468CE1E" w14:textId="77777777" w:rsidR="007943A7" w:rsidRPr="006A3CE9" w:rsidRDefault="007943A7" w:rsidP="00647459">
      <w:pPr>
        <w:pStyle w:val="MediumGrid1-Accent21"/>
        <w:numPr>
          <w:ilvl w:val="0"/>
          <w:numId w:val="33"/>
        </w:numPr>
        <w:jc w:val="both"/>
        <w:rPr>
          <w:rFonts w:ascii="Arial" w:hAnsi="Arial" w:cs="Arial"/>
          <w:b/>
          <w:sz w:val="24"/>
          <w:szCs w:val="24"/>
        </w:rPr>
      </w:pPr>
      <w:r w:rsidRPr="006A3CE9">
        <w:rPr>
          <w:rFonts w:ascii="Arial" w:hAnsi="Arial" w:cs="Arial"/>
          <w:b/>
          <w:sz w:val="24"/>
          <w:szCs w:val="24"/>
        </w:rPr>
        <w:t>Any such requests should in the first place be passed to the Charity’s Director, Peter Evans, for him to issue a statement;</w:t>
      </w:r>
    </w:p>
    <w:p w14:paraId="13B81AE2" w14:textId="77777777" w:rsidR="007943A7" w:rsidRPr="006A3CE9" w:rsidRDefault="007943A7" w:rsidP="00647459">
      <w:pPr>
        <w:pStyle w:val="MediumGrid1-Accent21"/>
        <w:numPr>
          <w:ilvl w:val="0"/>
          <w:numId w:val="33"/>
        </w:numPr>
        <w:jc w:val="both"/>
        <w:rPr>
          <w:rFonts w:ascii="Arial" w:hAnsi="Arial" w:cs="Arial"/>
          <w:b/>
          <w:sz w:val="24"/>
          <w:szCs w:val="24"/>
        </w:rPr>
      </w:pPr>
      <w:r w:rsidRPr="006A3CE9">
        <w:rPr>
          <w:rFonts w:ascii="Arial" w:hAnsi="Arial" w:cs="Arial"/>
          <w:b/>
          <w:sz w:val="24"/>
          <w:szCs w:val="24"/>
        </w:rPr>
        <w:t xml:space="preserve">If he is unavailable within three hours (for news media enquiries) or three days (for public enquiries) of the incident, either the Sightings Officer (E-mail: </w:t>
      </w:r>
      <w:hyperlink r:id="rId35" w:history="1">
        <w:r w:rsidRPr="006A3CE9">
          <w:rPr>
            <w:rStyle w:val="Hyperlink"/>
            <w:rFonts w:cs="Arial"/>
            <w:b/>
            <w:szCs w:val="24"/>
          </w:rPr>
          <w:t>sightings@seawatchfoundation.org.uk</w:t>
        </w:r>
      </w:hyperlink>
      <w:r w:rsidRPr="006A3CE9">
        <w:rPr>
          <w:rFonts w:ascii="Arial" w:hAnsi="Arial" w:cs="Arial"/>
          <w:b/>
          <w:sz w:val="24"/>
          <w:szCs w:val="24"/>
        </w:rPr>
        <w:t xml:space="preserve">) or the Monitoring Officer (E-mail: </w:t>
      </w:r>
      <w:hyperlink r:id="rId36" w:history="1">
        <w:r w:rsidRPr="006A3CE9">
          <w:rPr>
            <w:rStyle w:val="Hyperlink"/>
            <w:rFonts w:cs="Arial"/>
            <w:b/>
            <w:szCs w:val="24"/>
          </w:rPr>
          <w:t>info@seawatchfoundation.org.uk</w:t>
        </w:r>
      </w:hyperlink>
      <w:r w:rsidRPr="006A3CE9">
        <w:rPr>
          <w:rFonts w:ascii="Arial" w:hAnsi="Arial" w:cs="Arial"/>
          <w:b/>
          <w:sz w:val="24"/>
          <w:szCs w:val="24"/>
        </w:rPr>
        <w:t xml:space="preserve">) (whoever is most appropriate for that particular case), is authorised to issue the statement, which they should then copy to the Charity’s legal trustee, Tony Osborn (E-mail: </w:t>
      </w:r>
      <w:hyperlink r:id="rId37" w:history="1">
        <w:r w:rsidRPr="006A3CE9">
          <w:rPr>
            <w:rStyle w:val="Hyperlink"/>
            <w:rFonts w:ascii="Arial" w:hAnsi="Arial" w:cs="Arial"/>
            <w:b/>
            <w:color w:val="auto"/>
            <w:sz w:val="24"/>
            <w:szCs w:val="24"/>
          </w:rPr>
          <w:t>tonyosborn@masonandbeer.com</w:t>
        </w:r>
      </w:hyperlink>
      <w:r w:rsidRPr="006A3CE9">
        <w:rPr>
          <w:rFonts w:ascii="Arial" w:hAnsi="Arial" w:cs="Arial"/>
          <w:b/>
          <w:sz w:val="24"/>
          <w:szCs w:val="24"/>
        </w:rPr>
        <w:t xml:space="preserve">; Work Tel: 01342 311255; Home Tel: 01444 892191) and to Peter Evans (E-mail: </w:t>
      </w:r>
      <w:hyperlink r:id="rId38" w:history="1">
        <w:r w:rsidRPr="006A3CE9">
          <w:rPr>
            <w:rStyle w:val="Hyperlink"/>
            <w:rFonts w:ascii="Arial" w:hAnsi="Arial" w:cs="Arial"/>
            <w:b/>
            <w:color w:val="auto"/>
            <w:sz w:val="24"/>
            <w:szCs w:val="24"/>
          </w:rPr>
          <w:t>peter.evans@bangor.ac.uk</w:t>
        </w:r>
      </w:hyperlink>
      <w:r w:rsidRPr="006A3CE9">
        <w:rPr>
          <w:rFonts w:ascii="Arial" w:hAnsi="Arial" w:cs="Arial"/>
          <w:b/>
          <w:sz w:val="24"/>
          <w:szCs w:val="24"/>
        </w:rPr>
        <w:t xml:space="preserve">; Tel: 01407 832892; Mobile: 0776 556 6102) </w:t>
      </w:r>
    </w:p>
    <w:p w14:paraId="18EC1C9B" w14:textId="77777777" w:rsidR="007943A7" w:rsidRPr="006A3CE9" w:rsidRDefault="007943A7" w:rsidP="00647459">
      <w:pPr>
        <w:pStyle w:val="MediumGrid1-Accent21"/>
        <w:numPr>
          <w:ilvl w:val="0"/>
          <w:numId w:val="33"/>
        </w:numPr>
        <w:jc w:val="both"/>
        <w:rPr>
          <w:rFonts w:ascii="Arial" w:hAnsi="Arial" w:cs="Arial"/>
          <w:b/>
          <w:sz w:val="24"/>
          <w:szCs w:val="24"/>
        </w:rPr>
      </w:pPr>
      <w:r w:rsidRPr="006A3CE9">
        <w:rPr>
          <w:rFonts w:ascii="Arial" w:hAnsi="Arial" w:cs="Arial"/>
          <w:b/>
          <w:sz w:val="24"/>
          <w:szCs w:val="24"/>
        </w:rPr>
        <w:t>If asked to expand on any part of the statement, the Sightings or Monitoring Officer must explain that they are not authorised to do so, and that any further statement will have to await the Director’s return.</w:t>
      </w:r>
    </w:p>
    <w:p w14:paraId="35122B3E" w14:textId="77777777" w:rsidR="007943A7" w:rsidRPr="006A3CE9" w:rsidRDefault="007943A7" w:rsidP="007943A7">
      <w:pPr>
        <w:jc w:val="both"/>
        <w:rPr>
          <w:rFonts w:cs="Arial"/>
          <w:szCs w:val="24"/>
          <w:lang w:val="en-GB"/>
        </w:rPr>
      </w:pPr>
    </w:p>
    <w:p w14:paraId="1511C790" w14:textId="77777777" w:rsidR="007943A7" w:rsidRPr="006A3CE9" w:rsidRDefault="007943A7" w:rsidP="007943A7">
      <w:pPr>
        <w:jc w:val="both"/>
        <w:rPr>
          <w:rFonts w:cs="Arial"/>
          <w:szCs w:val="24"/>
          <w:lang w:val="en-GB"/>
        </w:rPr>
      </w:pPr>
      <w:r w:rsidRPr="006A3CE9">
        <w:rPr>
          <w:rFonts w:cs="Arial"/>
          <w:szCs w:val="24"/>
          <w:lang w:val="en-GB"/>
        </w:rPr>
        <w:t>1) Suggested general paragraphs to always be sent out along with other relevant paragraphs: SWF is a marine research and education charity and is the holder of the largest database of whale, dolphin and porpoise sightings in Europe. The charity was established in 1991 and conducts a number of research projects gathering data around the UK coast on different species. We also receive additional data from, and work closely with, a wide range of scientific organisations including Countryside Council for Wales, Scottish Natural Heritage, Natural England, Joint Nature Conservation Committee and others.</w:t>
      </w:r>
    </w:p>
    <w:p w14:paraId="66219136" w14:textId="77777777" w:rsidR="007943A7" w:rsidRPr="006A3CE9" w:rsidRDefault="007943A7" w:rsidP="007943A7">
      <w:pPr>
        <w:jc w:val="both"/>
        <w:rPr>
          <w:rFonts w:cs="Arial"/>
          <w:szCs w:val="24"/>
          <w:lang w:val="en-GB"/>
        </w:rPr>
      </w:pPr>
    </w:p>
    <w:p w14:paraId="30CCC3C6" w14:textId="77777777" w:rsidR="007943A7" w:rsidRPr="006A3CE9" w:rsidRDefault="007943A7" w:rsidP="007943A7">
      <w:pPr>
        <w:jc w:val="both"/>
        <w:rPr>
          <w:rFonts w:cs="Arial"/>
          <w:szCs w:val="24"/>
          <w:lang w:val="en-GB"/>
        </w:rPr>
      </w:pPr>
      <w:r w:rsidRPr="006A3CE9">
        <w:rPr>
          <w:rFonts w:cs="Arial"/>
          <w:szCs w:val="24"/>
          <w:lang w:val="en-GB"/>
        </w:rPr>
        <w:t>The data we collect help us to develop and advise on effective conservation management and policies to better protect marine mammals in UK waters.</w:t>
      </w:r>
    </w:p>
    <w:p w14:paraId="3A7F3FC6" w14:textId="77777777" w:rsidR="007943A7" w:rsidRPr="006A3CE9" w:rsidRDefault="007943A7" w:rsidP="007943A7">
      <w:pPr>
        <w:jc w:val="both"/>
        <w:rPr>
          <w:rFonts w:cs="Arial"/>
          <w:szCs w:val="24"/>
          <w:lang w:val="en-GB"/>
        </w:rPr>
      </w:pPr>
    </w:p>
    <w:p w14:paraId="3EBE554A" w14:textId="5BD61418" w:rsidR="007943A7" w:rsidRPr="006A3CE9" w:rsidRDefault="007943A7" w:rsidP="007943A7">
      <w:pPr>
        <w:jc w:val="both"/>
        <w:rPr>
          <w:rFonts w:cs="Arial"/>
          <w:szCs w:val="24"/>
          <w:lang w:val="en-GB"/>
        </w:rPr>
      </w:pPr>
      <w:r w:rsidRPr="006A3CE9">
        <w:rPr>
          <w:rFonts w:cs="Arial"/>
          <w:szCs w:val="24"/>
          <w:lang w:val="en-GB"/>
        </w:rPr>
        <w:t xml:space="preserve">2) Suggested paragraph to be used if relevant to an enquiry re policy of recommending boat operators. Our recommended boat operators all support the work of SWF, and abide by the Marine Users Code of Conduct developed by Defra with input from SWF, and any other maritime codes (e.g. the WISE code, Ceredigion Heritage Coast Code of Conduct, Moray Firth Dolphin Space Programme). To be recommended by us, they must be responsible operators minimising disturbance to marine wildlife; they are encouraged to collect scientific data (recording sightings and search effort, along with necessary associated environmental details such as sea conditions); and to have a conservation education programme with a guide on board. We take the conduct of all recommended boat operators very seriously and investigate complaints. We have an established </w:t>
      </w:r>
      <w:r w:rsidR="004F2D23">
        <w:rPr>
          <w:rFonts w:cs="Arial"/>
          <w:szCs w:val="24"/>
          <w:lang w:val="en-GB"/>
        </w:rPr>
        <w:t>Boat Operator Code of Conduct C</w:t>
      </w:r>
      <w:r w:rsidRPr="006A3CE9">
        <w:rPr>
          <w:rFonts w:cs="Arial"/>
          <w:szCs w:val="24"/>
          <w:lang w:val="en-GB"/>
        </w:rPr>
        <w:t xml:space="preserve">omplaints </w:t>
      </w:r>
      <w:r w:rsidR="004F2D23">
        <w:rPr>
          <w:rFonts w:cs="Arial"/>
          <w:szCs w:val="24"/>
          <w:lang w:val="en-GB"/>
        </w:rPr>
        <w:t>P</w:t>
      </w:r>
      <w:r w:rsidRPr="006A3CE9">
        <w:rPr>
          <w:rFonts w:cs="Arial"/>
          <w:szCs w:val="24"/>
          <w:lang w:val="en-GB"/>
        </w:rPr>
        <w:t>rocedure</w:t>
      </w:r>
      <w:r w:rsidR="004F2D23">
        <w:rPr>
          <w:rFonts w:cs="Arial"/>
          <w:szCs w:val="24"/>
          <w:lang w:val="en-GB"/>
        </w:rPr>
        <w:t xml:space="preserve"> (Appendix </w:t>
      </w:r>
      <w:r w:rsidR="00911696">
        <w:rPr>
          <w:rFonts w:cs="Arial"/>
          <w:szCs w:val="24"/>
          <w:lang w:val="en-GB"/>
        </w:rPr>
        <w:t>16)</w:t>
      </w:r>
      <w:r w:rsidRPr="006A3CE9">
        <w:rPr>
          <w:rFonts w:cs="Arial"/>
          <w:szCs w:val="24"/>
          <w:lang w:val="en-GB"/>
        </w:rPr>
        <w:t xml:space="preserve"> in place, and if a recommended boat operator is shown to have breached the Code of Conduct, we will remove them from our list. </w:t>
      </w:r>
    </w:p>
    <w:p w14:paraId="26DAC0DD" w14:textId="77777777" w:rsidR="007943A7" w:rsidRPr="006A3CE9" w:rsidRDefault="007943A7" w:rsidP="007943A7">
      <w:pPr>
        <w:jc w:val="both"/>
        <w:rPr>
          <w:rFonts w:cs="Arial"/>
          <w:szCs w:val="24"/>
          <w:lang w:val="en-GB"/>
        </w:rPr>
      </w:pPr>
    </w:p>
    <w:p w14:paraId="3125B4FA" w14:textId="77777777" w:rsidR="007943A7" w:rsidRPr="006A3CE9" w:rsidRDefault="007943A7" w:rsidP="007943A7">
      <w:pPr>
        <w:jc w:val="both"/>
        <w:rPr>
          <w:rFonts w:cs="Arial"/>
          <w:szCs w:val="24"/>
          <w:lang w:val="en-GB"/>
        </w:rPr>
      </w:pPr>
      <w:r w:rsidRPr="006A3CE9">
        <w:rPr>
          <w:rFonts w:cs="Arial"/>
          <w:szCs w:val="24"/>
          <w:lang w:val="en-GB"/>
        </w:rPr>
        <w:lastRenderedPageBreak/>
        <w:t>3) Suggested paragraphs to be used if relevant to an enquiry concerning a close approach to dolphins:</w:t>
      </w:r>
    </w:p>
    <w:p w14:paraId="0E9CBABB" w14:textId="77777777" w:rsidR="007943A7" w:rsidRPr="006A3CE9" w:rsidRDefault="007943A7" w:rsidP="007943A7">
      <w:pPr>
        <w:jc w:val="both"/>
        <w:rPr>
          <w:rFonts w:cs="Arial"/>
          <w:szCs w:val="24"/>
          <w:lang w:val="en-GB"/>
        </w:rPr>
      </w:pPr>
    </w:p>
    <w:p w14:paraId="2DB45E98" w14:textId="77777777" w:rsidR="007943A7" w:rsidRPr="006A3CE9" w:rsidRDefault="007943A7" w:rsidP="007943A7">
      <w:pPr>
        <w:jc w:val="both"/>
        <w:rPr>
          <w:rFonts w:cs="Arial"/>
          <w:szCs w:val="24"/>
          <w:lang w:val="en-GB"/>
        </w:rPr>
      </w:pPr>
      <w:r w:rsidRPr="006A3CE9">
        <w:rPr>
          <w:rFonts w:cs="Arial"/>
          <w:szCs w:val="24"/>
          <w:lang w:val="en-GB"/>
        </w:rPr>
        <w:t>For our scientific research we have a special licence from the appropriate management authority (Scottish Natural Heritage in Scotland, Natural Resources Wales in Wales, and Natural England in England) that allows us to “disturb” animals for short periods for photo ID and other research. This enables us to approach closer to marine mammals than non-research boats in order to be able to gather the scientific information and individual identification that underpins the research. We adhere closely to licence requirements, minimising any disturbance, and, in accordance with the code, if we believe the animals are being seriously affected by such activity, we move away.</w:t>
      </w:r>
    </w:p>
    <w:p w14:paraId="7B9DABB5" w14:textId="77777777" w:rsidR="007943A7" w:rsidRPr="006A3CE9" w:rsidRDefault="007943A7" w:rsidP="007943A7">
      <w:pPr>
        <w:jc w:val="both"/>
        <w:rPr>
          <w:rFonts w:cs="Arial"/>
          <w:szCs w:val="24"/>
          <w:lang w:val="en-GB"/>
        </w:rPr>
      </w:pPr>
      <w:r w:rsidRPr="006A3CE9">
        <w:rPr>
          <w:rFonts w:cs="Arial"/>
          <w:szCs w:val="24"/>
          <w:lang w:val="en-GB"/>
        </w:rPr>
        <w:t xml:space="preserve"> </w:t>
      </w:r>
    </w:p>
    <w:p w14:paraId="6AD12B53" w14:textId="77777777" w:rsidR="007943A7" w:rsidRPr="006A3CE9" w:rsidRDefault="007943A7" w:rsidP="007943A7">
      <w:pPr>
        <w:jc w:val="both"/>
        <w:rPr>
          <w:rFonts w:cs="Arial"/>
          <w:szCs w:val="24"/>
          <w:lang w:val="en-GB"/>
        </w:rPr>
      </w:pPr>
      <w:r w:rsidRPr="006A3CE9">
        <w:rPr>
          <w:rFonts w:cs="Arial"/>
          <w:szCs w:val="24"/>
          <w:lang w:val="en-GB"/>
        </w:rPr>
        <w:t xml:space="preserve">When carrying out research aboard a vessel in Cardigan Bay, we fly a white flag showing a magnifying glass, provided by CCW. When the flag is flying, it indicates </w:t>
      </w:r>
      <w:r w:rsidRPr="006A3CE9">
        <w:rPr>
          <w:rFonts w:cs="Arial"/>
          <w:i/>
          <w:szCs w:val="24"/>
          <w:lang w:val="en-GB"/>
        </w:rPr>
        <w:t>bone fide</w:t>
      </w:r>
      <w:r w:rsidRPr="006A3CE9">
        <w:rPr>
          <w:rFonts w:cs="Arial"/>
          <w:szCs w:val="24"/>
          <w:lang w:val="en-GB"/>
        </w:rPr>
        <w:t xml:space="preserve"> research is taking place. Only those boats carrying out approved research under licence can fly the flag. On days with little wind, this flag may not always be immediately obvious and we are investigating other options with CCW for displaying a research banner along the side of the vessel.</w:t>
      </w:r>
    </w:p>
    <w:p w14:paraId="7577F0A2" w14:textId="77777777" w:rsidR="007943A7" w:rsidRPr="006A3CE9" w:rsidRDefault="007943A7" w:rsidP="007943A7">
      <w:pPr>
        <w:jc w:val="both"/>
        <w:rPr>
          <w:rFonts w:cs="Arial"/>
          <w:szCs w:val="24"/>
          <w:lang w:val="en-GB"/>
        </w:rPr>
      </w:pPr>
    </w:p>
    <w:p w14:paraId="15575CD5" w14:textId="77777777" w:rsidR="007943A7" w:rsidRPr="006A3CE9" w:rsidRDefault="007943A7" w:rsidP="007943A7">
      <w:pPr>
        <w:jc w:val="both"/>
        <w:rPr>
          <w:rFonts w:cs="Arial"/>
          <w:szCs w:val="24"/>
          <w:lang w:val="en-GB"/>
        </w:rPr>
      </w:pPr>
      <w:r w:rsidRPr="006A3CE9">
        <w:rPr>
          <w:rFonts w:cs="Arial"/>
          <w:szCs w:val="24"/>
          <w:lang w:val="en-GB"/>
        </w:rPr>
        <w:t>We are encouraged that the public has taken to heart the welfare of dolphins, porpoises and other marine mammals.  We hope that the public continue to show such vigilance to make sure that non-research boats are properly reported if they cause disturbance. The harassment of marine mammals is a serious offence and we encourage action against it. It is vital that all UK dolphins and other cetaceans are protected. Our work is helping to better understand their status, distribution and conservation threats, so that the most effective management policies can be developed.</w:t>
      </w:r>
    </w:p>
    <w:p w14:paraId="53911319" w14:textId="77777777" w:rsidR="007943A7" w:rsidRPr="006A3CE9" w:rsidRDefault="007943A7" w:rsidP="007943A7">
      <w:pPr>
        <w:jc w:val="both"/>
        <w:rPr>
          <w:rFonts w:cs="Arial"/>
          <w:szCs w:val="24"/>
          <w:lang w:val="en-GB"/>
        </w:rPr>
      </w:pPr>
    </w:p>
    <w:p w14:paraId="7F967700" w14:textId="77777777" w:rsidR="007943A7" w:rsidRPr="006A3CE9" w:rsidRDefault="007943A7" w:rsidP="007943A7">
      <w:pPr>
        <w:jc w:val="both"/>
        <w:rPr>
          <w:rFonts w:cs="Arial"/>
          <w:szCs w:val="24"/>
          <w:lang w:val="en-GB" w:eastAsia="en-GB"/>
        </w:rPr>
      </w:pPr>
      <w:r w:rsidRPr="006A3CE9">
        <w:rPr>
          <w:rFonts w:cs="Arial"/>
          <w:szCs w:val="24"/>
          <w:lang w:val="en-GB" w:eastAsia="en-GB"/>
        </w:rPr>
        <w:t xml:space="preserve">Our website </w:t>
      </w:r>
      <w:hyperlink r:id="rId39" w:history="1">
        <w:r w:rsidRPr="006A3CE9">
          <w:rPr>
            <w:rStyle w:val="Hyperlink"/>
            <w:rFonts w:cs="Arial"/>
            <w:color w:val="auto"/>
            <w:szCs w:val="24"/>
            <w:lang w:val="en-GB" w:eastAsia="en-GB"/>
          </w:rPr>
          <w:t>www.SWF.org.uk</w:t>
        </w:r>
      </w:hyperlink>
      <w:r w:rsidRPr="006A3CE9">
        <w:rPr>
          <w:rFonts w:cs="Arial"/>
          <w:szCs w:val="24"/>
          <w:lang w:val="en-GB" w:eastAsia="en-GB"/>
        </w:rPr>
        <w:t xml:space="preserve"> contains detailed information about our research and outreach work as well as providing comprehensive species details. We welcome volunteers to help us in many areas of our work, from scientific surveys to marketing and book keeping. If you think you can help us, please contact the Director, Dr Peter Evans, at </w:t>
      </w:r>
      <w:hyperlink r:id="rId40" w:history="1">
        <w:r w:rsidRPr="006A3CE9">
          <w:rPr>
            <w:rStyle w:val="Hyperlink"/>
            <w:rFonts w:cs="Arial"/>
            <w:color w:val="auto"/>
            <w:szCs w:val="24"/>
            <w:lang w:val="en-GB" w:eastAsia="en-GB"/>
          </w:rPr>
          <w:t>peter.evans@bangor.ac.uk</w:t>
        </w:r>
      </w:hyperlink>
      <w:r w:rsidRPr="006A3CE9">
        <w:rPr>
          <w:rFonts w:cs="Arial"/>
          <w:szCs w:val="24"/>
          <w:lang w:val="en-GB" w:eastAsia="en-GB"/>
        </w:rPr>
        <w:t xml:space="preserve"> or at </w:t>
      </w:r>
      <w:hyperlink r:id="rId41" w:history="1">
        <w:r w:rsidRPr="006A3CE9">
          <w:rPr>
            <w:rStyle w:val="Hyperlink"/>
            <w:rFonts w:cs="Arial"/>
            <w:color w:val="auto"/>
            <w:szCs w:val="24"/>
            <w:lang w:val="en-GB" w:eastAsia="en-GB"/>
          </w:rPr>
          <w:t>info@SWF.org.uk</w:t>
        </w:r>
      </w:hyperlink>
      <w:r w:rsidRPr="006A3CE9">
        <w:rPr>
          <w:rFonts w:cs="Arial"/>
          <w:szCs w:val="24"/>
          <w:lang w:val="en-GB" w:eastAsia="en-GB"/>
        </w:rPr>
        <w:t>.</w:t>
      </w:r>
    </w:p>
    <w:p w14:paraId="4A6041CC" w14:textId="77777777" w:rsidR="007943A7" w:rsidRPr="006A3CE9" w:rsidRDefault="007943A7" w:rsidP="007943A7">
      <w:pPr>
        <w:rPr>
          <w:rFonts w:cs="Arial"/>
          <w:szCs w:val="24"/>
          <w:lang w:val="en-GB"/>
        </w:rPr>
      </w:pPr>
    </w:p>
    <w:p w14:paraId="69C90041" w14:textId="77777777" w:rsidR="007943A7" w:rsidRPr="006A3CE9" w:rsidRDefault="007943A7" w:rsidP="007943A7">
      <w:pPr>
        <w:jc w:val="both"/>
        <w:rPr>
          <w:rFonts w:cs="Arial"/>
          <w:szCs w:val="24"/>
          <w:lang w:val="en-GB"/>
        </w:rPr>
      </w:pPr>
      <w:r w:rsidRPr="006A3CE9">
        <w:rPr>
          <w:rFonts w:cs="Arial"/>
          <w:szCs w:val="24"/>
          <w:lang w:val="en-GB"/>
        </w:rPr>
        <w:t>4) Suggested complaints procedure should someone go out with a wildlife trip operator in SWF’s recommended list and lodge a complaint with us.</w:t>
      </w:r>
    </w:p>
    <w:p w14:paraId="5F1BB2F3" w14:textId="3ECDB6A2" w:rsidR="00032B2F" w:rsidRPr="006A3CE9" w:rsidRDefault="007943A7" w:rsidP="00911696">
      <w:pPr>
        <w:pStyle w:val="Heading1"/>
      </w:pPr>
      <w:r w:rsidRPr="006A3CE9">
        <w:br w:type="page"/>
      </w:r>
      <w:bookmarkStart w:id="123" w:name="_Toc123980256"/>
      <w:r w:rsidR="00911696">
        <w:lastRenderedPageBreak/>
        <w:t xml:space="preserve">Appendix </w:t>
      </w:r>
      <w:r w:rsidR="00F64F18">
        <w:t xml:space="preserve">16. </w:t>
      </w:r>
      <w:r w:rsidR="004F2D23">
        <w:t xml:space="preserve">Boat Operator Code of Conduct </w:t>
      </w:r>
      <w:r w:rsidR="001A5095">
        <w:t xml:space="preserve">Complaints </w:t>
      </w:r>
      <w:r w:rsidR="004F2D23">
        <w:t>P</w:t>
      </w:r>
      <w:r w:rsidR="001A5095">
        <w:t>rocedure</w:t>
      </w:r>
      <w:bookmarkEnd w:id="123"/>
    </w:p>
    <w:p w14:paraId="3BCCE8D3" w14:textId="2B33BC30" w:rsidR="007943A7" w:rsidRPr="008B70AE" w:rsidRDefault="004F2D23" w:rsidP="007943A7">
      <w:pPr>
        <w:jc w:val="center"/>
        <w:rPr>
          <w:rFonts w:cs="Arial"/>
          <w:b/>
          <w:caps/>
          <w:sz w:val="30"/>
          <w:szCs w:val="30"/>
          <w:lang w:val="en-GB"/>
        </w:rPr>
      </w:pPr>
      <w:r w:rsidRPr="008B70AE">
        <w:rPr>
          <w:rFonts w:cs="Arial"/>
          <w:b/>
          <w:caps/>
          <w:sz w:val="30"/>
          <w:szCs w:val="30"/>
          <w:lang w:val="en-GB"/>
        </w:rPr>
        <w:t xml:space="preserve">BOAT OPERATOPR CODE OF CONDUCT </w:t>
      </w:r>
      <w:r w:rsidR="007943A7" w:rsidRPr="008B70AE">
        <w:rPr>
          <w:rFonts w:cs="Arial"/>
          <w:b/>
          <w:caps/>
          <w:sz w:val="30"/>
          <w:szCs w:val="30"/>
          <w:lang w:val="en-GB"/>
        </w:rPr>
        <w:t xml:space="preserve">Complaints Procedure </w:t>
      </w:r>
    </w:p>
    <w:p w14:paraId="3F0CCB48" w14:textId="77777777" w:rsidR="00F05ADB" w:rsidRPr="006A3CE9" w:rsidRDefault="00F05ADB" w:rsidP="007943A7">
      <w:pPr>
        <w:jc w:val="center"/>
        <w:rPr>
          <w:rFonts w:cs="Arial"/>
          <w:b/>
          <w:caps/>
          <w:sz w:val="36"/>
          <w:szCs w:val="36"/>
          <w:lang w:val="en-GB"/>
        </w:rPr>
      </w:pPr>
    </w:p>
    <w:p w14:paraId="68DF60D2" w14:textId="77777777" w:rsidR="007943A7" w:rsidRPr="006A3CE9" w:rsidRDefault="007943A7" w:rsidP="007943A7">
      <w:pPr>
        <w:jc w:val="center"/>
        <w:rPr>
          <w:rFonts w:cs="Arial"/>
          <w:b/>
          <w:i/>
          <w:szCs w:val="24"/>
          <w:lang w:val="en-GB"/>
        </w:rPr>
      </w:pPr>
      <w:r w:rsidRPr="006A3CE9">
        <w:rPr>
          <w:rFonts w:cs="Arial"/>
          <w:b/>
          <w:i/>
          <w:szCs w:val="24"/>
          <w:lang w:val="en-GB"/>
        </w:rPr>
        <w:t>(</w:t>
      </w:r>
      <w:proofErr w:type="gramStart"/>
      <w:r w:rsidRPr="006A3CE9">
        <w:rPr>
          <w:rFonts w:cs="Arial"/>
          <w:b/>
          <w:i/>
          <w:szCs w:val="24"/>
          <w:lang w:val="en-GB"/>
        </w:rPr>
        <w:t>regarding</w:t>
      </w:r>
      <w:proofErr w:type="gramEnd"/>
      <w:r w:rsidRPr="006A3CE9">
        <w:rPr>
          <w:rFonts w:cs="Arial"/>
          <w:b/>
          <w:i/>
          <w:szCs w:val="24"/>
          <w:lang w:val="en-GB"/>
        </w:rPr>
        <w:t xml:space="preserve"> alleged infringement of Marine Code of Conduct </w:t>
      </w:r>
    </w:p>
    <w:p w14:paraId="5C92460F" w14:textId="77777777" w:rsidR="007943A7" w:rsidRPr="006A3CE9" w:rsidRDefault="007943A7" w:rsidP="007943A7">
      <w:pPr>
        <w:jc w:val="center"/>
        <w:rPr>
          <w:rFonts w:cs="Arial"/>
          <w:b/>
          <w:i/>
          <w:szCs w:val="24"/>
          <w:lang w:val="en-GB"/>
        </w:rPr>
      </w:pPr>
      <w:r w:rsidRPr="006A3CE9">
        <w:rPr>
          <w:rFonts w:cs="Arial"/>
          <w:b/>
          <w:i/>
          <w:szCs w:val="24"/>
          <w:lang w:val="en-GB"/>
        </w:rPr>
        <w:t xml:space="preserve">by recommended boat operators) </w:t>
      </w:r>
    </w:p>
    <w:p w14:paraId="72968B42" w14:textId="77777777" w:rsidR="007943A7" w:rsidRPr="006A3CE9" w:rsidRDefault="007943A7" w:rsidP="007943A7">
      <w:pPr>
        <w:jc w:val="center"/>
        <w:rPr>
          <w:rFonts w:cs="Arial"/>
          <w:b/>
          <w:szCs w:val="24"/>
          <w:u w:val="single"/>
          <w:lang w:val="en-GB"/>
        </w:rPr>
      </w:pPr>
    </w:p>
    <w:p w14:paraId="14694CB4" w14:textId="77777777" w:rsidR="007943A7" w:rsidRPr="006A3CE9" w:rsidRDefault="007943A7" w:rsidP="007943A7">
      <w:pPr>
        <w:rPr>
          <w:rFonts w:cs="Arial"/>
          <w:b/>
          <w:szCs w:val="24"/>
          <w:lang w:val="en-GB"/>
        </w:rPr>
      </w:pPr>
      <w:r w:rsidRPr="006A3CE9">
        <w:rPr>
          <w:rFonts w:cs="Arial"/>
          <w:b/>
          <w:szCs w:val="24"/>
          <w:lang w:val="en-GB"/>
        </w:rPr>
        <w:t>Preface</w:t>
      </w:r>
    </w:p>
    <w:p w14:paraId="26B05442" w14:textId="77777777" w:rsidR="007943A7" w:rsidRPr="006A3CE9" w:rsidRDefault="007943A7" w:rsidP="007943A7">
      <w:pPr>
        <w:jc w:val="both"/>
        <w:rPr>
          <w:rFonts w:cs="Arial"/>
          <w:szCs w:val="24"/>
          <w:lang w:val="en-GB"/>
        </w:rPr>
      </w:pPr>
      <w:r w:rsidRPr="006A3CE9">
        <w:rPr>
          <w:rFonts w:cs="Arial"/>
          <w:szCs w:val="24"/>
          <w:lang w:val="en-GB"/>
        </w:rPr>
        <w:t>Sea Watch Foundation (SWF) maintains a list of recommended whale and dolphin watch operators. This list is regularly updated.</w:t>
      </w:r>
    </w:p>
    <w:p w14:paraId="559D2AA9" w14:textId="77777777" w:rsidR="007943A7" w:rsidRPr="006A3CE9" w:rsidRDefault="007943A7" w:rsidP="007943A7">
      <w:pPr>
        <w:jc w:val="both"/>
        <w:rPr>
          <w:rFonts w:cs="Arial"/>
          <w:szCs w:val="24"/>
          <w:lang w:val="en-GB"/>
        </w:rPr>
      </w:pPr>
    </w:p>
    <w:p w14:paraId="097A8890" w14:textId="77777777" w:rsidR="007943A7" w:rsidRPr="006A3CE9" w:rsidRDefault="007943A7" w:rsidP="007943A7">
      <w:pPr>
        <w:jc w:val="both"/>
        <w:rPr>
          <w:rFonts w:cs="Arial"/>
          <w:szCs w:val="24"/>
          <w:lang w:val="en-GB"/>
        </w:rPr>
      </w:pPr>
      <w:r w:rsidRPr="006A3CE9">
        <w:rPr>
          <w:rFonts w:cs="Arial"/>
          <w:szCs w:val="24"/>
          <w:lang w:val="en-GB"/>
        </w:rPr>
        <w:t>Our recommended operators are expected to support the work of SWF and abide by the Marine Code of Conduct developed by DEFRA with input from SWF, and any other local maritime codes (e.g. The Ceredigion Heritage Coast Code of Conduct). To be recommended by us, they must be responsible operators minimising disturbance to marine wildlife; they are encouraged to collect scientific data (recording sightings and search effort, along with the necessary associated details); and to support conservation education programs. SWF takes the conduct of all recommended operators very seriously and has established this complaints procedure in order to investigate any allegations that a recommended boat operator on our list is shown to have breached the code of conduct.</w:t>
      </w:r>
    </w:p>
    <w:p w14:paraId="3CD5B6C2" w14:textId="77777777" w:rsidR="007943A7" w:rsidRPr="006A3CE9" w:rsidRDefault="007943A7" w:rsidP="007943A7">
      <w:pPr>
        <w:jc w:val="both"/>
        <w:rPr>
          <w:rFonts w:cs="Arial"/>
          <w:szCs w:val="24"/>
          <w:lang w:val="en-GB"/>
        </w:rPr>
      </w:pPr>
    </w:p>
    <w:p w14:paraId="6DD0FE06" w14:textId="77777777" w:rsidR="007943A7" w:rsidRPr="006A3CE9" w:rsidRDefault="007943A7" w:rsidP="007943A7">
      <w:pPr>
        <w:jc w:val="both"/>
        <w:rPr>
          <w:rFonts w:cs="Arial"/>
          <w:szCs w:val="24"/>
          <w:lang w:val="en-GB"/>
        </w:rPr>
      </w:pPr>
      <w:r w:rsidRPr="006A3CE9">
        <w:rPr>
          <w:rFonts w:cs="Arial"/>
          <w:szCs w:val="24"/>
          <w:lang w:val="en-GB"/>
        </w:rPr>
        <w:t>Complaints might be received from any member of the public or from other organisations, businesses or authorities.</w:t>
      </w:r>
    </w:p>
    <w:p w14:paraId="05AE2C50" w14:textId="77777777" w:rsidR="007943A7" w:rsidRPr="006A3CE9" w:rsidRDefault="007943A7" w:rsidP="007943A7">
      <w:pPr>
        <w:jc w:val="both"/>
        <w:rPr>
          <w:rFonts w:cs="Arial"/>
          <w:szCs w:val="24"/>
          <w:lang w:val="en-GB"/>
        </w:rPr>
      </w:pPr>
    </w:p>
    <w:p w14:paraId="05E69D8E" w14:textId="77777777" w:rsidR="007943A7" w:rsidRPr="006A3CE9" w:rsidRDefault="007943A7" w:rsidP="007943A7">
      <w:pPr>
        <w:jc w:val="both"/>
        <w:rPr>
          <w:rFonts w:cs="Arial"/>
          <w:b/>
          <w:szCs w:val="24"/>
          <w:lang w:val="en-GB"/>
        </w:rPr>
      </w:pPr>
      <w:r w:rsidRPr="006A3CE9">
        <w:rPr>
          <w:rFonts w:cs="Arial"/>
          <w:b/>
          <w:szCs w:val="24"/>
          <w:lang w:val="en-GB"/>
        </w:rPr>
        <w:t>Procedure on receiving a complaint:</w:t>
      </w:r>
    </w:p>
    <w:p w14:paraId="7B3715AB" w14:textId="77777777" w:rsidR="007943A7" w:rsidRPr="006A3CE9" w:rsidRDefault="007943A7" w:rsidP="007943A7">
      <w:pPr>
        <w:jc w:val="both"/>
        <w:rPr>
          <w:rFonts w:cs="Arial"/>
          <w:szCs w:val="24"/>
          <w:lang w:val="en-GB"/>
        </w:rPr>
      </w:pPr>
      <w:r w:rsidRPr="006A3CE9">
        <w:rPr>
          <w:rFonts w:cs="Arial"/>
          <w:szCs w:val="24"/>
          <w:lang w:val="en-GB"/>
        </w:rPr>
        <w:t>1. If any person employed by or acting as a volunteer for SWF or any other person associated with SWF e.g. a trustee, receives a verbal complaint relating to one of our recommended operators they should request full details of the complaint to be put in writing.</w:t>
      </w:r>
    </w:p>
    <w:p w14:paraId="0B472D19" w14:textId="77777777" w:rsidR="007943A7" w:rsidRPr="006A3CE9" w:rsidRDefault="007943A7" w:rsidP="007943A7">
      <w:pPr>
        <w:jc w:val="both"/>
        <w:rPr>
          <w:rFonts w:cs="Arial"/>
          <w:szCs w:val="24"/>
          <w:lang w:val="en-GB"/>
        </w:rPr>
      </w:pPr>
    </w:p>
    <w:p w14:paraId="4499C1D1" w14:textId="77777777" w:rsidR="007943A7" w:rsidRPr="006A3CE9" w:rsidRDefault="007943A7" w:rsidP="007943A7">
      <w:pPr>
        <w:jc w:val="both"/>
        <w:rPr>
          <w:rFonts w:cs="Arial"/>
          <w:szCs w:val="24"/>
          <w:lang w:val="en-GB"/>
        </w:rPr>
      </w:pPr>
      <w:r w:rsidRPr="006A3CE9">
        <w:rPr>
          <w:rFonts w:cs="Arial"/>
          <w:szCs w:val="24"/>
          <w:lang w:val="en-GB"/>
        </w:rPr>
        <w:t>2. Details of the verbal complaint and/or any written complaint should be reported as soon as possible to the Sightings Officer or the Monitoring Officer, or to the Director (current contact details of the three officers attached).</w:t>
      </w:r>
    </w:p>
    <w:p w14:paraId="59AD4F6F" w14:textId="77777777" w:rsidR="007943A7" w:rsidRPr="006A3CE9" w:rsidRDefault="007943A7" w:rsidP="007943A7">
      <w:pPr>
        <w:jc w:val="both"/>
        <w:rPr>
          <w:rFonts w:cs="Arial"/>
          <w:szCs w:val="24"/>
          <w:lang w:val="en-GB"/>
        </w:rPr>
      </w:pPr>
    </w:p>
    <w:p w14:paraId="68CD2D5D" w14:textId="77777777" w:rsidR="007943A7" w:rsidRPr="006A3CE9" w:rsidRDefault="007943A7" w:rsidP="007943A7">
      <w:pPr>
        <w:jc w:val="both"/>
        <w:rPr>
          <w:rFonts w:cs="Arial"/>
          <w:szCs w:val="24"/>
          <w:lang w:val="en-GB"/>
        </w:rPr>
      </w:pPr>
      <w:r w:rsidRPr="006A3CE9">
        <w:rPr>
          <w:rFonts w:cs="Arial"/>
          <w:szCs w:val="24"/>
          <w:lang w:val="en-GB"/>
        </w:rPr>
        <w:t xml:space="preserve">3. If reported initially to the Sightings Officer or the Monitoring Officer, they should convey details as soon as possible to the Director who will then be the person responsible to carry out the investigation following procedures, although the Director may at his discretion delegate part or whole of the procedures and investigation to the Sightings Officer. </w:t>
      </w:r>
    </w:p>
    <w:p w14:paraId="22523309" w14:textId="77777777" w:rsidR="007943A7" w:rsidRPr="006A3CE9" w:rsidRDefault="007943A7" w:rsidP="007943A7">
      <w:pPr>
        <w:jc w:val="both"/>
        <w:rPr>
          <w:rFonts w:cs="Arial"/>
          <w:szCs w:val="24"/>
          <w:lang w:val="en-GB"/>
        </w:rPr>
      </w:pPr>
    </w:p>
    <w:p w14:paraId="467CA979" w14:textId="77777777" w:rsidR="007943A7" w:rsidRPr="006A3CE9" w:rsidRDefault="007943A7" w:rsidP="007943A7">
      <w:pPr>
        <w:jc w:val="both"/>
        <w:rPr>
          <w:rFonts w:cs="Arial"/>
          <w:szCs w:val="24"/>
          <w:lang w:val="en-GB"/>
        </w:rPr>
      </w:pPr>
      <w:r w:rsidRPr="006A3CE9">
        <w:rPr>
          <w:rFonts w:cs="Arial"/>
          <w:szCs w:val="24"/>
          <w:lang w:val="en-GB"/>
        </w:rPr>
        <w:t>4. Further details may need to be sought from the person lodging the complaint either in writing or verbally in person or by telephone.</w:t>
      </w:r>
    </w:p>
    <w:p w14:paraId="377E728E" w14:textId="77777777" w:rsidR="007943A7" w:rsidRPr="006A3CE9" w:rsidRDefault="007943A7" w:rsidP="007943A7">
      <w:pPr>
        <w:jc w:val="both"/>
        <w:rPr>
          <w:rFonts w:cs="Arial"/>
          <w:szCs w:val="24"/>
          <w:lang w:val="en-GB"/>
        </w:rPr>
      </w:pPr>
    </w:p>
    <w:p w14:paraId="08FD8522" w14:textId="77777777" w:rsidR="007943A7" w:rsidRPr="006A3CE9" w:rsidRDefault="007943A7" w:rsidP="007943A7">
      <w:pPr>
        <w:jc w:val="both"/>
        <w:rPr>
          <w:rFonts w:cs="Arial"/>
          <w:szCs w:val="24"/>
          <w:lang w:val="en-GB"/>
        </w:rPr>
      </w:pPr>
      <w:r w:rsidRPr="006A3CE9">
        <w:rPr>
          <w:rFonts w:cs="Arial"/>
          <w:szCs w:val="24"/>
          <w:lang w:val="en-GB"/>
        </w:rPr>
        <w:t>5. Written acknowledgement of the complaint, whether written or verbal, should be issued to the complainant within seven days of receipt. If verbal, the complainant should be informed in writing that written details are needed for the complaint to be properly investigated. The complainant should be supplied with a copy of this complaints procedure with an indication that further communication will be sent within twenty-eight days.</w:t>
      </w:r>
    </w:p>
    <w:p w14:paraId="00E93123" w14:textId="77777777" w:rsidR="007943A7" w:rsidRPr="006A3CE9" w:rsidRDefault="007943A7" w:rsidP="007943A7">
      <w:pPr>
        <w:jc w:val="both"/>
        <w:rPr>
          <w:rFonts w:cs="Arial"/>
          <w:szCs w:val="24"/>
          <w:lang w:val="en-GB"/>
        </w:rPr>
      </w:pPr>
    </w:p>
    <w:p w14:paraId="0D0EBFA5" w14:textId="77777777" w:rsidR="007943A7" w:rsidRPr="006A3CE9" w:rsidRDefault="007943A7" w:rsidP="007943A7">
      <w:pPr>
        <w:jc w:val="both"/>
        <w:rPr>
          <w:rFonts w:cs="Arial"/>
          <w:szCs w:val="24"/>
          <w:lang w:val="en-GB"/>
        </w:rPr>
      </w:pPr>
      <w:r w:rsidRPr="006A3CE9">
        <w:rPr>
          <w:rFonts w:cs="Arial"/>
          <w:szCs w:val="24"/>
          <w:lang w:val="en-GB"/>
        </w:rPr>
        <w:t>6. The operator against whom the complaint has been made must be provided with details of the complaint and interviewed, preferably in person or, if not practicable, by telephone, and asked to provide a written response unless the Director in his/her discretion deems this unnecessary.</w:t>
      </w:r>
    </w:p>
    <w:p w14:paraId="09DACBB4" w14:textId="77777777" w:rsidR="007943A7" w:rsidRPr="006A3CE9" w:rsidRDefault="007943A7" w:rsidP="007943A7">
      <w:pPr>
        <w:jc w:val="both"/>
        <w:rPr>
          <w:rFonts w:cs="Arial"/>
          <w:szCs w:val="24"/>
          <w:lang w:val="en-GB"/>
        </w:rPr>
      </w:pPr>
    </w:p>
    <w:p w14:paraId="29C55E32" w14:textId="77777777" w:rsidR="007943A7" w:rsidRPr="006A3CE9" w:rsidRDefault="007943A7" w:rsidP="007943A7">
      <w:pPr>
        <w:jc w:val="both"/>
        <w:rPr>
          <w:rFonts w:cs="Arial"/>
          <w:szCs w:val="24"/>
          <w:lang w:val="en-GB"/>
        </w:rPr>
      </w:pPr>
      <w:r w:rsidRPr="006A3CE9">
        <w:rPr>
          <w:rFonts w:cs="Arial"/>
          <w:szCs w:val="24"/>
          <w:lang w:val="en-GB"/>
        </w:rPr>
        <w:t>7. Following investigation of the complaint, a full response to the complainant in writing shall be made within twenty-eight days, or the complainant must be informed in the event that investigations remain to be concluded with indication of the further period required to finalise the investigation.</w:t>
      </w:r>
    </w:p>
    <w:p w14:paraId="13BB5CED" w14:textId="77777777" w:rsidR="007943A7" w:rsidRPr="006A3CE9" w:rsidRDefault="007943A7" w:rsidP="007943A7">
      <w:pPr>
        <w:jc w:val="both"/>
        <w:rPr>
          <w:rFonts w:cs="Arial"/>
          <w:szCs w:val="24"/>
          <w:lang w:val="en-GB"/>
        </w:rPr>
      </w:pPr>
    </w:p>
    <w:p w14:paraId="15E8A723" w14:textId="77777777" w:rsidR="007943A7" w:rsidRPr="006A3CE9" w:rsidRDefault="007943A7" w:rsidP="007943A7">
      <w:pPr>
        <w:jc w:val="both"/>
        <w:rPr>
          <w:rFonts w:cs="Arial"/>
          <w:szCs w:val="24"/>
          <w:lang w:val="en-GB"/>
        </w:rPr>
      </w:pPr>
      <w:r w:rsidRPr="006A3CE9">
        <w:rPr>
          <w:rFonts w:cs="Arial"/>
          <w:szCs w:val="24"/>
          <w:lang w:val="en-GB"/>
        </w:rPr>
        <w:t>8. In the event that the charity finds reasonable ground for upholding the complaint, consideration will be given as to whether to issue a verbal or written warning to the operator or as to whether to remove the operator from our recommended list.</w:t>
      </w:r>
    </w:p>
    <w:p w14:paraId="196099EF" w14:textId="77777777" w:rsidR="007943A7" w:rsidRPr="006A3CE9" w:rsidRDefault="007943A7" w:rsidP="007943A7">
      <w:pPr>
        <w:jc w:val="both"/>
        <w:rPr>
          <w:rFonts w:cs="Arial"/>
          <w:b/>
          <w:szCs w:val="24"/>
          <w:lang w:val="en-GB"/>
        </w:rPr>
      </w:pPr>
    </w:p>
    <w:p w14:paraId="29FE281A" w14:textId="77777777" w:rsidR="007943A7" w:rsidRPr="006A3CE9" w:rsidRDefault="007943A7" w:rsidP="007943A7">
      <w:pPr>
        <w:jc w:val="both"/>
        <w:rPr>
          <w:rFonts w:cs="Arial"/>
          <w:szCs w:val="24"/>
          <w:lang w:val="en-GB"/>
        </w:rPr>
      </w:pPr>
      <w:r w:rsidRPr="006A3CE9">
        <w:rPr>
          <w:rFonts w:cs="Arial"/>
          <w:b/>
          <w:szCs w:val="24"/>
          <w:lang w:val="en-GB"/>
        </w:rPr>
        <w:t>The object of this procedure is to reassure any complainant:</w:t>
      </w:r>
    </w:p>
    <w:p w14:paraId="1655271B" w14:textId="77777777" w:rsidR="007943A7" w:rsidRPr="006A3CE9" w:rsidRDefault="007943A7" w:rsidP="007943A7">
      <w:pPr>
        <w:jc w:val="both"/>
        <w:rPr>
          <w:rFonts w:cs="Arial"/>
          <w:szCs w:val="24"/>
          <w:lang w:val="en-GB"/>
        </w:rPr>
      </w:pPr>
      <w:r w:rsidRPr="006A3CE9">
        <w:rPr>
          <w:rFonts w:cs="Arial"/>
          <w:szCs w:val="24"/>
          <w:lang w:val="en-GB"/>
        </w:rPr>
        <w:t>a) that their complaint has been dealt with seriously</w:t>
      </w:r>
    </w:p>
    <w:p w14:paraId="5BC9F4BC" w14:textId="77777777" w:rsidR="007943A7" w:rsidRPr="006A3CE9" w:rsidRDefault="007943A7" w:rsidP="007943A7">
      <w:pPr>
        <w:jc w:val="both"/>
        <w:rPr>
          <w:rFonts w:cs="Arial"/>
          <w:szCs w:val="24"/>
          <w:lang w:val="en-GB"/>
        </w:rPr>
      </w:pPr>
      <w:r w:rsidRPr="006A3CE9">
        <w:rPr>
          <w:rFonts w:cs="Arial"/>
          <w:szCs w:val="24"/>
          <w:lang w:val="en-GB"/>
        </w:rPr>
        <w:t>b) that they receive a prompt response and acknowledgement to their complaint</w:t>
      </w:r>
    </w:p>
    <w:p w14:paraId="6DBEC226" w14:textId="77777777" w:rsidR="007943A7" w:rsidRPr="006A3CE9" w:rsidRDefault="007943A7" w:rsidP="007943A7">
      <w:pPr>
        <w:jc w:val="both"/>
        <w:rPr>
          <w:rFonts w:cs="Arial"/>
          <w:szCs w:val="24"/>
          <w:lang w:val="en-GB"/>
        </w:rPr>
      </w:pPr>
      <w:r w:rsidRPr="006A3CE9">
        <w:rPr>
          <w:rFonts w:cs="Arial"/>
          <w:szCs w:val="24"/>
          <w:lang w:val="en-GB"/>
        </w:rPr>
        <w:t>c) that they receive assurance that the matter is being investigated</w:t>
      </w:r>
    </w:p>
    <w:p w14:paraId="4A2B18E6" w14:textId="77777777" w:rsidR="007943A7" w:rsidRPr="006A3CE9" w:rsidRDefault="007943A7" w:rsidP="007943A7">
      <w:pPr>
        <w:jc w:val="both"/>
        <w:rPr>
          <w:rFonts w:cs="Arial"/>
          <w:szCs w:val="24"/>
          <w:lang w:val="en-GB"/>
        </w:rPr>
      </w:pPr>
      <w:r w:rsidRPr="006A3CE9">
        <w:rPr>
          <w:rFonts w:cs="Arial"/>
          <w:szCs w:val="24"/>
          <w:lang w:val="en-GB"/>
        </w:rPr>
        <w:t>d) they are notified in writing of the outcome of the complaint</w:t>
      </w:r>
    </w:p>
    <w:p w14:paraId="72671B60" w14:textId="77777777" w:rsidR="007943A7" w:rsidRPr="006A3CE9" w:rsidRDefault="007943A7" w:rsidP="007943A7">
      <w:pPr>
        <w:jc w:val="both"/>
        <w:rPr>
          <w:rFonts w:cs="Arial"/>
          <w:szCs w:val="24"/>
          <w:lang w:val="en-GB"/>
        </w:rPr>
      </w:pPr>
      <w:r w:rsidRPr="006A3CE9">
        <w:rPr>
          <w:rFonts w:cs="Arial"/>
          <w:szCs w:val="24"/>
          <w:lang w:val="en-GB"/>
        </w:rPr>
        <w:t xml:space="preserve">If the complainant or the operator is unhappy with matters after conclusion of this complaints procedure, he/she should be advised of their right to make representations to the Chairman of Board of the charity whose contact details should then be made available.  </w:t>
      </w:r>
    </w:p>
    <w:p w14:paraId="78921A52" w14:textId="77777777" w:rsidR="007943A7" w:rsidRPr="006A3CE9" w:rsidRDefault="007943A7">
      <w:pPr>
        <w:rPr>
          <w:rFonts w:cs="Arial"/>
          <w:szCs w:val="24"/>
          <w:lang w:val="en-GB"/>
        </w:rPr>
      </w:pPr>
    </w:p>
    <w:p w14:paraId="1808C416" w14:textId="77777777" w:rsidR="007E6416" w:rsidRPr="006A3CE9" w:rsidRDefault="007E6416">
      <w:pPr>
        <w:rPr>
          <w:rFonts w:cs="Arial"/>
          <w:szCs w:val="24"/>
          <w:lang w:val="en-GB"/>
        </w:rPr>
      </w:pPr>
    </w:p>
    <w:p w14:paraId="2357430E" w14:textId="77777777" w:rsidR="007E6416" w:rsidRPr="006A3CE9" w:rsidRDefault="007E6416">
      <w:pPr>
        <w:rPr>
          <w:rFonts w:cs="Arial"/>
          <w:szCs w:val="24"/>
          <w:lang w:val="en-GB"/>
        </w:rPr>
      </w:pPr>
    </w:p>
    <w:p w14:paraId="65B4395D" w14:textId="77777777" w:rsidR="007E6416" w:rsidRPr="006A3CE9" w:rsidRDefault="007E6416">
      <w:pPr>
        <w:rPr>
          <w:rFonts w:cs="Arial"/>
          <w:szCs w:val="24"/>
          <w:lang w:val="en-GB"/>
        </w:rPr>
      </w:pPr>
    </w:p>
    <w:p w14:paraId="4E09975A" w14:textId="77777777" w:rsidR="007E6416" w:rsidRPr="006A3CE9" w:rsidRDefault="007E6416">
      <w:pPr>
        <w:rPr>
          <w:rFonts w:cs="Arial"/>
          <w:szCs w:val="24"/>
          <w:lang w:val="en-GB"/>
        </w:rPr>
      </w:pPr>
    </w:p>
    <w:p w14:paraId="6100271E" w14:textId="77777777" w:rsidR="007E6416" w:rsidRPr="006A3CE9" w:rsidRDefault="007E6416">
      <w:pPr>
        <w:rPr>
          <w:rFonts w:cs="Arial"/>
          <w:szCs w:val="24"/>
          <w:lang w:val="en-GB"/>
        </w:rPr>
      </w:pPr>
    </w:p>
    <w:p w14:paraId="5DE9986B" w14:textId="77777777" w:rsidR="007E6416" w:rsidRPr="006A3CE9" w:rsidRDefault="007E6416">
      <w:pPr>
        <w:rPr>
          <w:rFonts w:cs="Arial"/>
          <w:szCs w:val="24"/>
          <w:lang w:val="en-GB"/>
        </w:rPr>
      </w:pPr>
    </w:p>
    <w:p w14:paraId="658917A3" w14:textId="77777777" w:rsidR="008E4C5D" w:rsidRPr="006A3CE9" w:rsidRDefault="008E4C5D" w:rsidP="007E6416">
      <w:pPr>
        <w:jc w:val="center"/>
        <w:rPr>
          <w:rFonts w:cs="Arial"/>
          <w:b/>
          <w:szCs w:val="24"/>
          <w:lang w:val="en-GB"/>
        </w:rPr>
      </w:pPr>
    </w:p>
    <w:p w14:paraId="575CAF17" w14:textId="77777777" w:rsidR="008E4C5D" w:rsidRPr="006A3CE9" w:rsidRDefault="008E4C5D" w:rsidP="007E6416">
      <w:pPr>
        <w:jc w:val="center"/>
        <w:rPr>
          <w:rFonts w:cs="Arial"/>
          <w:b/>
          <w:szCs w:val="24"/>
          <w:lang w:val="en-GB"/>
        </w:rPr>
      </w:pPr>
    </w:p>
    <w:p w14:paraId="56163CC5" w14:textId="77777777" w:rsidR="007D7C90" w:rsidRDefault="007D7C90" w:rsidP="005D62EE">
      <w:pPr>
        <w:rPr>
          <w:rFonts w:cs="Arial"/>
          <w:b/>
          <w:szCs w:val="24"/>
          <w:lang w:val="en-GB"/>
        </w:rPr>
        <w:sectPr w:rsidR="007D7C90" w:rsidSect="00825AD5">
          <w:headerReference w:type="even" r:id="rId42"/>
          <w:headerReference w:type="default" r:id="rId43"/>
          <w:pgSz w:w="12240" w:h="15840"/>
          <w:pgMar w:top="1440" w:right="1021" w:bottom="1440" w:left="1021" w:header="709" w:footer="709" w:gutter="0"/>
          <w:cols w:space="720"/>
          <w:titlePg/>
          <w:docGrid w:linePitch="326"/>
        </w:sectPr>
      </w:pPr>
    </w:p>
    <w:p w14:paraId="74EEEF0A" w14:textId="45530907" w:rsidR="007D7C90" w:rsidRPr="005734B8" w:rsidRDefault="00911696" w:rsidP="008B70AE">
      <w:pPr>
        <w:pStyle w:val="Heading1"/>
      </w:pPr>
      <w:bookmarkStart w:id="124" w:name="_Toc123980257"/>
      <w:r>
        <w:lastRenderedPageBreak/>
        <w:t xml:space="preserve">Appendix </w:t>
      </w:r>
      <w:r w:rsidR="00676E27">
        <w:t xml:space="preserve">17. </w:t>
      </w:r>
      <w:r w:rsidR="007D7C90" w:rsidRPr="005734B8">
        <w:t>Performance and Development Review Form</w:t>
      </w:r>
      <w:bookmarkEnd w:id="124"/>
    </w:p>
    <w:p w14:paraId="0D555623" w14:textId="77777777" w:rsidR="007D7C90" w:rsidRPr="00E43E09" w:rsidRDefault="007D7C90" w:rsidP="007D7C90">
      <w:pPr>
        <w:numPr>
          <w:ilvl w:val="0"/>
          <w:numId w:val="203"/>
        </w:numPr>
        <w:tabs>
          <w:tab w:val="left" w:pos="7200"/>
        </w:tabs>
        <w:ind w:left="0" w:firstLine="0"/>
        <w:rPr>
          <w:rFonts w:ascii="TheSans B7 Bold" w:hAnsi="TheSans B7 Bold"/>
          <w:b/>
          <w:color w:val="808080"/>
          <w:szCs w:val="24"/>
        </w:rPr>
      </w:pPr>
      <w:r w:rsidRPr="00E43E09">
        <w:rPr>
          <w:rFonts w:ascii="TheSans B7 Bold" w:hAnsi="TheSans B7 Bold"/>
          <w:b/>
          <w:color w:val="808080"/>
          <w:szCs w:val="24"/>
        </w:rPr>
        <w:t>Performance and Development Review</w:t>
      </w:r>
      <w:r>
        <w:rPr>
          <w:rFonts w:ascii="TheSans B7 Bold" w:hAnsi="TheSans B7 Bold"/>
          <w:b/>
          <w:color w:val="808080"/>
          <w:szCs w:val="24"/>
        </w:rPr>
        <w:t xml:space="preserve"> </w:t>
      </w:r>
      <w:r w:rsidRPr="005734B8">
        <w:rPr>
          <w:rFonts w:ascii="TheSans B7 Bold" w:hAnsi="TheSans B7 Bold"/>
          <w:b/>
          <w:color w:val="FF0000"/>
          <w:szCs w:val="24"/>
        </w:rPr>
        <w:t>(ANNOTATED)</w:t>
      </w:r>
    </w:p>
    <w:p w14:paraId="1DD627CD" w14:textId="77777777" w:rsidR="007D7C90" w:rsidRPr="00E43E09" w:rsidRDefault="007D7C90" w:rsidP="007D7C90">
      <w:pPr>
        <w:numPr>
          <w:ilvl w:val="0"/>
          <w:numId w:val="203"/>
        </w:numPr>
        <w:tabs>
          <w:tab w:val="left" w:pos="7200"/>
        </w:tabs>
        <w:ind w:left="4680" w:firstLine="0"/>
        <w:rPr>
          <w:rFonts w:ascii="TheSans B7 Bold" w:hAnsi="TheSans B7 Bold"/>
          <w:color w:val="808080"/>
          <w:sz w:val="18"/>
          <w:szCs w:val="18"/>
        </w:rPr>
      </w:pPr>
    </w:p>
    <w:tbl>
      <w:tblPr>
        <w:tblW w:w="98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71"/>
        <w:gridCol w:w="2892"/>
        <w:gridCol w:w="277"/>
        <w:gridCol w:w="1871"/>
        <w:gridCol w:w="2892"/>
      </w:tblGrid>
      <w:tr w:rsidR="007D7C90" w:rsidRPr="00E43E09" w14:paraId="59467BE1" w14:textId="77777777" w:rsidTr="00F73D79">
        <w:tc>
          <w:tcPr>
            <w:tcW w:w="1871" w:type="dxa"/>
          </w:tcPr>
          <w:p w14:paraId="3BC1A7F5" w14:textId="77777777" w:rsidR="007D7C90" w:rsidRPr="00E43E09" w:rsidRDefault="007D7C90" w:rsidP="00F73D79">
            <w:pPr>
              <w:rPr>
                <w:rFonts w:cs="Arial"/>
              </w:rPr>
            </w:pPr>
            <w:r w:rsidRPr="00E43E09">
              <w:rPr>
                <w:rFonts w:cs="Arial"/>
              </w:rPr>
              <w:t>Reviewee</w:t>
            </w:r>
          </w:p>
        </w:tc>
        <w:tc>
          <w:tcPr>
            <w:tcW w:w="2892" w:type="dxa"/>
            <w:tcBorders>
              <w:right w:val="single" w:sz="4" w:space="0" w:color="auto"/>
            </w:tcBorders>
          </w:tcPr>
          <w:p w14:paraId="0F553C98" w14:textId="77777777" w:rsidR="007D7C90" w:rsidRPr="00E43E09" w:rsidRDefault="007D7C90" w:rsidP="00F73D79">
            <w:pPr>
              <w:rPr>
                <w:rFonts w:cs="Arial"/>
              </w:rPr>
            </w:pPr>
          </w:p>
        </w:tc>
        <w:tc>
          <w:tcPr>
            <w:tcW w:w="277" w:type="dxa"/>
            <w:tcBorders>
              <w:top w:val="nil"/>
              <w:left w:val="single" w:sz="4" w:space="0" w:color="auto"/>
              <w:bottom w:val="nil"/>
              <w:right w:val="single" w:sz="4" w:space="0" w:color="auto"/>
            </w:tcBorders>
          </w:tcPr>
          <w:p w14:paraId="54025DD9" w14:textId="77777777" w:rsidR="007D7C90" w:rsidRPr="00E43E09" w:rsidRDefault="007D7C90" w:rsidP="00F73D79">
            <w:pPr>
              <w:ind w:right="-108"/>
              <w:rPr>
                <w:rFonts w:cs="Arial"/>
              </w:rPr>
            </w:pPr>
          </w:p>
        </w:tc>
        <w:tc>
          <w:tcPr>
            <w:tcW w:w="1871" w:type="dxa"/>
            <w:tcBorders>
              <w:left w:val="single" w:sz="4" w:space="0" w:color="auto"/>
            </w:tcBorders>
          </w:tcPr>
          <w:p w14:paraId="79D7245F" w14:textId="77777777" w:rsidR="007D7C90" w:rsidRPr="00E43E09" w:rsidRDefault="007D7C90" w:rsidP="00F73D79">
            <w:pPr>
              <w:rPr>
                <w:rFonts w:cs="Arial"/>
              </w:rPr>
            </w:pPr>
            <w:r w:rsidRPr="00E43E09">
              <w:rPr>
                <w:rFonts w:cs="Arial"/>
              </w:rPr>
              <w:t>Reviewer</w:t>
            </w:r>
          </w:p>
        </w:tc>
        <w:tc>
          <w:tcPr>
            <w:tcW w:w="2892" w:type="dxa"/>
          </w:tcPr>
          <w:p w14:paraId="4D9B48D9" w14:textId="77777777" w:rsidR="007D7C90" w:rsidRPr="00E43E09" w:rsidRDefault="007D7C90" w:rsidP="00F73D79">
            <w:pPr>
              <w:rPr>
                <w:rFonts w:cs="Arial"/>
              </w:rPr>
            </w:pPr>
          </w:p>
        </w:tc>
      </w:tr>
      <w:tr w:rsidR="007D7C90" w:rsidRPr="00E43E09" w14:paraId="62E120E6" w14:textId="77777777" w:rsidTr="00F73D79">
        <w:tc>
          <w:tcPr>
            <w:tcW w:w="1871" w:type="dxa"/>
          </w:tcPr>
          <w:p w14:paraId="000B58C9" w14:textId="77777777" w:rsidR="007D7C90" w:rsidRPr="00E43E09" w:rsidRDefault="007D7C90" w:rsidP="00F73D79">
            <w:pPr>
              <w:rPr>
                <w:rFonts w:cs="Arial"/>
              </w:rPr>
            </w:pPr>
            <w:r w:rsidRPr="00E43E09">
              <w:rPr>
                <w:rFonts w:cs="Arial"/>
              </w:rPr>
              <w:t>Position held</w:t>
            </w:r>
          </w:p>
        </w:tc>
        <w:tc>
          <w:tcPr>
            <w:tcW w:w="2892" w:type="dxa"/>
            <w:tcBorders>
              <w:right w:val="single" w:sz="4" w:space="0" w:color="auto"/>
            </w:tcBorders>
          </w:tcPr>
          <w:p w14:paraId="4E59B5AA" w14:textId="77777777" w:rsidR="007D7C90" w:rsidRPr="00E43E09" w:rsidRDefault="007D7C90" w:rsidP="00F73D79">
            <w:pPr>
              <w:rPr>
                <w:rFonts w:cs="Arial"/>
              </w:rPr>
            </w:pPr>
          </w:p>
        </w:tc>
        <w:tc>
          <w:tcPr>
            <w:tcW w:w="277" w:type="dxa"/>
            <w:tcBorders>
              <w:top w:val="nil"/>
              <w:left w:val="single" w:sz="4" w:space="0" w:color="auto"/>
              <w:bottom w:val="nil"/>
              <w:right w:val="single" w:sz="4" w:space="0" w:color="auto"/>
            </w:tcBorders>
          </w:tcPr>
          <w:p w14:paraId="629B1FC3" w14:textId="77777777" w:rsidR="007D7C90" w:rsidRPr="00E43E09" w:rsidRDefault="007D7C90" w:rsidP="00F73D79">
            <w:pPr>
              <w:ind w:right="-108"/>
              <w:rPr>
                <w:rFonts w:cs="Arial"/>
              </w:rPr>
            </w:pPr>
          </w:p>
        </w:tc>
        <w:tc>
          <w:tcPr>
            <w:tcW w:w="1871" w:type="dxa"/>
            <w:tcBorders>
              <w:left w:val="single" w:sz="4" w:space="0" w:color="auto"/>
            </w:tcBorders>
          </w:tcPr>
          <w:p w14:paraId="741E5D9E" w14:textId="77777777" w:rsidR="007D7C90" w:rsidRPr="00E43E09" w:rsidRDefault="007D7C90" w:rsidP="00F73D79">
            <w:pPr>
              <w:rPr>
                <w:rFonts w:cs="Arial"/>
              </w:rPr>
            </w:pPr>
            <w:r w:rsidRPr="00E43E09">
              <w:rPr>
                <w:rFonts w:cs="Arial"/>
              </w:rPr>
              <w:t>Position held</w:t>
            </w:r>
          </w:p>
        </w:tc>
        <w:tc>
          <w:tcPr>
            <w:tcW w:w="2892" w:type="dxa"/>
          </w:tcPr>
          <w:p w14:paraId="4BFA782D" w14:textId="77777777" w:rsidR="007D7C90" w:rsidRPr="00E43E09" w:rsidRDefault="007D7C90" w:rsidP="00F73D79">
            <w:pPr>
              <w:rPr>
                <w:rFonts w:cs="Arial"/>
              </w:rPr>
            </w:pPr>
          </w:p>
        </w:tc>
      </w:tr>
    </w:tbl>
    <w:p w14:paraId="71B80D7D" w14:textId="77777777" w:rsidR="007D7C90" w:rsidRPr="00E43E09" w:rsidRDefault="007D7C90" w:rsidP="007D7C90">
      <w:pPr>
        <w:rPr>
          <w:rFonts w:ascii="Times New Roman" w:hAnsi="Times New Roman"/>
          <w:szCs w:val="24"/>
        </w:rPr>
      </w:pPr>
    </w:p>
    <w:tbl>
      <w:tblPr>
        <w:tblW w:w="98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71"/>
        <w:gridCol w:w="2892"/>
        <w:gridCol w:w="277"/>
        <w:gridCol w:w="2610"/>
        <w:gridCol w:w="2153"/>
      </w:tblGrid>
      <w:tr w:rsidR="007D7C90" w:rsidRPr="00E43E09" w14:paraId="726AFC8C" w14:textId="77777777" w:rsidTr="00F73D79">
        <w:tc>
          <w:tcPr>
            <w:tcW w:w="1871" w:type="dxa"/>
          </w:tcPr>
          <w:p w14:paraId="3CEA70DE" w14:textId="77777777" w:rsidR="007D7C90" w:rsidRPr="00E43E09" w:rsidRDefault="007D7C90" w:rsidP="00F73D79">
            <w:pPr>
              <w:rPr>
                <w:rFonts w:cs="Arial"/>
              </w:rPr>
            </w:pPr>
            <w:r w:rsidRPr="00E43E09">
              <w:rPr>
                <w:rFonts w:cs="Arial"/>
              </w:rPr>
              <w:t>Date of review</w:t>
            </w:r>
          </w:p>
        </w:tc>
        <w:tc>
          <w:tcPr>
            <w:tcW w:w="2892" w:type="dxa"/>
            <w:tcBorders>
              <w:right w:val="single" w:sz="4" w:space="0" w:color="auto"/>
            </w:tcBorders>
          </w:tcPr>
          <w:p w14:paraId="08F8C340" w14:textId="77777777" w:rsidR="007D7C90" w:rsidRPr="00E43E09" w:rsidRDefault="007D7C90" w:rsidP="00F73D79">
            <w:pPr>
              <w:rPr>
                <w:rFonts w:cs="Arial"/>
              </w:rPr>
            </w:pPr>
          </w:p>
        </w:tc>
        <w:tc>
          <w:tcPr>
            <w:tcW w:w="277" w:type="dxa"/>
            <w:tcBorders>
              <w:top w:val="nil"/>
              <w:left w:val="single" w:sz="4" w:space="0" w:color="auto"/>
              <w:bottom w:val="nil"/>
              <w:right w:val="single" w:sz="4" w:space="0" w:color="auto"/>
            </w:tcBorders>
          </w:tcPr>
          <w:p w14:paraId="4A67367B" w14:textId="77777777" w:rsidR="007D7C90" w:rsidRPr="00E43E09" w:rsidRDefault="007D7C90" w:rsidP="00F73D79">
            <w:pPr>
              <w:ind w:right="-108"/>
              <w:rPr>
                <w:rFonts w:cs="Arial"/>
              </w:rPr>
            </w:pPr>
          </w:p>
        </w:tc>
        <w:tc>
          <w:tcPr>
            <w:tcW w:w="2610" w:type="dxa"/>
            <w:tcBorders>
              <w:left w:val="single" w:sz="4" w:space="0" w:color="auto"/>
            </w:tcBorders>
          </w:tcPr>
          <w:p w14:paraId="74A1EA6A" w14:textId="77777777" w:rsidR="007D7C90" w:rsidRPr="00E43E09" w:rsidRDefault="007D7C90" w:rsidP="00F73D79">
            <w:pPr>
              <w:rPr>
                <w:rFonts w:cs="Arial"/>
              </w:rPr>
            </w:pPr>
            <w:r w:rsidRPr="00E43E09">
              <w:rPr>
                <w:rFonts w:cs="Arial"/>
              </w:rPr>
              <w:t xml:space="preserve">Date </w:t>
            </w:r>
            <w:r>
              <w:rPr>
                <w:rFonts w:cs="Arial"/>
              </w:rPr>
              <w:t xml:space="preserve">of </w:t>
            </w:r>
            <w:r w:rsidRPr="00E43E09">
              <w:rPr>
                <w:rFonts w:cs="Arial"/>
              </w:rPr>
              <w:t>previous review</w:t>
            </w:r>
          </w:p>
        </w:tc>
        <w:tc>
          <w:tcPr>
            <w:tcW w:w="2153" w:type="dxa"/>
          </w:tcPr>
          <w:p w14:paraId="02AAEDA1" w14:textId="77777777" w:rsidR="007D7C90" w:rsidRPr="00E43E09" w:rsidRDefault="007D7C90" w:rsidP="00F73D79">
            <w:pPr>
              <w:rPr>
                <w:rFonts w:cs="Arial"/>
              </w:rPr>
            </w:pPr>
          </w:p>
        </w:tc>
      </w:tr>
    </w:tbl>
    <w:p w14:paraId="0D677682" w14:textId="77777777" w:rsidR="007D7C90" w:rsidRPr="00E43E09" w:rsidRDefault="007D7C90" w:rsidP="007D7C90">
      <w:pPr>
        <w:spacing w:before="60"/>
        <w:rPr>
          <w:rFonts w:cs="Arial"/>
          <w:i/>
          <w:sz w:val="20"/>
          <w:szCs w:val="18"/>
        </w:rPr>
      </w:pPr>
      <w:r w:rsidRPr="00E43E09">
        <w:rPr>
          <w:rFonts w:cs="Arial"/>
          <w:i/>
          <w:sz w:val="20"/>
          <w:szCs w:val="18"/>
        </w:rPr>
        <w:t xml:space="preserve">[If requested, boxes 1-5 and 10 of this form should be completed by the reviewee in draft point form and given to the reviewer one week ahead of the P&amp;DR meeting.ng. </w:t>
      </w:r>
    </w:p>
    <w:p w14:paraId="553A1624" w14:textId="77777777" w:rsidR="007D7C90" w:rsidRPr="00E43E09" w:rsidRDefault="007D7C90" w:rsidP="007D7C90">
      <w:pPr>
        <w:rPr>
          <w:rFonts w:cs="Arial"/>
          <w:sz w:val="20"/>
          <w:szCs w:val="18"/>
        </w:rPr>
      </w:pPr>
    </w:p>
    <w:p w14:paraId="307056C5" w14:textId="77777777" w:rsidR="007D7C90" w:rsidRPr="00E43E09" w:rsidRDefault="007D7C90" w:rsidP="007D7C90">
      <w:pPr>
        <w:rPr>
          <w:rFonts w:cs="Arial"/>
          <w:b/>
          <w:szCs w:val="24"/>
        </w:rPr>
      </w:pPr>
      <w:r w:rsidRPr="00E43E09">
        <w:rPr>
          <w:rFonts w:cs="Arial"/>
          <w:b/>
          <w:szCs w:val="24"/>
        </w:rPr>
        <w:t xml:space="preserve">THE PAST PERIOD </w:t>
      </w:r>
      <w:r w:rsidRPr="00E43E09">
        <w:rPr>
          <w:rFonts w:cs="Arial"/>
          <w:bCs/>
          <w:sz w:val="18"/>
          <w:szCs w:val="18"/>
        </w:rPr>
        <w:t>(to be completed initially by Reviewee before Reviewer meeting)</w:t>
      </w:r>
    </w:p>
    <w:p w14:paraId="60BD886D" w14:textId="77777777" w:rsidR="007D7C90" w:rsidRPr="00E43E09" w:rsidRDefault="007D7C90" w:rsidP="007D7C90">
      <w:pPr>
        <w:rPr>
          <w:rFonts w:cs="Arial"/>
          <w:sz w:val="20"/>
          <w:szCs w:val="18"/>
        </w:rPr>
      </w:pPr>
    </w:p>
    <w:tbl>
      <w:tblPr>
        <w:tblW w:w="97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63"/>
        <w:gridCol w:w="1418"/>
        <w:gridCol w:w="567"/>
      </w:tblGrid>
      <w:tr w:rsidR="007D7C90" w:rsidRPr="00E43E09" w14:paraId="237F1A25" w14:textId="77777777" w:rsidTr="00F73D79">
        <w:trPr>
          <w:gridAfter w:val="2"/>
          <w:wAfter w:w="1985" w:type="dxa"/>
        </w:trPr>
        <w:tc>
          <w:tcPr>
            <w:tcW w:w="7763" w:type="dxa"/>
            <w:tcBorders>
              <w:bottom w:val="nil"/>
            </w:tcBorders>
          </w:tcPr>
          <w:p w14:paraId="622794AA" w14:textId="77777777" w:rsidR="007D7C90" w:rsidRPr="00E43E09" w:rsidRDefault="007D7C90" w:rsidP="00F73D79">
            <w:pPr>
              <w:rPr>
                <w:rFonts w:cs="Arial"/>
                <w:b/>
                <w:sz w:val="20"/>
                <w:szCs w:val="18"/>
              </w:rPr>
            </w:pPr>
            <w:r w:rsidRPr="00E43E09">
              <w:rPr>
                <w:rFonts w:cs="Arial"/>
                <w:b/>
                <w:sz w:val="20"/>
              </w:rPr>
              <w:t>1. Overall, how do you feel the past period has gone?</w:t>
            </w:r>
          </w:p>
        </w:tc>
      </w:tr>
      <w:tr w:rsidR="007D7C90" w:rsidRPr="00E43E09" w14:paraId="3691BC28" w14:textId="77777777" w:rsidTr="00F73D79">
        <w:tc>
          <w:tcPr>
            <w:tcW w:w="7763" w:type="dxa"/>
            <w:tcBorders>
              <w:top w:val="nil"/>
              <w:bottom w:val="nil"/>
            </w:tcBorders>
          </w:tcPr>
          <w:p w14:paraId="5E1AD5DB" w14:textId="77777777" w:rsidR="007D7C90" w:rsidRPr="00E43E09" w:rsidRDefault="007D7C90" w:rsidP="00F73D79">
            <w:pPr>
              <w:rPr>
                <w:rFonts w:cs="Arial"/>
                <w:sz w:val="20"/>
                <w:szCs w:val="18"/>
              </w:rPr>
            </w:pPr>
          </w:p>
        </w:tc>
        <w:tc>
          <w:tcPr>
            <w:tcW w:w="1418" w:type="dxa"/>
          </w:tcPr>
          <w:p w14:paraId="468B1949" w14:textId="77777777" w:rsidR="007D7C90" w:rsidRPr="00E43E09" w:rsidRDefault="007D7C90" w:rsidP="00F73D79">
            <w:pPr>
              <w:rPr>
                <w:rFonts w:cs="Arial"/>
                <w:sz w:val="20"/>
                <w:szCs w:val="18"/>
              </w:rPr>
            </w:pPr>
            <w:r w:rsidRPr="00E43E09">
              <w:rPr>
                <w:rFonts w:cs="Arial"/>
                <w:sz w:val="20"/>
                <w:szCs w:val="18"/>
              </w:rPr>
              <w:t>Very well</w:t>
            </w:r>
          </w:p>
        </w:tc>
        <w:tc>
          <w:tcPr>
            <w:tcW w:w="567" w:type="dxa"/>
          </w:tcPr>
          <w:p w14:paraId="6155E07B" w14:textId="77777777" w:rsidR="007D7C90" w:rsidRPr="00E43E09" w:rsidRDefault="007D7C90" w:rsidP="00F73D79">
            <w:pPr>
              <w:rPr>
                <w:rFonts w:cs="Arial"/>
                <w:sz w:val="20"/>
                <w:szCs w:val="18"/>
              </w:rPr>
            </w:pPr>
          </w:p>
        </w:tc>
      </w:tr>
      <w:tr w:rsidR="007D7C90" w:rsidRPr="00E43E09" w14:paraId="746938EC" w14:textId="77777777" w:rsidTr="00F73D79">
        <w:tc>
          <w:tcPr>
            <w:tcW w:w="7763" w:type="dxa"/>
            <w:tcBorders>
              <w:top w:val="nil"/>
              <w:bottom w:val="nil"/>
            </w:tcBorders>
          </w:tcPr>
          <w:p w14:paraId="0FEC0C79" w14:textId="77777777" w:rsidR="007D7C90" w:rsidRPr="00E43E09" w:rsidRDefault="007D7C90" w:rsidP="00F73D79">
            <w:pPr>
              <w:rPr>
                <w:rFonts w:cs="Arial"/>
                <w:color w:val="FF0000"/>
                <w:sz w:val="20"/>
                <w:szCs w:val="18"/>
              </w:rPr>
            </w:pPr>
            <w:r>
              <w:rPr>
                <w:rFonts w:cs="Arial"/>
                <w:color w:val="FF0000"/>
                <w:sz w:val="20"/>
                <w:szCs w:val="18"/>
              </w:rPr>
              <w:t>REVIEW WHAT YOU HAVE DONE, LINKED TO JOB DESCRIPTION</w:t>
            </w:r>
          </w:p>
        </w:tc>
        <w:tc>
          <w:tcPr>
            <w:tcW w:w="1418" w:type="dxa"/>
          </w:tcPr>
          <w:p w14:paraId="6DA72B70" w14:textId="77777777" w:rsidR="007D7C90" w:rsidRPr="00E43E09" w:rsidRDefault="007D7C90" w:rsidP="00F73D79">
            <w:pPr>
              <w:rPr>
                <w:rFonts w:cs="Arial"/>
                <w:sz w:val="20"/>
                <w:szCs w:val="18"/>
              </w:rPr>
            </w:pPr>
            <w:r w:rsidRPr="00E43E09">
              <w:rPr>
                <w:rFonts w:cs="Arial"/>
                <w:sz w:val="20"/>
                <w:szCs w:val="18"/>
              </w:rPr>
              <w:t>Well</w:t>
            </w:r>
          </w:p>
        </w:tc>
        <w:tc>
          <w:tcPr>
            <w:tcW w:w="567" w:type="dxa"/>
          </w:tcPr>
          <w:p w14:paraId="413A4B58" w14:textId="77777777" w:rsidR="007D7C90" w:rsidRPr="00E43E09" w:rsidRDefault="007D7C90" w:rsidP="00F73D79">
            <w:pPr>
              <w:rPr>
                <w:rFonts w:cs="Arial"/>
                <w:sz w:val="20"/>
                <w:szCs w:val="18"/>
              </w:rPr>
            </w:pPr>
          </w:p>
        </w:tc>
      </w:tr>
      <w:tr w:rsidR="007D7C90" w:rsidRPr="00E43E09" w14:paraId="4F4E8240" w14:textId="77777777" w:rsidTr="00F73D79">
        <w:tc>
          <w:tcPr>
            <w:tcW w:w="7763" w:type="dxa"/>
            <w:tcBorders>
              <w:top w:val="nil"/>
              <w:bottom w:val="nil"/>
            </w:tcBorders>
          </w:tcPr>
          <w:p w14:paraId="03B99A4B" w14:textId="77777777" w:rsidR="007D7C90" w:rsidRPr="00E43E09" w:rsidRDefault="007D7C90" w:rsidP="00F73D79">
            <w:pPr>
              <w:rPr>
                <w:rFonts w:cs="Arial"/>
                <w:sz w:val="20"/>
                <w:szCs w:val="18"/>
              </w:rPr>
            </w:pPr>
          </w:p>
        </w:tc>
        <w:tc>
          <w:tcPr>
            <w:tcW w:w="1418" w:type="dxa"/>
          </w:tcPr>
          <w:p w14:paraId="0260D9BC" w14:textId="77777777" w:rsidR="007D7C90" w:rsidRPr="00E43E09" w:rsidRDefault="007D7C90" w:rsidP="00F73D79">
            <w:pPr>
              <w:rPr>
                <w:rFonts w:cs="Arial"/>
                <w:sz w:val="20"/>
                <w:szCs w:val="18"/>
              </w:rPr>
            </w:pPr>
            <w:r w:rsidRPr="00E43E09">
              <w:rPr>
                <w:rFonts w:cs="Arial"/>
                <w:sz w:val="20"/>
                <w:szCs w:val="18"/>
              </w:rPr>
              <w:t>Satisfactorily</w:t>
            </w:r>
          </w:p>
        </w:tc>
        <w:tc>
          <w:tcPr>
            <w:tcW w:w="567" w:type="dxa"/>
          </w:tcPr>
          <w:p w14:paraId="588DB466" w14:textId="77777777" w:rsidR="007D7C90" w:rsidRPr="00E43E09" w:rsidRDefault="007D7C90" w:rsidP="00F73D79">
            <w:pPr>
              <w:rPr>
                <w:rFonts w:cs="Arial"/>
                <w:sz w:val="20"/>
                <w:szCs w:val="18"/>
              </w:rPr>
            </w:pPr>
          </w:p>
        </w:tc>
      </w:tr>
      <w:tr w:rsidR="007D7C90" w:rsidRPr="00E43E09" w14:paraId="18669808" w14:textId="77777777" w:rsidTr="00F73D79">
        <w:tc>
          <w:tcPr>
            <w:tcW w:w="7763" w:type="dxa"/>
            <w:tcBorders>
              <w:top w:val="nil"/>
              <w:bottom w:val="nil"/>
            </w:tcBorders>
          </w:tcPr>
          <w:p w14:paraId="11E7AFE3" w14:textId="77777777" w:rsidR="007D7C90" w:rsidRPr="00E43E09" w:rsidRDefault="007D7C90" w:rsidP="00F73D79">
            <w:pPr>
              <w:rPr>
                <w:rFonts w:cs="Arial"/>
                <w:sz w:val="20"/>
                <w:szCs w:val="18"/>
              </w:rPr>
            </w:pPr>
          </w:p>
        </w:tc>
        <w:tc>
          <w:tcPr>
            <w:tcW w:w="1418" w:type="dxa"/>
          </w:tcPr>
          <w:p w14:paraId="00535AC1" w14:textId="77777777" w:rsidR="007D7C90" w:rsidRPr="00E43E09" w:rsidRDefault="007D7C90" w:rsidP="00F73D79">
            <w:pPr>
              <w:rPr>
                <w:rFonts w:cs="Arial"/>
                <w:sz w:val="20"/>
                <w:szCs w:val="18"/>
              </w:rPr>
            </w:pPr>
            <w:r w:rsidRPr="00E43E09">
              <w:rPr>
                <w:rFonts w:cs="Arial"/>
                <w:sz w:val="20"/>
                <w:szCs w:val="18"/>
              </w:rPr>
              <w:t>Not well</w:t>
            </w:r>
          </w:p>
        </w:tc>
        <w:tc>
          <w:tcPr>
            <w:tcW w:w="567" w:type="dxa"/>
          </w:tcPr>
          <w:p w14:paraId="18CD55F0" w14:textId="77777777" w:rsidR="007D7C90" w:rsidRPr="00E43E09" w:rsidRDefault="007D7C90" w:rsidP="00F73D79">
            <w:pPr>
              <w:rPr>
                <w:rFonts w:cs="Arial"/>
                <w:sz w:val="20"/>
                <w:szCs w:val="18"/>
              </w:rPr>
            </w:pPr>
          </w:p>
        </w:tc>
      </w:tr>
      <w:tr w:rsidR="007D7C90" w:rsidRPr="00E43E09" w14:paraId="26925539" w14:textId="77777777" w:rsidTr="00F73D79">
        <w:tc>
          <w:tcPr>
            <w:tcW w:w="7763" w:type="dxa"/>
            <w:tcBorders>
              <w:top w:val="nil"/>
            </w:tcBorders>
          </w:tcPr>
          <w:p w14:paraId="32E32376" w14:textId="77777777" w:rsidR="007D7C90" w:rsidRPr="00E43E09" w:rsidRDefault="007D7C90" w:rsidP="00F73D79">
            <w:pPr>
              <w:rPr>
                <w:rFonts w:cs="Arial"/>
                <w:sz w:val="20"/>
                <w:szCs w:val="18"/>
              </w:rPr>
            </w:pPr>
            <w:r w:rsidRPr="00E43E09">
              <w:rPr>
                <w:rFonts w:cs="Arial"/>
                <w:b/>
                <w:sz w:val="18"/>
                <w:szCs w:val="18"/>
              </w:rPr>
              <w:t>Important</w:t>
            </w:r>
            <w:r w:rsidRPr="00E43E09">
              <w:rPr>
                <w:rFonts w:cs="Arial"/>
                <w:sz w:val="18"/>
                <w:szCs w:val="18"/>
              </w:rPr>
              <w:t>: Please base your assessment on any agreed measures for your area of work.</w:t>
            </w:r>
          </w:p>
        </w:tc>
        <w:tc>
          <w:tcPr>
            <w:tcW w:w="1418" w:type="dxa"/>
          </w:tcPr>
          <w:p w14:paraId="4ED42683" w14:textId="77777777" w:rsidR="007D7C90" w:rsidRPr="00E43E09" w:rsidRDefault="007D7C90" w:rsidP="00F73D79">
            <w:pPr>
              <w:rPr>
                <w:rFonts w:cs="Arial"/>
                <w:sz w:val="20"/>
                <w:szCs w:val="18"/>
              </w:rPr>
            </w:pPr>
            <w:r w:rsidRPr="00E43E09">
              <w:rPr>
                <w:rFonts w:cs="Arial"/>
                <w:sz w:val="20"/>
                <w:szCs w:val="18"/>
              </w:rPr>
              <w:t>Poorly</w:t>
            </w:r>
          </w:p>
        </w:tc>
        <w:tc>
          <w:tcPr>
            <w:tcW w:w="567" w:type="dxa"/>
          </w:tcPr>
          <w:p w14:paraId="3BD647EE" w14:textId="77777777" w:rsidR="007D7C90" w:rsidRPr="00E43E09" w:rsidRDefault="007D7C90" w:rsidP="00F73D79">
            <w:pPr>
              <w:rPr>
                <w:rFonts w:cs="Arial"/>
                <w:sz w:val="20"/>
                <w:szCs w:val="18"/>
              </w:rPr>
            </w:pPr>
          </w:p>
        </w:tc>
      </w:tr>
    </w:tbl>
    <w:p w14:paraId="56DC246D" w14:textId="77777777" w:rsidR="007D7C90" w:rsidRPr="00E43E09" w:rsidRDefault="007D7C90" w:rsidP="007D7C90">
      <w:pPr>
        <w:rPr>
          <w:rFonts w:cs="Arial"/>
          <w:sz w:val="20"/>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17"/>
        <w:gridCol w:w="561"/>
        <w:gridCol w:w="606"/>
        <w:gridCol w:w="572"/>
        <w:gridCol w:w="4116"/>
      </w:tblGrid>
      <w:tr w:rsidR="007D7C90" w:rsidRPr="00E43E09" w14:paraId="4F717DB6" w14:textId="77777777" w:rsidTr="00F73D79">
        <w:tc>
          <w:tcPr>
            <w:tcW w:w="9016" w:type="dxa"/>
            <w:gridSpan w:val="5"/>
          </w:tcPr>
          <w:p w14:paraId="566E56B1" w14:textId="77777777" w:rsidR="007D7C90" w:rsidRPr="00E43E09" w:rsidRDefault="007D7C90" w:rsidP="00F73D79">
            <w:pPr>
              <w:rPr>
                <w:rFonts w:cs="Arial"/>
                <w:b/>
                <w:sz w:val="20"/>
                <w:szCs w:val="18"/>
              </w:rPr>
            </w:pPr>
            <w:r w:rsidRPr="00E43E09">
              <w:rPr>
                <w:rFonts w:cs="Arial"/>
                <w:b/>
                <w:sz w:val="20"/>
                <w:szCs w:val="18"/>
              </w:rPr>
              <w:t>2. What progress have you made against the agreed objectives from your last review?</w:t>
            </w:r>
          </w:p>
          <w:p w14:paraId="6200B01F" w14:textId="77777777" w:rsidR="007D7C90" w:rsidRPr="00E43E09" w:rsidRDefault="007D7C90" w:rsidP="00F73D79">
            <w:pPr>
              <w:rPr>
                <w:rFonts w:cs="Arial"/>
                <w:b/>
                <w:sz w:val="20"/>
                <w:szCs w:val="18"/>
              </w:rPr>
            </w:pPr>
          </w:p>
        </w:tc>
      </w:tr>
      <w:tr w:rsidR="007D7C90" w:rsidRPr="00E43E09" w14:paraId="497C5FE7" w14:textId="77777777" w:rsidTr="00F73D79">
        <w:tc>
          <w:tcPr>
            <w:tcW w:w="3217" w:type="dxa"/>
          </w:tcPr>
          <w:p w14:paraId="4FF090E6" w14:textId="77777777" w:rsidR="007D7C90" w:rsidRPr="00E43E09" w:rsidRDefault="007D7C90" w:rsidP="00F73D79">
            <w:pPr>
              <w:rPr>
                <w:rFonts w:cs="Arial"/>
                <w:b/>
                <w:bCs/>
                <w:sz w:val="20"/>
                <w:szCs w:val="18"/>
              </w:rPr>
            </w:pPr>
            <w:r w:rsidRPr="00E43E09">
              <w:rPr>
                <w:rFonts w:cs="Arial"/>
                <w:b/>
                <w:bCs/>
                <w:sz w:val="20"/>
                <w:szCs w:val="18"/>
              </w:rPr>
              <w:t>Objective</w:t>
            </w:r>
          </w:p>
        </w:tc>
        <w:tc>
          <w:tcPr>
            <w:tcW w:w="550" w:type="dxa"/>
          </w:tcPr>
          <w:p w14:paraId="5AF3A2F7" w14:textId="77777777" w:rsidR="007D7C90" w:rsidRPr="00E43E09" w:rsidRDefault="007D7C90" w:rsidP="00F73D79">
            <w:pPr>
              <w:rPr>
                <w:rFonts w:cs="Arial"/>
                <w:b/>
                <w:bCs/>
                <w:sz w:val="20"/>
                <w:szCs w:val="18"/>
              </w:rPr>
            </w:pPr>
            <w:r w:rsidRPr="00E43E09">
              <w:rPr>
                <w:rFonts w:cs="Arial"/>
                <w:b/>
                <w:bCs/>
                <w:sz w:val="20"/>
                <w:szCs w:val="18"/>
              </w:rPr>
              <w:t>Met</w:t>
            </w:r>
          </w:p>
        </w:tc>
        <w:tc>
          <w:tcPr>
            <w:tcW w:w="583" w:type="dxa"/>
          </w:tcPr>
          <w:p w14:paraId="4FBFCEA6" w14:textId="77777777" w:rsidR="007D7C90" w:rsidRPr="00E43E09" w:rsidRDefault="007D7C90" w:rsidP="00F73D79">
            <w:pPr>
              <w:rPr>
                <w:rFonts w:cs="Arial"/>
                <w:b/>
                <w:bCs/>
                <w:sz w:val="20"/>
                <w:szCs w:val="18"/>
              </w:rPr>
            </w:pPr>
            <w:r w:rsidRPr="00E43E09">
              <w:rPr>
                <w:rFonts w:cs="Arial"/>
                <w:b/>
                <w:bCs/>
                <w:sz w:val="20"/>
                <w:szCs w:val="18"/>
              </w:rPr>
              <w:t>Part met</w:t>
            </w:r>
          </w:p>
        </w:tc>
        <w:tc>
          <w:tcPr>
            <w:tcW w:w="550" w:type="dxa"/>
          </w:tcPr>
          <w:p w14:paraId="0C6785E2" w14:textId="77777777" w:rsidR="007D7C90" w:rsidRPr="00E43E09" w:rsidRDefault="007D7C90" w:rsidP="00F73D79">
            <w:pPr>
              <w:rPr>
                <w:rFonts w:cs="Arial"/>
                <w:b/>
                <w:bCs/>
                <w:sz w:val="20"/>
                <w:szCs w:val="18"/>
              </w:rPr>
            </w:pPr>
            <w:r w:rsidRPr="00E43E09">
              <w:rPr>
                <w:rFonts w:cs="Arial"/>
                <w:b/>
                <w:bCs/>
                <w:sz w:val="20"/>
                <w:szCs w:val="18"/>
              </w:rPr>
              <w:t>Not met</w:t>
            </w:r>
          </w:p>
        </w:tc>
        <w:tc>
          <w:tcPr>
            <w:tcW w:w="4116" w:type="dxa"/>
          </w:tcPr>
          <w:p w14:paraId="7A87DED4" w14:textId="77777777" w:rsidR="007D7C90" w:rsidRPr="00E43E09" w:rsidRDefault="007D7C90" w:rsidP="00F73D79">
            <w:pPr>
              <w:rPr>
                <w:rFonts w:cs="Arial"/>
                <w:b/>
                <w:bCs/>
                <w:sz w:val="20"/>
                <w:szCs w:val="18"/>
              </w:rPr>
            </w:pPr>
            <w:r w:rsidRPr="00E43E09">
              <w:rPr>
                <w:rFonts w:cs="Arial"/>
                <w:b/>
                <w:bCs/>
                <w:sz w:val="20"/>
                <w:szCs w:val="18"/>
              </w:rPr>
              <w:t>Evidence and comments (including any training undertaken)</w:t>
            </w:r>
          </w:p>
        </w:tc>
      </w:tr>
      <w:tr w:rsidR="007D7C90" w:rsidRPr="00E43E09" w14:paraId="6EEC9E5A" w14:textId="77777777" w:rsidTr="00F73D79">
        <w:tc>
          <w:tcPr>
            <w:tcW w:w="9016" w:type="dxa"/>
            <w:gridSpan w:val="5"/>
          </w:tcPr>
          <w:p w14:paraId="4378088B" w14:textId="77777777" w:rsidR="007D7C90" w:rsidRPr="00E43E09" w:rsidRDefault="007D7C90" w:rsidP="00F73D79">
            <w:pPr>
              <w:rPr>
                <w:rFonts w:cs="Arial"/>
                <w:sz w:val="20"/>
                <w:szCs w:val="18"/>
              </w:rPr>
            </w:pPr>
            <w:proofErr w:type="spellStart"/>
            <w:r w:rsidRPr="00E43E09">
              <w:rPr>
                <w:rFonts w:cs="Arial"/>
                <w:sz w:val="20"/>
                <w:szCs w:val="18"/>
              </w:rPr>
              <w:t>Organisational</w:t>
            </w:r>
            <w:proofErr w:type="spellEnd"/>
            <w:r w:rsidRPr="00E43E09">
              <w:rPr>
                <w:rFonts w:cs="Arial"/>
                <w:sz w:val="20"/>
                <w:szCs w:val="18"/>
              </w:rPr>
              <w:t xml:space="preserve"> (set by Line Manager / job description</w:t>
            </w:r>
            <w:r>
              <w:rPr>
                <w:rFonts w:cs="Arial"/>
                <w:sz w:val="20"/>
                <w:szCs w:val="18"/>
              </w:rPr>
              <w:t>)</w:t>
            </w:r>
          </w:p>
        </w:tc>
      </w:tr>
      <w:tr w:rsidR="007D7C90" w:rsidRPr="00E43E09" w14:paraId="277CAD09" w14:textId="77777777" w:rsidTr="00F73D79">
        <w:tc>
          <w:tcPr>
            <w:tcW w:w="3217" w:type="dxa"/>
          </w:tcPr>
          <w:p w14:paraId="0683C514" w14:textId="77777777" w:rsidR="007D7C90" w:rsidRPr="00E43E09" w:rsidRDefault="007D7C90" w:rsidP="00F73D79">
            <w:pPr>
              <w:rPr>
                <w:rFonts w:cs="Arial"/>
                <w:color w:val="FF0000"/>
                <w:sz w:val="20"/>
                <w:szCs w:val="18"/>
              </w:rPr>
            </w:pPr>
          </w:p>
          <w:p w14:paraId="082C56C7" w14:textId="77777777" w:rsidR="007D7C90" w:rsidRPr="00E43E09" w:rsidRDefault="007D7C90" w:rsidP="00F73D79">
            <w:pPr>
              <w:rPr>
                <w:rFonts w:cs="Arial"/>
                <w:color w:val="FF0000"/>
                <w:sz w:val="20"/>
                <w:szCs w:val="18"/>
              </w:rPr>
            </w:pPr>
            <w:r w:rsidRPr="00806DC3">
              <w:rPr>
                <w:rFonts w:cs="Arial"/>
                <w:color w:val="FF0000"/>
                <w:sz w:val="20"/>
                <w:szCs w:val="18"/>
              </w:rPr>
              <w:t>GOALS SET</w:t>
            </w:r>
            <w:r>
              <w:rPr>
                <w:rFonts w:cs="Arial"/>
                <w:color w:val="FF0000"/>
                <w:sz w:val="20"/>
                <w:szCs w:val="18"/>
              </w:rPr>
              <w:t xml:space="preserve"> BY LM</w:t>
            </w:r>
            <w:r w:rsidRPr="00806DC3">
              <w:rPr>
                <w:rFonts w:cs="Arial"/>
                <w:color w:val="FF0000"/>
                <w:sz w:val="20"/>
                <w:szCs w:val="18"/>
              </w:rPr>
              <w:t>?</w:t>
            </w:r>
          </w:p>
          <w:p w14:paraId="2809C0D9" w14:textId="77777777" w:rsidR="007D7C90" w:rsidRPr="00E43E09" w:rsidRDefault="007D7C90" w:rsidP="00F73D79">
            <w:pPr>
              <w:rPr>
                <w:rFonts w:cs="Arial"/>
                <w:color w:val="FF0000"/>
                <w:sz w:val="20"/>
                <w:szCs w:val="18"/>
              </w:rPr>
            </w:pPr>
          </w:p>
        </w:tc>
        <w:tc>
          <w:tcPr>
            <w:tcW w:w="550" w:type="dxa"/>
          </w:tcPr>
          <w:p w14:paraId="19381349" w14:textId="77777777" w:rsidR="007D7C90" w:rsidRPr="00E43E09" w:rsidRDefault="007D7C90" w:rsidP="00F73D79">
            <w:pPr>
              <w:rPr>
                <w:rFonts w:cs="Arial"/>
                <w:sz w:val="20"/>
                <w:szCs w:val="18"/>
              </w:rPr>
            </w:pPr>
          </w:p>
        </w:tc>
        <w:tc>
          <w:tcPr>
            <w:tcW w:w="583" w:type="dxa"/>
          </w:tcPr>
          <w:p w14:paraId="174891D1" w14:textId="77777777" w:rsidR="007D7C90" w:rsidRPr="00E43E09" w:rsidRDefault="007D7C90" w:rsidP="00F73D79">
            <w:pPr>
              <w:rPr>
                <w:rFonts w:cs="Arial"/>
                <w:sz w:val="20"/>
                <w:szCs w:val="18"/>
              </w:rPr>
            </w:pPr>
          </w:p>
        </w:tc>
        <w:tc>
          <w:tcPr>
            <w:tcW w:w="550" w:type="dxa"/>
          </w:tcPr>
          <w:p w14:paraId="560EBE8A" w14:textId="77777777" w:rsidR="007D7C90" w:rsidRPr="00E43E09" w:rsidRDefault="007D7C90" w:rsidP="00F73D79">
            <w:pPr>
              <w:rPr>
                <w:rFonts w:cs="Arial"/>
                <w:sz w:val="20"/>
                <w:szCs w:val="18"/>
              </w:rPr>
            </w:pPr>
          </w:p>
        </w:tc>
        <w:tc>
          <w:tcPr>
            <w:tcW w:w="4116" w:type="dxa"/>
          </w:tcPr>
          <w:p w14:paraId="0EB09624" w14:textId="77777777" w:rsidR="007D7C90" w:rsidRPr="00E43E09" w:rsidRDefault="007D7C90" w:rsidP="00F73D79">
            <w:pPr>
              <w:rPr>
                <w:rFonts w:cs="Arial"/>
                <w:sz w:val="20"/>
                <w:szCs w:val="18"/>
              </w:rPr>
            </w:pPr>
          </w:p>
        </w:tc>
      </w:tr>
      <w:tr w:rsidR="007D7C90" w:rsidRPr="00E43E09" w14:paraId="410ED1FC" w14:textId="77777777" w:rsidTr="00F73D79">
        <w:tc>
          <w:tcPr>
            <w:tcW w:w="3217" w:type="dxa"/>
          </w:tcPr>
          <w:p w14:paraId="7506F075" w14:textId="77777777" w:rsidR="007D7C90" w:rsidRPr="00E43E09" w:rsidRDefault="007D7C90" w:rsidP="00F73D79">
            <w:pPr>
              <w:rPr>
                <w:rFonts w:cs="Arial"/>
                <w:sz w:val="20"/>
                <w:szCs w:val="18"/>
              </w:rPr>
            </w:pPr>
          </w:p>
          <w:p w14:paraId="2643AF91" w14:textId="77777777" w:rsidR="007D7C90" w:rsidRPr="00E43E09" w:rsidRDefault="007D7C90" w:rsidP="00F73D79">
            <w:pPr>
              <w:rPr>
                <w:rFonts w:cs="Arial"/>
                <w:color w:val="FF0000"/>
                <w:sz w:val="20"/>
                <w:szCs w:val="18"/>
              </w:rPr>
            </w:pPr>
            <w:r>
              <w:rPr>
                <w:rFonts w:cs="Arial"/>
                <w:color w:val="FF0000"/>
                <w:sz w:val="20"/>
                <w:szCs w:val="18"/>
              </w:rPr>
              <w:t xml:space="preserve">GOALS </w:t>
            </w:r>
            <w:r w:rsidRPr="00CD37FC">
              <w:rPr>
                <w:rFonts w:cs="Arial"/>
                <w:color w:val="FF0000"/>
                <w:sz w:val="20"/>
                <w:szCs w:val="18"/>
              </w:rPr>
              <w:t>IDENTIFIED BY YOU?</w:t>
            </w:r>
          </w:p>
          <w:p w14:paraId="0DB31948" w14:textId="77777777" w:rsidR="007D7C90" w:rsidRPr="00E43E09" w:rsidRDefault="007D7C90" w:rsidP="00F73D79">
            <w:pPr>
              <w:rPr>
                <w:rFonts w:cs="Arial"/>
                <w:sz w:val="20"/>
                <w:szCs w:val="18"/>
              </w:rPr>
            </w:pPr>
          </w:p>
        </w:tc>
        <w:tc>
          <w:tcPr>
            <w:tcW w:w="550" w:type="dxa"/>
          </w:tcPr>
          <w:p w14:paraId="2ADD9D33" w14:textId="77777777" w:rsidR="007D7C90" w:rsidRPr="00E43E09" w:rsidRDefault="007D7C90" w:rsidP="00F73D79">
            <w:pPr>
              <w:rPr>
                <w:rFonts w:cs="Arial"/>
                <w:sz w:val="20"/>
                <w:szCs w:val="18"/>
              </w:rPr>
            </w:pPr>
          </w:p>
        </w:tc>
        <w:tc>
          <w:tcPr>
            <w:tcW w:w="583" w:type="dxa"/>
          </w:tcPr>
          <w:p w14:paraId="12E4704B" w14:textId="77777777" w:rsidR="007D7C90" w:rsidRPr="00E43E09" w:rsidRDefault="007D7C90" w:rsidP="00F73D79">
            <w:pPr>
              <w:rPr>
                <w:rFonts w:cs="Arial"/>
                <w:sz w:val="20"/>
                <w:szCs w:val="18"/>
              </w:rPr>
            </w:pPr>
          </w:p>
        </w:tc>
        <w:tc>
          <w:tcPr>
            <w:tcW w:w="550" w:type="dxa"/>
          </w:tcPr>
          <w:p w14:paraId="60B49AA7" w14:textId="77777777" w:rsidR="007D7C90" w:rsidRPr="00E43E09" w:rsidRDefault="007D7C90" w:rsidP="00F73D79">
            <w:pPr>
              <w:rPr>
                <w:rFonts w:cs="Arial"/>
                <w:sz w:val="20"/>
                <w:szCs w:val="18"/>
              </w:rPr>
            </w:pPr>
          </w:p>
        </w:tc>
        <w:tc>
          <w:tcPr>
            <w:tcW w:w="4116" w:type="dxa"/>
          </w:tcPr>
          <w:p w14:paraId="0B9DD55C" w14:textId="77777777" w:rsidR="007D7C90" w:rsidRPr="00E43E09" w:rsidRDefault="007D7C90" w:rsidP="00F73D79">
            <w:pPr>
              <w:rPr>
                <w:rFonts w:cs="Arial"/>
                <w:sz w:val="20"/>
                <w:szCs w:val="18"/>
              </w:rPr>
            </w:pPr>
          </w:p>
        </w:tc>
      </w:tr>
      <w:tr w:rsidR="007D7C90" w:rsidRPr="00E43E09" w14:paraId="7331CFD7" w14:textId="77777777" w:rsidTr="00F73D79">
        <w:tc>
          <w:tcPr>
            <w:tcW w:w="9016" w:type="dxa"/>
            <w:gridSpan w:val="5"/>
          </w:tcPr>
          <w:p w14:paraId="709A86C9" w14:textId="77777777" w:rsidR="007D7C90" w:rsidRPr="00E43E09" w:rsidRDefault="007D7C90" w:rsidP="00F73D79">
            <w:pPr>
              <w:rPr>
                <w:rFonts w:cs="Arial"/>
                <w:sz w:val="20"/>
                <w:szCs w:val="18"/>
              </w:rPr>
            </w:pPr>
            <w:r w:rsidRPr="00E43E09">
              <w:rPr>
                <w:rFonts w:cs="Arial"/>
                <w:sz w:val="20"/>
                <w:szCs w:val="18"/>
              </w:rPr>
              <w:t xml:space="preserve">Developmental and </w:t>
            </w:r>
            <w:proofErr w:type="spellStart"/>
            <w:r w:rsidRPr="00E43E09">
              <w:rPr>
                <w:rFonts w:cs="Arial"/>
                <w:sz w:val="20"/>
                <w:szCs w:val="18"/>
              </w:rPr>
              <w:t>behavioural</w:t>
            </w:r>
            <w:proofErr w:type="spellEnd"/>
            <w:r w:rsidRPr="00E43E09">
              <w:rPr>
                <w:rFonts w:cs="Arial"/>
                <w:sz w:val="20"/>
                <w:szCs w:val="18"/>
              </w:rPr>
              <w:t xml:space="preserve"> </w:t>
            </w:r>
          </w:p>
        </w:tc>
      </w:tr>
      <w:tr w:rsidR="007D7C90" w:rsidRPr="00E43E09" w14:paraId="0B3D7DAA" w14:textId="77777777" w:rsidTr="00F73D79">
        <w:tc>
          <w:tcPr>
            <w:tcW w:w="3217" w:type="dxa"/>
          </w:tcPr>
          <w:p w14:paraId="58FF7100" w14:textId="77777777" w:rsidR="007D7C90" w:rsidRPr="00E43E09" w:rsidRDefault="007D7C90" w:rsidP="00F73D79">
            <w:pPr>
              <w:rPr>
                <w:rFonts w:cs="Arial"/>
                <w:sz w:val="20"/>
                <w:szCs w:val="18"/>
              </w:rPr>
            </w:pPr>
          </w:p>
          <w:p w14:paraId="5A9EFD9E" w14:textId="77777777" w:rsidR="007D7C90" w:rsidRPr="00E43E09" w:rsidRDefault="007D7C90" w:rsidP="00F73D79">
            <w:pPr>
              <w:rPr>
                <w:rFonts w:cs="Arial"/>
                <w:color w:val="FF0000"/>
                <w:sz w:val="20"/>
                <w:szCs w:val="18"/>
              </w:rPr>
            </w:pPr>
            <w:r w:rsidRPr="00806DC3">
              <w:rPr>
                <w:rFonts w:cs="Arial"/>
                <w:color w:val="FF0000"/>
                <w:sz w:val="20"/>
                <w:szCs w:val="18"/>
              </w:rPr>
              <w:t>ANY PERSONAL GOALS?</w:t>
            </w:r>
          </w:p>
          <w:p w14:paraId="20747077" w14:textId="77777777" w:rsidR="007D7C90" w:rsidRPr="00E43E09" w:rsidRDefault="007D7C90" w:rsidP="00F73D79">
            <w:pPr>
              <w:rPr>
                <w:rFonts w:cs="Arial"/>
                <w:sz w:val="20"/>
                <w:szCs w:val="18"/>
              </w:rPr>
            </w:pPr>
          </w:p>
        </w:tc>
        <w:tc>
          <w:tcPr>
            <w:tcW w:w="550" w:type="dxa"/>
          </w:tcPr>
          <w:p w14:paraId="2E0B4572" w14:textId="77777777" w:rsidR="007D7C90" w:rsidRPr="00E43E09" w:rsidRDefault="007D7C90" w:rsidP="00F73D79">
            <w:pPr>
              <w:rPr>
                <w:rFonts w:cs="Arial"/>
                <w:sz w:val="20"/>
                <w:szCs w:val="18"/>
              </w:rPr>
            </w:pPr>
          </w:p>
        </w:tc>
        <w:tc>
          <w:tcPr>
            <w:tcW w:w="583" w:type="dxa"/>
          </w:tcPr>
          <w:p w14:paraId="0173F372" w14:textId="77777777" w:rsidR="007D7C90" w:rsidRPr="00E43E09" w:rsidRDefault="007D7C90" w:rsidP="00F73D79">
            <w:pPr>
              <w:rPr>
                <w:rFonts w:cs="Arial"/>
                <w:sz w:val="20"/>
                <w:szCs w:val="18"/>
              </w:rPr>
            </w:pPr>
          </w:p>
        </w:tc>
        <w:tc>
          <w:tcPr>
            <w:tcW w:w="550" w:type="dxa"/>
          </w:tcPr>
          <w:p w14:paraId="584F0566" w14:textId="77777777" w:rsidR="007D7C90" w:rsidRPr="00E43E09" w:rsidRDefault="007D7C90" w:rsidP="00F73D79">
            <w:pPr>
              <w:rPr>
                <w:rFonts w:cs="Arial"/>
                <w:sz w:val="20"/>
                <w:szCs w:val="18"/>
              </w:rPr>
            </w:pPr>
          </w:p>
        </w:tc>
        <w:tc>
          <w:tcPr>
            <w:tcW w:w="4116" w:type="dxa"/>
          </w:tcPr>
          <w:p w14:paraId="6A8F019B" w14:textId="77777777" w:rsidR="007D7C90" w:rsidRPr="00E43E09" w:rsidRDefault="007D7C90" w:rsidP="00F73D79">
            <w:pPr>
              <w:rPr>
                <w:rFonts w:cs="Arial"/>
                <w:sz w:val="20"/>
                <w:szCs w:val="18"/>
              </w:rPr>
            </w:pPr>
          </w:p>
        </w:tc>
      </w:tr>
      <w:tr w:rsidR="007D7C90" w:rsidRPr="00E43E09" w14:paraId="39D187A0" w14:textId="77777777" w:rsidTr="00F73D79">
        <w:tc>
          <w:tcPr>
            <w:tcW w:w="3217" w:type="dxa"/>
          </w:tcPr>
          <w:p w14:paraId="510A9AE1" w14:textId="77777777" w:rsidR="007D7C90" w:rsidRPr="00E43E09" w:rsidRDefault="007D7C90" w:rsidP="00F73D79">
            <w:pPr>
              <w:rPr>
                <w:rFonts w:cs="Arial"/>
                <w:sz w:val="20"/>
                <w:szCs w:val="18"/>
              </w:rPr>
            </w:pPr>
          </w:p>
          <w:p w14:paraId="1EE48574" w14:textId="77777777" w:rsidR="007D7C90" w:rsidRPr="00E43E09" w:rsidRDefault="007D7C90" w:rsidP="00F73D79">
            <w:pPr>
              <w:rPr>
                <w:rFonts w:cs="Arial"/>
                <w:color w:val="FF0000"/>
                <w:sz w:val="20"/>
                <w:szCs w:val="18"/>
              </w:rPr>
            </w:pPr>
            <w:r w:rsidRPr="007747B2">
              <w:rPr>
                <w:rFonts w:cs="Arial"/>
                <w:color w:val="FF0000"/>
                <w:sz w:val="20"/>
                <w:szCs w:val="18"/>
              </w:rPr>
              <w:t>CHANGES TO BEHAVIOUR?</w:t>
            </w:r>
          </w:p>
          <w:p w14:paraId="3FE07334" w14:textId="77777777" w:rsidR="007D7C90" w:rsidRPr="00E43E09" w:rsidRDefault="007D7C90" w:rsidP="00F73D79">
            <w:pPr>
              <w:rPr>
                <w:rFonts w:cs="Arial"/>
                <w:sz w:val="20"/>
                <w:szCs w:val="18"/>
              </w:rPr>
            </w:pPr>
          </w:p>
        </w:tc>
        <w:tc>
          <w:tcPr>
            <w:tcW w:w="550" w:type="dxa"/>
          </w:tcPr>
          <w:p w14:paraId="20B07759" w14:textId="77777777" w:rsidR="007D7C90" w:rsidRPr="00E43E09" w:rsidRDefault="007D7C90" w:rsidP="00F73D79">
            <w:pPr>
              <w:rPr>
                <w:rFonts w:cs="Arial"/>
                <w:sz w:val="20"/>
                <w:szCs w:val="18"/>
              </w:rPr>
            </w:pPr>
          </w:p>
          <w:p w14:paraId="2CDF4290" w14:textId="77777777" w:rsidR="007D7C90" w:rsidRPr="00E43E09" w:rsidRDefault="007D7C90" w:rsidP="00F73D79">
            <w:pPr>
              <w:rPr>
                <w:rFonts w:cs="Arial"/>
                <w:sz w:val="20"/>
                <w:szCs w:val="18"/>
              </w:rPr>
            </w:pPr>
          </w:p>
        </w:tc>
        <w:tc>
          <w:tcPr>
            <w:tcW w:w="583" w:type="dxa"/>
          </w:tcPr>
          <w:p w14:paraId="0C094EC1" w14:textId="77777777" w:rsidR="007D7C90" w:rsidRPr="00E43E09" w:rsidRDefault="007D7C90" w:rsidP="00F73D79">
            <w:pPr>
              <w:rPr>
                <w:rFonts w:cs="Arial"/>
                <w:sz w:val="20"/>
                <w:szCs w:val="18"/>
              </w:rPr>
            </w:pPr>
          </w:p>
        </w:tc>
        <w:tc>
          <w:tcPr>
            <w:tcW w:w="550" w:type="dxa"/>
          </w:tcPr>
          <w:p w14:paraId="5C1EFDAE" w14:textId="77777777" w:rsidR="007D7C90" w:rsidRPr="00E43E09" w:rsidRDefault="007D7C90" w:rsidP="00F73D79">
            <w:pPr>
              <w:rPr>
                <w:rFonts w:cs="Arial"/>
                <w:sz w:val="20"/>
                <w:szCs w:val="18"/>
              </w:rPr>
            </w:pPr>
          </w:p>
        </w:tc>
        <w:tc>
          <w:tcPr>
            <w:tcW w:w="4116" w:type="dxa"/>
          </w:tcPr>
          <w:p w14:paraId="2BF6E590" w14:textId="77777777" w:rsidR="007D7C90" w:rsidRPr="00E43E09" w:rsidRDefault="007D7C90" w:rsidP="00F73D79">
            <w:pPr>
              <w:rPr>
                <w:rFonts w:cs="Arial"/>
                <w:sz w:val="20"/>
                <w:szCs w:val="18"/>
              </w:rPr>
            </w:pPr>
          </w:p>
        </w:tc>
      </w:tr>
    </w:tbl>
    <w:p w14:paraId="364CD573" w14:textId="77777777" w:rsidR="007D7C90" w:rsidRPr="00E43E09" w:rsidRDefault="007D7C90" w:rsidP="007D7C90">
      <w:pPr>
        <w:rPr>
          <w:rFonts w:cs="Arial"/>
          <w:sz w:val="20"/>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7D7C90" w:rsidRPr="00E43E09" w14:paraId="09852AC1" w14:textId="77777777" w:rsidTr="00F73D79">
        <w:tc>
          <w:tcPr>
            <w:tcW w:w="9747" w:type="dxa"/>
          </w:tcPr>
          <w:p w14:paraId="3CA56BD4" w14:textId="77777777" w:rsidR="007D7C90" w:rsidRPr="00E43E09" w:rsidRDefault="007D7C90" w:rsidP="00F73D79">
            <w:pPr>
              <w:rPr>
                <w:rFonts w:cs="Arial"/>
                <w:b/>
                <w:bCs/>
                <w:sz w:val="20"/>
              </w:rPr>
            </w:pPr>
            <w:r w:rsidRPr="00E43E09">
              <w:rPr>
                <w:rFonts w:cs="Arial"/>
                <w:b/>
                <w:bCs/>
                <w:sz w:val="20"/>
              </w:rPr>
              <w:t xml:space="preserve">3. What feedback has there been from others on your performance since the last review? </w:t>
            </w:r>
          </w:p>
          <w:p w14:paraId="31266FB2" w14:textId="77777777" w:rsidR="007D7C90" w:rsidRPr="00E43E09" w:rsidRDefault="007D7C90" w:rsidP="00F73D79">
            <w:pPr>
              <w:rPr>
                <w:rFonts w:cs="Arial"/>
                <w:sz w:val="20"/>
                <w:szCs w:val="18"/>
              </w:rPr>
            </w:pPr>
            <w:r w:rsidRPr="00E43E09">
              <w:rPr>
                <w:rFonts w:cs="Arial"/>
                <w:bCs/>
                <w:i/>
                <w:sz w:val="16"/>
                <w:szCs w:val="16"/>
              </w:rPr>
              <w:t>[This type of feedback can be expressly sought by the reviewee from more senior staff, peers, reports, “customers”, etc.</w:t>
            </w:r>
          </w:p>
          <w:p w14:paraId="2A97C4AD" w14:textId="77777777" w:rsidR="007D7C90" w:rsidRPr="00E43E09" w:rsidRDefault="007D7C90" w:rsidP="00F73D79">
            <w:pPr>
              <w:rPr>
                <w:rFonts w:cs="Arial"/>
                <w:sz w:val="20"/>
                <w:szCs w:val="18"/>
              </w:rPr>
            </w:pPr>
          </w:p>
          <w:p w14:paraId="1B60DF7E" w14:textId="1FED8215" w:rsidR="007D7C90" w:rsidRPr="00E43E09" w:rsidRDefault="00DC1DDE" w:rsidP="00F73D79">
            <w:pPr>
              <w:rPr>
                <w:rFonts w:cs="Arial"/>
                <w:sz w:val="20"/>
                <w:szCs w:val="18"/>
              </w:rPr>
            </w:pPr>
            <w:r>
              <w:rPr>
                <w:rFonts w:cs="Arial"/>
                <w:sz w:val="20"/>
                <w:szCs w:val="18"/>
              </w:rPr>
              <w:t>Have you had input from other staff on your performance?</w:t>
            </w:r>
          </w:p>
          <w:p w14:paraId="6E6A928D" w14:textId="77777777" w:rsidR="007D7C90" w:rsidRPr="00E43E09" w:rsidRDefault="007D7C90" w:rsidP="00F73D79">
            <w:pPr>
              <w:rPr>
                <w:rFonts w:cs="Arial"/>
                <w:sz w:val="20"/>
                <w:szCs w:val="18"/>
              </w:rPr>
            </w:pPr>
          </w:p>
        </w:tc>
      </w:tr>
    </w:tbl>
    <w:p w14:paraId="54C5E795" w14:textId="77777777" w:rsidR="007D7C90" w:rsidRPr="00E43E09" w:rsidRDefault="007D7C90" w:rsidP="007D7C90">
      <w:pPr>
        <w:rPr>
          <w:rFonts w:cs="Arial"/>
          <w:sz w:val="20"/>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7D7C90" w:rsidRPr="00E43E09" w14:paraId="385FCC59" w14:textId="77777777" w:rsidTr="00F73D79">
        <w:tc>
          <w:tcPr>
            <w:tcW w:w="9747" w:type="dxa"/>
          </w:tcPr>
          <w:p w14:paraId="4752252E" w14:textId="77777777" w:rsidR="007D7C90" w:rsidRPr="00E43E09" w:rsidRDefault="007D7C90" w:rsidP="00F73D79">
            <w:pPr>
              <w:rPr>
                <w:rFonts w:cs="Arial"/>
                <w:bCs/>
                <w:sz w:val="20"/>
              </w:rPr>
            </w:pPr>
            <w:r w:rsidRPr="00E43E09">
              <w:rPr>
                <w:rFonts w:cs="Arial"/>
                <w:b/>
                <w:bCs/>
                <w:sz w:val="20"/>
              </w:rPr>
              <w:t>4. What has gone well in your role since your last review?</w:t>
            </w:r>
            <w:r w:rsidRPr="00E43E09">
              <w:rPr>
                <w:rFonts w:cs="Arial"/>
                <w:bCs/>
                <w:sz w:val="20"/>
              </w:rPr>
              <w:t xml:space="preserve"> </w:t>
            </w:r>
          </w:p>
          <w:p w14:paraId="35693EB0" w14:textId="77777777" w:rsidR="007D7C90" w:rsidRPr="00E43E09" w:rsidRDefault="007D7C90" w:rsidP="00F73D79">
            <w:pPr>
              <w:rPr>
                <w:rFonts w:cs="Arial"/>
                <w:bCs/>
                <w:i/>
                <w:sz w:val="16"/>
                <w:szCs w:val="16"/>
              </w:rPr>
            </w:pPr>
            <w:r w:rsidRPr="00E43E09">
              <w:rPr>
                <w:rFonts w:cs="Arial"/>
                <w:bCs/>
                <w:i/>
                <w:sz w:val="16"/>
                <w:szCs w:val="16"/>
              </w:rPr>
              <w:t>[Based on your responses to (2) above, and other evidence available to you, what are you most happy with this period? How and why have you succeeded?]</w:t>
            </w:r>
          </w:p>
          <w:p w14:paraId="2196ABC6" w14:textId="77777777" w:rsidR="007D7C90" w:rsidRPr="00E43E09" w:rsidRDefault="007D7C90" w:rsidP="00F73D79">
            <w:pPr>
              <w:rPr>
                <w:rFonts w:cs="Arial"/>
                <w:bCs/>
                <w:i/>
                <w:sz w:val="16"/>
                <w:szCs w:val="16"/>
              </w:rPr>
            </w:pPr>
          </w:p>
          <w:p w14:paraId="2C48897F" w14:textId="77777777" w:rsidR="007D7C90" w:rsidRPr="00E43E09" w:rsidRDefault="007D7C90" w:rsidP="00F73D79">
            <w:pPr>
              <w:rPr>
                <w:rFonts w:cs="Arial"/>
                <w:bCs/>
                <w:i/>
                <w:sz w:val="20"/>
              </w:rPr>
            </w:pPr>
            <w:r w:rsidRPr="008B195E">
              <w:rPr>
                <w:rFonts w:cs="Arial"/>
                <w:bCs/>
                <w:color w:val="FF0000"/>
                <w:sz w:val="20"/>
              </w:rPr>
              <w:t>WHAT ARE YOUR BEST ACHIEVEMENTS?</w:t>
            </w:r>
          </w:p>
          <w:p w14:paraId="75CF9A4F" w14:textId="77777777" w:rsidR="007D7C90" w:rsidRPr="00E43E09" w:rsidRDefault="007D7C90" w:rsidP="00F73D79">
            <w:pPr>
              <w:rPr>
                <w:rFonts w:cs="Arial"/>
                <w:sz w:val="20"/>
                <w:szCs w:val="18"/>
              </w:rPr>
            </w:pPr>
          </w:p>
        </w:tc>
      </w:tr>
    </w:tbl>
    <w:p w14:paraId="4E2F51B7" w14:textId="77777777" w:rsidR="007D7C90" w:rsidRPr="00E43E09" w:rsidRDefault="007D7C90" w:rsidP="007D7C90">
      <w:pPr>
        <w:rPr>
          <w:rFonts w:cs="Arial"/>
          <w:sz w:val="20"/>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7D7C90" w:rsidRPr="00E43E09" w14:paraId="5A8D20D0" w14:textId="77777777" w:rsidTr="00F73D79">
        <w:tc>
          <w:tcPr>
            <w:tcW w:w="9747" w:type="dxa"/>
          </w:tcPr>
          <w:p w14:paraId="085EBC17" w14:textId="77777777" w:rsidR="007D7C90" w:rsidRPr="00E43E09" w:rsidRDefault="007D7C90" w:rsidP="00F73D79">
            <w:pPr>
              <w:rPr>
                <w:rFonts w:cs="Arial"/>
                <w:bCs/>
                <w:sz w:val="20"/>
              </w:rPr>
            </w:pPr>
            <w:r w:rsidRPr="00E43E09">
              <w:rPr>
                <w:rFonts w:cs="Arial"/>
                <w:b/>
                <w:bCs/>
                <w:sz w:val="20"/>
              </w:rPr>
              <w:lastRenderedPageBreak/>
              <w:t>5. What has gone less well in your role since your last review?</w:t>
            </w:r>
            <w:r w:rsidRPr="00E43E09">
              <w:rPr>
                <w:rFonts w:cs="Arial"/>
                <w:bCs/>
                <w:sz w:val="20"/>
              </w:rPr>
              <w:t xml:space="preserve"> </w:t>
            </w:r>
          </w:p>
          <w:p w14:paraId="35627355" w14:textId="77777777" w:rsidR="007D7C90" w:rsidRPr="00E43E09" w:rsidRDefault="007D7C90" w:rsidP="00F73D79">
            <w:pPr>
              <w:rPr>
                <w:rFonts w:cs="Arial"/>
                <w:bCs/>
                <w:i/>
                <w:sz w:val="16"/>
                <w:szCs w:val="16"/>
              </w:rPr>
            </w:pPr>
            <w:r w:rsidRPr="00E43E09">
              <w:rPr>
                <w:rFonts w:cs="Arial"/>
                <w:bCs/>
                <w:i/>
                <w:sz w:val="16"/>
                <w:szCs w:val="16"/>
              </w:rPr>
              <w:t>[Based on your responses to (2) above, and other evidence available to you, what are you unhappy with this period? Why have difficulties been encountered?]</w:t>
            </w:r>
          </w:p>
          <w:p w14:paraId="1CEF4777" w14:textId="77777777" w:rsidR="007D7C90" w:rsidRDefault="007D7C90" w:rsidP="00F73D79">
            <w:pPr>
              <w:rPr>
                <w:rFonts w:cs="Arial"/>
                <w:bCs/>
                <w:i/>
                <w:sz w:val="20"/>
              </w:rPr>
            </w:pPr>
            <w:r w:rsidRPr="008B195E">
              <w:rPr>
                <w:rFonts w:cs="Arial"/>
                <w:bCs/>
                <w:iCs/>
                <w:color w:val="FF0000"/>
                <w:sz w:val="20"/>
              </w:rPr>
              <w:t>WHAT ARE YOUR MAIN CHALLENGES? HOW COULD THEY BE BETTER?</w:t>
            </w:r>
          </w:p>
          <w:p w14:paraId="229573ED" w14:textId="77777777" w:rsidR="007D7C90" w:rsidRPr="00E43E09" w:rsidRDefault="007D7C90" w:rsidP="00F73D79">
            <w:pPr>
              <w:rPr>
                <w:rFonts w:cs="Arial"/>
                <w:sz w:val="20"/>
                <w:szCs w:val="18"/>
              </w:rPr>
            </w:pPr>
          </w:p>
        </w:tc>
      </w:tr>
    </w:tbl>
    <w:p w14:paraId="7330C3F8" w14:textId="77777777" w:rsidR="007D7C90" w:rsidRPr="00E43E09" w:rsidRDefault="007D7C90" w:rsidP="007D7C90">
      <w:pPr>
        <w:rPr>
          <w:rFonts w:cs="Arial"/>
          <w:sz w:val="20"/>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7D7C90" w:rsidRPr="00E43E09" w14:paraId="3771FB98" w14:textId="77777777" w:rsidTr="00F73D79">
        <w:tc>
          <w:tcPr>
            <w:tcW w:w="9747" w:type="dxa"/>
          </w:tcPr>
          <w:p w14:paraId="30DAFD53" w14:textId="77777777" w:rsidR="007D7C90" w:rsidRPr="00E43E09" w:rsidRDefault="007D7C90" w:rsidP="00F73D79">
            <w:pPr>
              <w:rPr>
                <w:rFonts w:cs="Arial"/>
                <w:bCs/>
                <w:i/>
                <w:sz w:val="20"/>
              </w:rPr>
            </w:pPr>
            <w:r w:rsidRPr="00E43E09">
              <w:rPr>
                <w:rFonts w:cs="Arial"/>
                <w:b/>
                <w:bCs/>
                <w:sz w:val="20"/>
              </w:rPr>
              <w:t>6. Reviewer comments on the past period</w:t>
            </w:r>
          </w:p>
          <w:p w14:paraId="5C353949" w14:textId="77777777" w:rsidR="007D7C90" w:rsidRPr="00E43E09" w:rsidRDefault="007D7C90" w:rsidP="00F73D79">
            <w:pPr>
              <w:rPr>
                <w:rFonts w:cs="Arial"/>
                <w:bCs/>
                <w:i/>
                <w:sz w:val="16"/>
                <w:szCs w:val="16"/>
              </w:rPr>
            </w:pPr>
            <w:r w:rsidRPr="00E43E09">
              <w:rPr>
                <w:rFonts w:cs="Arial"/>
                <w:bCs/>
                <w:i/>
                <w:sz w:val="16"/>
                <w:szCs w:val="16"/>
              </w:rPr>
              <w:t>[Consider reviewee responses to (1)-(5) and take into account the input evidence that they have gathered]</w:t>
            </w:r>
          </w:p>
          <w:p w14:paraId="00E38116" w14:textId="77777777" w:rsidR="007D7C90" w:rsidRPr="00E43E09" w:rsidRDefault="007D7C90" w:rsidP="00F73D79">
            <w:pPr>
              <w:rPr>
                <w:rFonts w:cs="Arial"/>
                <w:bCs/>
                <w:iCs/>
                <w:color w:val="FF0000"/>
                <w:sz w:val="20"/>
              </w:rPr>
            </w:pPr>
            <w:r w:rsidRPr="008B195E">
              <w:rPr>
                <w:rFonts w:cs="Arial"/>
                <w:bCs/>
                <w:iCs/>
                <w:color w:val="FF0000"/>
                <w:sz w:val="20"/>
              </w:rPr>
              <w:t xml:space="preserve">TO BE FILLED IN BY SWF </w:t>
            </w:r>
            <w:r>
              <w:rPr>
                <w:rFonts w:cs="Arial"/>
                <w:bCs/>
                <w:iCs/>
                <w:color w:val="FF0000"/>
                <w:sz w:val="20"/>
              </w:rPr>
              <w:t xml:space="preserve">LINE MANAGER / </w:t>
            </w:r>
            <w:r w:rsidRPr="008B195E">
              <w:rPr>
                <w:rFonts w:cs="Arial"/>
                <w:bCs/>
                <w:iCs/>
                <w:color w:val="FF0000"/>
                <w:sz w:val="20"/>
              </w:rPr>
              <w:t>HR TRUSTEE</w:t>
            </w:r>
          </w:p>
          <w:p w14:paraId="32DBDB1F" w14:textId="77777777" w:rsidR="007D7C90" w:rsidRPr="00E43E09" w:rsidRDefault="007D7C90" w:rsidP="00F73D79">
            <w:pPr>
              <w:rPr>
                <w:rFonts w:cs="Arial"/>
                <w:sz w:val="20"/>
                <w:szCs w:val="18"/>
              </w:rPr>
            </w:pPr>
          </w:p>
        </w:tc>
      </w:tr>
    </w:tbl>
    <w:p w14:paraId="2ACDD890" w14:textId="77777777" w:rsidR="007D7C90" w:rsidRPr="00E43E09" w:rsidRDefault="007D7C90" w:rsidP="007D7C90">
      <w:pPr>
        <w:rPr>
          <w:rFonts w:cs="Arial"/>
          <w:sz w:val="20"/>
          <w:szCs w:val="18"/>
        </w:rPr>
      </w:pPr>
    </w:p>
    <w:p w14:paraId="35F9E27B" w14:textId="77777777" w:rsidR="007D7C90" w:rsidRPr="00E43E09" w:rsidRDefault="007D7C90" w:rsidP="007D7C90">
      <w:pPr>
        <w:rPr>
          <w:rFonts w:cs="Arial"/>
          <w:b/>
          <w:szCs w:val="24"/>
        </w:rPr>
      </w:pPr>
      <w:r w:rsidRPr="00E43E09">
        <w:rPr>
          <w:rFonts w:cs="Arial"/>
          <w:b/>
          <w:szCs w:val="24"/>
        </w:rPr>
        <w:t>THE FORTHCOMING PERIOD</w:t>
      </w:r>
    </w:p>
    <w:p w14:paraId="4E725E2D" w14:textId="77777777" w:rsidR="007D7C90" w:rsidRPr="00E43E09" w:rsidRDefault="007D7C90" w:rsidP="007D7C90">
      <w:pPr>
        <w:rPr>
          <w:rFonts w:cs="Arial"/>
          <w:sz w:val="20"/>
          <w:szCs w:val="18"/>
        </w:rPr>
      </w:pPr>
      <w:r w:rsidRPr="00E43E09">
        <w:rPr>
          <w:rFonts w:cs="Arial"/>
          <w:b/>
          <w:sz w:val="20"/>
        </w:rPr>
        <w:t xml:space="preserve">When completing this form and in your review meeting consider how your objectives link to your </w:t>
      </w:r>
      <w:proofErr w:type="spellStart"/>
      <w:r w:rsidRPr="00E43E09">
        <w:rPr>
          <w:rFonts w:cs="Arial"/>
          <w:b/>
          <w:sz w:val="20"/>
        </w:rPr>
        <w:t>organisational</w:t>
      </w:r>
      <w:proofErr w:type="spellEnd"/>
      <w:r w:rsidRPr="00E43E09">
        <w:rPr>
          <w:rFonts w:cs="Arial"/>
          <w:b/>
          <w:sz w:val="20"/>
        </w:rPr>
        <w:t xml:space="preserve"> and developmental goals.</w:t>
      </w:r>
    </w:p>
    <w:p w14:paraId="1493C7DB" w14:textId="77777777" w:rsidR="007D7C90" w:rsidRPr="00E43E09" w:rsidRDefault="007D7C90" w:rsidP="007D7C90">
      <w:pPr>
        <w:rPr>
          <w:rFonts w:cs="Arial"/>
          <w:sz w:val="20"/>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7D7C90" w:rsidRPr="00E43E09" w14:paraId="59F8DE3E" w14:textId="77777777" w:rsidTr="00F73D79">
        <w:tc>
          <w:tcPr>
            <w:tcW w:w="9747" w:type="dxa"/>
          </w:tcPr>
          <w:p w14:paraId="0466D86E" w14:textId="77777777" w:rsidR="007D7C90" w:rsidRPr="00E43E09" w:rsidRDefault="007D7C90" w:rsidP="00F73D79">
            <w:pPr>
              <w:rPr>
                <w:rFonts w:cs="Arial"/>
                <w:bCs/>
                <w:i/>
                <w:sz w:val="20"/>
              </w:rPr>
            </w:pPr>
            <w:r w:rsidRPr="00E43E09">
              <w:rPr>
                <w:rFonts w:cs="Arial"/>
                <w:b/>
                <w:bCs/>
                <w:sz w:val="20"/>
              </w:rPr>
              <w:t>7. What are your career aims?</w:t>
            </w:r>
          </w:p>
          <w:p w14:paraId="7889AC74" w14:textId="77777777" w:rsidR="007D7C90" w:rsidRPr="00E43E09" w:rsidRDefault="007D7C90" w:rsidP="00F73D79">
            <w:pPr>
              <w:rPr>
                <w:rFonts w:cs="Arial"/>
                <w:bCs/>
                <w:i/>
                <w:sz w:val="20"/>
              </w:rPr>
            </w:pPr>
            <w:r w:rsidRPr="00E43E09">
              <w:rPr>
                <w:rFonts w:cs="Arial"/>
                <w:bCs/>
                <w:i/>
                <w:sz w:val="16"/>
                <w:szCs w:val="16"/>
              </w:rPr>
              <w:t xml:space="preserve">[Include details of any aspiration to promotion, or other change in role including completion of probation where </w:t>
            </w:r>
            <w:proofErr w:type="gramStart"/>
            <w:r w:rsidRPr="00E43E09">
              <w:rPr>
                <w:rFonts w:cs="Arial"/>
                <w:bCs/>
                <w:i/>
                <w:sz w:val="16"/>
                <w:szCs w:val="16"/>
              </w:rPr>
              <w:t>appropriate,,</w:t>
            </w:r>
            <w:proofErr w:type="gramEnd"/>
            <w:r w:rsidRPr="00E43E09">
              <w:rPr>
                <w:rFonts w:cs="Arial"/>
                <w:bCs/>
                <w:i/>
                <w:sz w:val="16"/>
                <w:szCs w:val="16"/>
              </w:rPr>
              <w:t xml:space="preserve"> and reflections on what steps you and your reviewer can take to help make these happen. Note for reviewers: there is no expectation that everyone will want to seek promotion or change jobs and the review can focus entirely on advancing performance and development in the current role]</w:t>
            </w:r>
          </w:p>
          <w:p w14:paraId="54A9DCB2" w14:textId="77777777" w:rsidR="007D7C90" w:rsidRPr="00E43E09" w:rsidRDefault="007D7C90" w:rsidP="00F73D79">
            <w:pPr>
              <w:rPr>
                <w:rFonts w:cs="Arial"/>
                <w:bCs/>
                <w:color w:val="FF0000"/>
                <w:sz w:val="20"/>
              </w:rPr>
            </w:pPr>
            <w:r w:rsidRPr="008B195E">
              <w:rPr>
                <w:rFonts w:cs="Arial"/>
                <w:bCs/>
                <w:color w:val="FF0000"/>
                <w:sz w:val="20"/>
              </w:rPr>
              <w:t>ANY PERSONAL CAREER GOALS?</w:t>
            </w:r>
          </w:p>
          <w:p w14:paraId="13846A90" w14:textId="77777777" w:rsidR="007D7C90" w:rsidRPr="00E43E09" w:rsidRDefault="007D7C90" w:rsidP="00F73D79">
            <w:pPr>
              <w:rPr>
                <w:rFonts w:cs="Arial"/>
                <w:sz w:val="20"/>
                <w:szCs w:val="18"/>
              </w:rPr>
            </w:pPr>
          </w:p>
        </w:tc>
      </w:tr>
    </w:tbl>
    <w:p w14:paraId="3B72D8C0" w14:textId="77777777" w:rsidR="007D7C90" w:rsidRPr="00E43E09" w:rsidRDefault="007D7C90" w:rsidP="007D7C90">
      <w:pPr>
        <w:rPr>
          <w:rFonts w:cs="Arial"/>
          <w:sz w:val="20"/>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7D7C90" w:rsidRPr="00E43E09" w14:paraId="2825C724" w14:textId="77777777" w:rsidTr="00F73D79">
        <w:tc>
          <w:tcPr>
            <w:tcW w:w="9747" w:type="dxa"/>
          </w:tcPr>
          <w:p w14:paraId="3FF20AA0" w14:textId="77777777" w:rsidR="007D7C90" w:rsidRPr="00E43E09" w:rsidRDefault="007D7C90" w:rsidP="00F73D79">
            <w:pPr>
              <w:rPr>
                <w:rFonts w:cs="Arial"/>
                <w:bCs/>
                <w:sz w:val="20"/>
              </w:rPr>
            </w:pPr>
            <w:r w:rsidRPr="00E43E09">
              <w:rPr>
                <w:rFonts w:cs="Arial"/>
                <w:b/>
                <w:bCs/>
                <w:sz w:val="20"/>
              </w:rPr>
              <w:t>8. Reviewer comments on the forthcoming period</w:t>
            </w:r>
          </w:p>
          <w:p w14:paraId="438E83E7" w14:textId="77777777" w:rsidR="007D7C90" w:rsidRPr="00E43E09" w:rsidRDefault="007D7C90" w:rsidP="00F73D79">
            <w:pPr>
              <w:rPr>
                <w:rFonts w:cs="Arial"/>
                <w:bCs/>
                <w:i/>
                <w:sz w:val="16"/>
                <w:szCs w:val="16"/>
              </w:rPr>
            </w:pPr>
            <w:r w:rsidRPr="00E43E09">
              <w:rPr>
                <w:rFonts w:cs="Arial"/>
                <w:bCs/>
                <w:i/>
                <w:sz w:val="16"/>
                <w:szCs w:val="16"/>
              </w:rPr>
              <w:t>[Consider reviewee responses to (7)-(9) and take into account the information that you have available to you. Include plans for follow-up meeting(s)]</w:t>
            </w:r>
          </w:p>
          <w:p w14:paraId="4D66FE59" w14:textId="77777777" w:rsidR="007D7C90" w:rsidRPr="00E43E09" w:rsidRDefault="007D7C90" w:rsidP="00F73D79">
            <w:pPr>
              <w:rPr>
                <w:rFonts w:cs="Arial"/>
                <w:bCs/>
                <w:iCs/>
                <w:color w:val="FF0000"/>
                <w:sz w:val="20"/>
              </w:rPr>
            </w:pPr>
            <w:r w:rsidRPr="008B195E">
              <w:rPr>
                <w:rFonts w:cs="Arial"/>
                <w:bCs/>
                <w:iCs/>
                <w:color w:val="FF0000"/>
                <w:sz w:val="20"/>
              </w:rPr>
              <w:t xml:space="preserve">TO BE FILLED IN BY SWF </w:t>
            </w:r>
            <w:r>
              <w:rPr>
                <w:rFonts w:cs="Arial"/>
                <w:bCs/>
                <w:iCs/>
                <w:color w:val="FF0000"/>
                <w:sz w:val="20"/>
              </w:rPr>
              <w:t xml:space="preserve">LINE MANAGER / </w:t>
            </w:r>
            <w:r w:rsidRPr="008B195E">
              <w:rPr>
                <w:rFonts w:cs="Arial"/>
                <w:bCs/>
                <w:iCs/>
                <w:color w:val="FF0000"/>
                <w:sz w:val="20"/>
              </w:rPr>
              <w:t>HR TRUSTEE</w:t>
            </w:r>
          </w:p>
          <w:p w14:paraId="0338767A" w14:textId="77777777" w:rsidR="007D7C90" w:rsidRPr="00E43E09" w:rsidRDefault="007D7C90" w:rsidP="00F73D79">
            <w:pPr>
              <w:rPr>
                <w:rFonts w:cs="Arial"/>
                <w:sz w:val="20"/>
                <w:szCs w:val="18"/>
              </w:rPr>
            </w:pPr>
          </w:p>
        </w:tc>
      </w:tr>
    </w:tbl>
    <w:p w14:paraId="4C5578FC" w14:textId="77777777" w:rsidR="007D7C90" w:rsidRPr="00E43E09" w:rsidRDefault="007D7C90" w:rsidP="007D7C90">
      <w:pPr>
        <w:rPr>
          <w:rFonts w:cs="Arial"/>
          <w:sz w:val="20"/>
          <w:szCs w:val="18"/>
        </w:rPr>
      </w:pPr>
    </w:p>
    <w:tbl>
      <w:tblPr>
        <w:tblW w:w="97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3"/>
        <w:gridCol w:w="1984"/>
        <w:gridCol w:w="3285"/>
      </w:tblGrid>
      <w:tr w:rsidR="007D7C90" w:rsidRPr="00E43E09" w14:paraId="35A40991" w14:textId="77777777" w:rsidTr="00F73D79">
        <w:tc>
          <w:tcPr>
            <w:tcW w:w="9772" w:type="dxa"/>
            <w:gridSpan w:val="3"/>
          </w:tcPr>
          <w:p w14:paraId="060F4247" w14:textId="77777777" w:rsidR="007D7C90" w:rsidRPr="00E43E09" w:rsidRDefault="007D7C90" w:rsidP="00F73D79">
            <w:pPr>
              <w:rPr>
                <w:rFonts w:cs="Arial"/>
                <w:b/>
                <w:sz w:val="20"/>
                <w:szCs w:val="18"/>
              </w:rPr>
            </w:pPr>
            <w:r w:rsidRPr="00E43E09">
              <w:rPr>
                <w:rFonts w:cs="Arial"/>
                <w:b/>
                <w:sz w:val="20"/>
                <w:szCs w:val="18"/>
              </w:rPr>
              <w:t>9. Objectives for the forthcoming period</w:t>
            </w:r>
          </w:p>
          <w:p w14:paraId="126E5265" w14:textId="77777777" w:rsidR="007D7C90" w:rsidRPr="00E43E09" w:rsidRDefault="007D7C90" w:rsidP="00F73D79">
            <w:pPr>
              <w:rPr>
                <w:rFonts w:cs="Arial"/>
                <w:i/>
                <w:iCs/>
                <w:sz w:val="16"/>
                <w:szCs w:val="14"/>
              </w:rPr>
            </w:pPr>
            <w:r w:rsidRPr="00E43E09">
              <w:rPr>
                <w:rFonts w:cs="Arial"/>
                <w:i/>
                <w:iCs/>
                <w:sz w:val="16"/>
                <w:szCs w:val="14"/>
              </w:rPr>
              <w:t>[Link each objective, where possible, to the relevant goals]</w:t>
            </w:r>
          </w:p>
          <w:p w14:paraId="2D5BB3CD" w14:textId="77777777" w:rsidR="007D7C90" w:rsidRPr="00E43E09" w:rsidRDefault="007D7C90" w:rsidP="00F73D79">
            <w:pPr>
              <w:rPr>
                <w:rFonts w:cs="Arial"/>
                <w:i/>
                <w:sz w:val="16"/>
                <w:szCs w:val="14"/>
              </w:rPr>
            </w:pPr>
            <w:r w:rsidRPr="00E43E09">
              <w:rPr>
                <w:rFonts w:cs="Arial"/>
                <w:b/>
                <w:bCs/>
                <w:i/>
                <w:sz w:val="16"/>
                <w:szCs w:val="14"/>
              </w:rPr>
              <w:t>Reviewee</w:t>
            </w:r>
            <w:r w:rsidRPr="00E43E09">
              <w:rPr>
                <w:rFonts w:cs="Arial"/>
                <w:i/>
                <w:sz w:val="16"/>
                <w:szCs w:val="14"/>
              </w:rPr>
              <w:t xml:space="preserve"> – in preparing for your P&amp;DR use this section to make suggestions of proposed objectives for the coming period</w:t>
            </w:r>
          </w:p>
          <w:p w14:paraId="320D8169" w14:textId="77777777" w:rsidR="007D7C90" w:rsidRPr="00E43E09" w:rsidRDefault="007D7C90" w:rsidP="00F73D79">
            <w:pPr>
              <w:rPr>
                <w:rFonts w:cs="Arial"/>
                <w:i/>
                <w:sz w:val="16"/>
                <w:szCs w:val="14"/>
              </w:rPr>
            </w:pPr>
            <w:r w:rsidRPr="00E43E09">
              <w:rPr>
                <w:rFonts w:cs="Arial"/>
                <w:b/>
                <w:bCs/>
                <w:i/>
                <w:sz w:val="16"/>
                <w:szCs w:val="14"/>
              </w:rPr>
              <w:t xml:space="preserve">Reviewer </w:t>
            </w:r>
            <w:r w:rsidRPr="00E43E09">
              <w:rPr>
                <w:rFonts w:cs="Arial"/>
                <w:i/>
                <w:sz w:val="16"/>
                <w:szCs w:val="14"/>
              </w:rPr>
              <w:t xml:space="preserve">– during and after the P&amp;DR use this section to document agreed objectives for the coming period.  The reviewees suggested objectives should form the basis of your conversation. </w:t>
            </w:r>
          </w:p>
          <w:p w14:paraId="4B2A6CFD" w14:textId="77777777" w:rsidR="007D7C90" w:rsidRPr="00E43E09" w:rsidRDefault="007D7C90" w:rsidP="00F73D79">
            <w:pPr>
              <w:rPr>
                <w:rFonts w:cs="Arial"/>
                <w:b/>
                <w:sz w:val="20"/>
                <w:szCs w:val="18"/>
              </w:rPr>
            </w:pPr>
          </w:p>
        </w:tc>
      </w:tr>
      <w:tr w:rsidR="007D7C90" w:rsidRPr="00E43E09" w14:paraId="236C8FCA" w14:textId="77777777" w:rsidTr="00F73D79">
        <w:tc>
          <w:tcPr>
            <w:tcW w:w="4503" w:type="dxa"/>
          </w:tcPr>
          <w:p w14:paraId="710FC97A" w14:textId="77777777" w:rsidR="007D7C90" w:rsidRPr="00E43E09" w:rsidRDefault="007D7C90" w:rsidP="00F73D79">
            <w:pPr>
              <w:rPr>
                <w:rFonts w:cs="Arial"/>
                <w:sz w:val="20"/>
                <w:szCs w:val="18"/>
              </w:rPr>
            </w:pPr>
            <w:r w:rsidRPr="00E43E09">
              <w:rPr>
                <w:rFonts w:cs="Arial"/>
                <w:sz w:val="20"/>
                <w:szCs w:val="18"/>
              </w:rPr>
              <w:t>Objective</w:t>
            </w:r>
          </w:p>
        </w:tc>
        <w:tc>
          <w:tcPr>
            <w:tcW w:w="1984" w:type="dxa"/>
          </w:tcPr>
          <w:p w14:paraId="05B14A4E" w14:textId="77777777" w:rsidR="007D7C90" w:rsidRPr="00E43E09" w:rsidRDefault="007D7C90" w:rsidP="00F73D79">
            <w:pPr>
              <w:rPr>
                <w:rFonts w:cs="Arial"/>
                <w:sz w:val="20"/>
                <w:szCs w:val="18"/>
              </w:rPr>
            </w:pPr>
            <w:r w:rsidRPr="00E43E09">
              <w:rPr>
                <w:rFonts w:cs="Arial"/>
                <w:sz w:val="20"/>
                <w:szCs w:val="18"/>
              </w:rPr>
              <w:t>When by?</w:t>
            </w:r>
          </w:p>
        </w:tc>
        <w:tc>
          <w:tcPr>
            <w:tcW w:w="3285" w:type="dxa"/>
          </w:tcPr>
          <w:p w14:paraId="7D7C44E9" w14:textId="77777777" w:rsidR="007D7C90" w:rsidRPr="00E43E09" w:rsidRDefault="007D7C90" w:rsidP="00F73D79">
            <w:pPr>
              <w:rPr>
                <w:rFonts w:cs="Arial"/>
                <w:sz w:val="20"/>
                <w:szCs w:val="18"/>
              </w:rPr>
            </w:pPr>
            <w:r w:rsidRPr="00E43E09">
              <w:rPr>
                <w:rFonts w:cs="Arial"/>
                <w:sz w:val="20"/>
                <w:szCs w:val="18"/>
              </w:rPr>
              <w:t>Who by?</w:t>
            </w:r>
          </w:p>
        </w:tc>
      </w:tr>
      <w:tr w:rsidR="007D7C90" w:rsidRPr="00E43E09" w14:paraId="030715FA" w14:textId="77777777" w:rsidTr="00F73D79">
        <w:tc>
          <w:tcPr>
            <w:tcW w:w="9772" w:type="dxa"/>
            <w:gridSpan w:val="3"/>
          </w:tcPr>
          <w:p w14:paraId="16D4F6A7" w14:textId="77777777" w:rsidR="007D7C90" w:rsidRPr="00E43E09" w:rsidRDefault="007D7C90" w:rsidP="00F73D79">
            <w:pPr>
              <w:rPr>
                <w:rFonts w:cs="Arial"/>
                <w:sz w:val="20"/>
                <w:szCs w:val="18"/>
              </w:rPr>
            </w:pPr>
            <w:proofErr w:type="spellStart"/>
            <w:r w:rsidRPr="00E43E09">
              <w:rPr>
                <w:rFonts w:cs="Arial"/>
                <w:sz w:val="20"/>
                <w:szCs w:val="18"/>
              </w:rPr>
              <w:t>Organisatrional</w:t>
            </w:r>
            <w:proofErr w:type="spellEnd"/>
          </w:p>
        </w:tc>
      </w:tr>
      <w:tr w:rsidR="007D7C90" w:rsidRPr="00E43E09" w14:paraId="39A9E368" w14:textId="77777777" w:rsidTr="00F73D79">
        <w:tc>
          <w:tcPr>
            <w:tcW w:w="4503" w:type="dxa"/>
          </w:tcPr>
          <w:p w14:paraId="41E2B8DD" w14:textId="77777777" w:rsidR="007D7C90" w:rsidRPr="00E43E09" w:rsidRDefault="007D7C90" w:rsidP="00F73D79">
            <w:pPr>
              <w:spacing w:before="60"/>
              <w:rPr>
                <w:rFonts w:cs="Arial"/>
                <w:color w:val="FF0000"/>
                <w:sz w:val="21"/>
                <w:szCs w:val="21"/>
              </w:rPr>
            </w:pPr>
            <w:r w:rsidRPr="003E7EB9">
              <w:rPr>
                <w:rFonts w:cs="Arial"/>
                <w:color w:val="FF0000"/>
                <w:sz w:val="21"/>
                <w:szCs w:val="21"/>
              </w:rPr>
              <w:t>WHAT DO YOU PLAN TO DO</w:t>
            </w:r>
            <w:r>
              <w:rPr>
                <w:rFonts w:cs="Arial"/>
                <w:color w:val="FF0000"/>
                <w:sz w:val="21"/>
                <w:szCs w:val="21"/>
              </w:rPr>
              <w:t xml:space="preserve"> FOR SWF</w:t>
            </w:r>
            <w:r w:rsidRPr="003E7EB9">
              <w:rPr>
                <w:rFonts w:cs="Arial"/>
                <w:color w:val="FF0000"/>
                <w:sz w:val="21"/>
                <w:szCs w:val="21"/>
              </w:rPr>
              <w:t>?</w:t>
            </w:r>
          </w:p>
          <w:p w14:paraId="31DAD419" w14:textId="77777777" w:rsidR="007D7C90" w:rsidRPr="00E43E09" w:rsidRDefault="007D7C90" w:rsidP="00F73D79">
            <w:pPr>
              <w:spacing w:before="60"/>
              <w:rPr>
                <w:rFonts w:cs="Arial"/>
                <w:color w:val="FF0000"/>
                <w:sz w:val="21"/>
                <w:szCs w:val="21"/>
                <w:lang w:eastAsia="en-GB"/>
              </w:rPr>
            </w:pPr>
          </w:p>
        </w:tc>
        <w:tc>
          <w:tcPr>
            <w:tcW w:w="1984" w:type="dxa"/>
          </w:tcPr>
          <w:p w14:paraId="33079D72" w14:textId="77777777" w:rsidR="007D7C90" w:rsidRPr="00E43E09" w:rsidRDefault="007D7C90" w:rsidP="00F73D79">
            <w:pPr>
              <w:rPr>
                <w:rFonts w:cs="Arial"/>
                <w:sz w:val="20"/>
                <w:szCs w:val="18"/>
              </w:rPr>
            </w:pPr>
          </w:p>
        </w:tc>
        <w:tc>
          <w:tcPr>
            <w:tcW w:w="3285" w:type="dxa"/>
          </w:tcPr>
          <w:p w14:paraId="462FFA80" w14:textId="77777777" w:rsidR="007D7C90" w:rsidRPr="00E43E09" w:rsidRDefault="007D7C90" w:rsidP="00F73D79">
            <w:pPr>
              <w:rPr>
                <w:rFonts w:cs="Arial"/>
                <w:sz w:val="20"/>
                <w:szCs w:val="18"/>
              </w:rPr>
            </w:pPr>
          </w:p>
        </w:tc>
      </w:tr>
      <w:tr w:rsidR="007D7C90" w:rsidRPr="00E43E09" w14:paraId="3B9442F4" w14:textId="77777777" w:rsidTr="00F73D79">
        <w:tc>
          <w:tcPr>
            <w:tcW w:w="9772" w:type="dxa"/>
            <w:gridSpan w:val="3"/>
          </w:tcPr>
          <w:p w14:paraId="4585DDA1" w14:textId="77777777" w:rsidR="007D7C90" w:rsidRPr="00E43E09" w:rsidRDefault="007D7C90" w:rsidP="00F73D79">
            <w:pPr>
              <w:rPr>
                <w:rFonts w:cs="Arial"/>
                <w:sz w:val="20"/>
                <w:szCs w:val="18"/>
              </w:rPr>
            </w:pPr>
            <w:r w:rsidRPr="00E43E09">
              <w:rPr>
                <w:rFonts w:cs="Arial"/>
                <w:sz w:val="20"/>
                <w:szCs w:val="18"/>
              </w:rPr>
              <w:t xml:space="preserve">Developmental and </w:t>
            </w:r>
            <w:proofErr w:type="spellStart"/>
            <w:r w:rsidRPr="00E43E09">
              <w:rPr>
                <w:rFonts w:cs="Arial"/>
                <w:sz w:val="20"/>
                <w:szCs w:val="18"/>
              </w:rPr>
              <w:t>behavioural</w:t>
            </w:r>
            <w:proofErr w:type="spellEnd"/>
            <w:r w:rsidRPr="00E43E09">
              <w:rPr>
                <w:rFonts w:cs="Arial"/>
                <w:sz w:val="20"/>
                <w:szCs w:val="18"/>
              </w:rPr>
              <w:t xml:space="preserve">: </w:t>
            </w:r>
            <w:r w:rsidRPr="008B195E">
              <w:rPr>
                <w:rFonts w:cs="Arial"/>
                <w:sz w:val="16"/>
                <w:szCs w:val="16"/>
              </w:rPr>
              <w:t>If possible, l</w:t>
            </w:r>
            <w:r w:rsidRPr="00E43E09">
              <w:rPr>
                <w:rFonts w:cs="Arial"/>
                <w:sz w:val="16"/>
                <w:szCs w:val="16"/>
              </w:rPr>
              <w:t>ink t</w:t>
            </w:r>
            <w:r w:rsidRPr="00E43E09">
              <w:rPr>
                <w:rFonts w:cs="Arial"/>
                <w:sz w:val="16"/>
                <w:szCs w:val="14"/>
              </w:rPr>
              <w:t>hese objectives</w:t>
            </w:r>
            <w:r>
              <w:rPr>
                <w:rFonts w:cs="Arial"/>
                <w:sz w:val="16"/>
                <w:szCs w:val="14"/>
              </w:rPr>
              <w:t xml:space="preserve"> </w:t>
            </w:r>
            <w:r w:rsidRPr="00E43E09">
              <w:rPr>
                <w:rFonts w:cs="Arial"/>
                <w:sz w:val="16"/>
                <w:szCs w:val="14"/>
              </w:rPr>
              <w:t xml:space="preserve">to the </w:t>
            </w:r>
            <w:r w:rsidRPr="00E43E09">
              <w:rPr>
                <w:rFonts w:cs="Arial"/>
                <w:color w:val="0070C0"/>
                <w:sz w:val="16"/>
                <w:szCs w:val="14"/>
                <w:u w:val="single"/>
              </w:rPr>
              <w:t>SWF Code of Practice for Staff: SWF Manual, Appendix 3.3.</w:t>
            </w:r>
          </w:p>
        </w:tc>
      </w:tr>
      <w:tr w:rsidR="007D7C90" w:rsidRPr="00E43E09" w14:paraId="1428AB3E" w14:textId="77777777" w:rsidTr="00F73D79">
        <w:tc>
          <w:tcPr>
            <w:tcW w:w="4503" w:type="dxa"/>
          </w:tcPr>
          <w:p w14:paraId="41D95FD6" w14:textId="77777777" w:rsidR="007D7C90" w:rsidRPr="00E43E09" w:rsidRDefault="007D7C90" w:rsidP="00F73D79">
            <w:pPr>
              <w:spacing w:before="60"/>
              <w:rPr>
                <w:rFonts w:cs="Arial"/>
                <w:color w:val="FF0000"/>
                <w:sz w:val="20"/>
                <w:szCs w:val="18"/>
              </w:rPr>
            </w:pPr>
            <w:r w:rsidRPr="004237F9">
              <w:rPr>
                <w:rFonts w:cs="Arial"/>
                <w:color w:val="FF0000"/>
                <w:sz w:val="20"/>
                <w:szCs w:val="18"/>
              </w:rPr>
              <w:t>PERSONAL GOALS W/ FIXED DATES?</w:t>
            </w:r>
          </w:p>
          <w:p w14:paraId="4B3E5C60" w14:textId="77777777" w:rsidR="007D7C90" w:rsidRPr="00E43E09" w:rsidRDefault="007D7C90" w:rsidP="00F73D79">
            <w:pPr>
              <w:rPr>
                <w:rFonts w:cs="Arial"/>
                <w:sz w:val="20"/>
                <w:szCs w:val="18"/>
              </w:rPr>
            </w:pPr>
          </w:p>
        </w:tc>
        <w:tc>
          <w:tcPr>
            <w:tcW w:w="1984" w:type="dxa"/>
          </w:tcPr>
          <w:p w14:paraId="326A9B3A" w14:textId="77777777" w:rsidR="007D7C90" w:rsidRPr="00E43E09" w:rsidRDefault="007D7C90" w:rsidP="00F73D79">
            <w:pPr>
              <w:rPr>
                <w:rFonts w:cs="Arial"/>
                <w:sz w:val="20"/>
                <w:szCs w:val="18"/>
              </w:rPr>
            </w:pPr>
          </w:p>
        </w:tc>
        <w:tc>
          <w:tcPr>
            <w:tcW w:w="3285" w:type="dxa"/>
          </w:tcPr>
          <w:p w14:paraId="3ED1DD6E" w14:textId="77777777" w:rsidR="007D7C90" w:rsidRPr="00E43E09" w:rsidRDefault="007D7C90" w:rsidP="00F73D79">
            <w:pPr>
              <w:rPr>
                <w:rFonts w:cs="Arial"/>
                <w:sz w:val="20"/>
                <w:szCs w:val="18"/>
              </w:rPr>
            </w:pPr>
          </w:p>
        </w:tc>
      </w:tr>
      <w:tr w:rsidR="007D7C90" w:rsidRPr="00E43E09" w14:paraId="5413041B" w14:textId="77777777" w:rsidTr="00F73D79">
        <w:tc>
          <w:tcPr>
            <w:tcW w:w="4503" w:type="dxa"/>
          </w:tcPr>
          <w:p w14:paraId="773E1AAC" w14:textId="77777777" w:rsidR="007D7C90" w:rsidRPr="00E43E09" w:rsidRDefault="007D7C90" w:rsidP="00F73D79">
            <w:pPr>
              <w:rPr>
                <w:rFonts w:cs="Arial"/>
                <w:color w:val="FF0000"/>
                <w:sz w:val="20"/>
                <w:szCs w:val="18"/>
              </w:rPr>
            </w:pPr>
            <w:r w:rsidRPr="00E43E09">
              <w:rPr>
                <w:rFonts w:cs="Arial"/>
                <w:sz w:val="20"/>
                <w:szCs w:val="18"/>
              </w:rPr>
              <w:t>Value:</w:t>
            </w:r>
            <w:r>
              <w:rPr>
                <w:rFonts w:cs="Arial"/>
                <w:sz w:val="20"/>
                <w:szCs w:val="18"/>
              </w:rPr>
              <w:t xml:space="preserve"> </w:t>
            </w:r>
            <w:r w:rsidRPr="007747B2">
              <w:rPr>
                <w:rFonts w:cs="Arial"/>
                <w:i/>
                <w:iCs/>
                <w:color w:val="FF0000"/>
                <w:sz w:val="18"/>
                <w:szCs w:val="16"/>
              </w:rPr>
              <w:t>e.g. Act fairly and honestly with colleagues</w:t>
            </w:r>
          </w:p>
          <w:p w14:paraId="24923EAF" w14:textId="77777777" w:rsidR="007D7C90" w:rsidRPr="00E43E09" w:rsidRDefault="007D7C90" w:rsidP="00F73D79">
            <w:pPr>
              <w:rPr>
                <w:rFonts w:cs="Arial"/>
                <w:color w:val="FF0000"/>
                <w:sz w:val="20"/>
                <w:szCs w:val="18"/>
              </w:rPr>
            </w:pPr>
            <w:r w:rsidRPr="004237F9">
              <w:rPr>
                <w:rFonts w:cs="Arial"/>
                <w:color w:val="FF0000"/>
                <w:sz w:val="20"/>
                <w:szCs w:val="18"/>
              </w:rPr>
              <w:t>USE VALUES TO EMPHASISE YOUR CONTRIBUTION</w:t>
            </w:r>
          </w:p>
          <w:p w14:paraId="197B7F57" w14:textId="77777777" w:rsidR="007D7C90" w:rsidRPr="00E43E09" w:rsidRDefault="007D7C90" w:rsidP="00F73D79">
            <w:pPr>
              <w:rPr>
                <w:rFonts w:cs="Arial"/>
                <w:sz w:val="20"/>
                <w:szCs w:val="18"/>
              </w:rPr>
            </w:pPr>
          </w:p>
        </w:tc>
        <w:tc>
          <w:tcPr>
            <w:tcW w:w="1984" w:type="dxa"/>
          </w:tcPr>
          <w:p w14:paraId="31D0F630" w14:textId="77777777" w:rsidR="007D7C90" w:rsidRPr="00E43E09" w:rsidRDefault="007D7C90" w:rsidP="00F73D79">
            <w:pPr>
              <w:rPr>
                <w:rFonts w:cs="Arial"/>
                <w:sz w:val="20"/>
                <w:szCs w:val="18"/>
              </w:rPr>
            </w:pPr>
          </w:p>
        </w:tc>
        <w:tc>
          <w:tcPr>
            <w:tcW w:w="3285" w:type="dxa"/>
          </w:tcPr>
          <w:p w14:paraId="38815127" w14:textId="77777777" w:rsidR="007D7C90" w:rsidRPr="00E43E09" w:rsidRDefault="007D7C90" w:rsidP="00F73D79">
            <w:pPr>
              <w:rPr>
                <w:rFonts w:cs="Arial"/>
                <w:sz w:val="20"/>
                <w:szCs w:val="18"/>
              </w:rPr>
            </w:pPr>
          </w:p>
        </w:tc>
      </w:tr>
    </w:tbl>
    <w:p w14:paraId="78916FD3" w14:textId="77777777" w:rsidR="007D7C90" w:rsidRPr="00E43E09" w:rsidRDefault="007D7C90" w:rsidP="007D7C90">
      <w:pPr>
        <w:rPr>
          <w:rFonts w:cs="Arial"/>
          <w:sz w:val="20"/>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7D7C90" w:rsidRPr="00E43E09" w14:paraId="3B2227AE" w14:textId="77777777" w:rsidTr="00F73D79">
        <w:tc>
          <w:tcPr>
            <w:tcW w:w="9747" w:type="dxa"/>
          </w:tcPr>
          <w:p w14:paraId="7E7BE0B1" w14:textId="77777777" w:rsidR="007D7C90" w:rsidRPr="00E43E09" w:rsidRDefault="007D7C90" w:rsidP="00F73D79">
            <w:pPr>
              <w:rPr>
                <w:rFonts w:cs="Arial"/>
                <w:sz w:val="20"/>
                <w:szCs w:val="18"/>
              </w:rPr>
            </w:pPr>
            <w:r w:rsidRPr="00E43E09">
              <w:rPr>
                <w:rFonts w:cs="Arial"/>
                <w:b/>
                <w:bCs/>
                <w:sz w:val="20"/>
              </w:rPr>
              <w:t>12. Senior Reviewer comments (where necessary)</w:t>
            </w:r>
          </w:p>
          <w:p w14:paraId="7167EDFE" w14:textId="77777777" w:rsidR="007D7C90" w:rsidRPr="00E43E09" w:rsidRDefault="007D7C90" w:rsidP="00F73D79">
            <w:pPr>
              <w:rPr>
                <w:rFonts w:cs="Arial"/>
                <w:sz w:val="20"/>
                <w:szCs w:val="18"/>
              </w:rPr>
            </w:pPr>
          </w:p>
        </w:tc>
      </w:tr>
    </w:tbl>
    <w:p w14:paraId="2859022C" w14:textId="77777777" w:rsidR="007D7C90" w:rsidRPr="00E43E09" w:rsidRDefault="007D7C90" w:rsidP="007D7C90">
      <w:pPr>
        <w:rPr>
          <w:rFonts w:cs="Arial"/>
          <w:sz w:val="20"/>
          <w:szCs w:val="18"/>
        </w:rPr>
      </w:pPr>
    </w:p>
    <w:p w14:paraId="79B52228" w14:textId="77777777" w:rsidR="007D7C90" w:rsidRPr="00E43E09" w:rsidRDefault="007D7C90" w:rsidP="007D7C90">
      <w:pPr>
        <w:rPr>
          <w:rFonts w:cs="Arial"/>
          <w:b/>
          <w:szCs w:val="24"/>
        </w:rPr>
      </w:pPr>
      <w:r w:rsidRPr="00E43E09">
        <w:rPr>
          <w:rFonts w:cs="Arial"/>
          <w:b/>
          <w:szCs w:val="24"/>
        </w:rPr>
        <w:t>SIGNATURES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6"/>
        <w:gridCol w:w="3023"/>
        <w:gridCol w:w="2972"/>
      </w:tblGrid>
      <w:tr w:rsidR="007D7C90" w:rsidRPr="00E43E09" w14:paraId="24F8DE40" w14:textId="77777777" w:rsidTr="00F73D79">
        <w:tc>
          <w:tcPr>
            <w:tcW w:w="3026" w:type="dxa"/>
            <w:tcBorders>
              <w:top w:val="nil"/>
              <w:left w:val="nil"/>
            </w:tcBorders>
          </w:tcPr>
          <w:p w14:paraId="34EC4002" w14:textId="77777777" w:rsidR="007D7C90" w:rsidRPr="00E43E09" w:rsidRDefault="007D7C90" w:rsidP="00F73D79">
            <w:pPr>
              <w:rPr>
                <w:rFonts w:cs="Arial"/>
                <w:sz w:val="20"/>
                <w:szCs w:val="18"/>
              </w:rPr>
            </w:pPr>
          </w:p>
        </w:tc>
        <w:tc>
          <w:tcPr>
            <w:tcW w:w="3023" w:type="dxa"/>
          </w:tcPr>
          <w:p w14:paraId="666060B8" w14:textId="77777777" w:rsidR="007D7C90" w:rsidRPr="00E43E09" w:rsidRDefault="007D7C90" w:rsidP="00F73D79">
            <w:pPr>
              <w:rPr>
                <w:rFonts w:cs="Arial"/>
                <w:sz w:val="20"/>
                <w:szCs w:val="18"/>
              </w:rPr>
            </w:pPr>
            <w:r w:rsidRPr="00E43E09">
              <w:rPr>
                <w:rFonts w:cs="Arial"/>
                <w:sz w:val="20"/>
                <w:szCs w:val="18"/>
              </w:rPr>
              <w:t>Signature</w:t>
            </w:r>
          </w:p>
        </w:tc>
        <w:tc>
          <w:tcPr>
            <w:tcW w:w="2972" w:type="dxa"/>
          </w:tcPr>
          <w:p w14:paraId="1A6B6470" w14:textId="77777777" w:rsidR="007D7C90" w:rsidRPr="00E43E09" w:rsidRDefault="007D7C90" w:rsidP="00F73D79">
            <w:pPr>
              <w:rPr>
                <w:rFonts w:cs="Arial"/>
                <w:sz w:val="20"/>
                <w:szCs w:val="18"/>
              </w:rPr>
            </w:pPr>
            <w:r w:rsidRPr="00E43E09">
              <w:rPr>
                <w:rFonts w:cs="Arial"/>
                <w:sz w:val="20"/>
                <w:szCs w:val="18"/>
              </w:rPr>
              <w:t>Date</w:t>
            </w:r>
          </w:p>
        </w:tc>
      </w:tr>
      <w:tr w:rsidR="007D7C90" w:rsidRPr="00E43E09" w14:paraId="5398303A" w14:textId="77777777" w:rsidTr="00F73D79">
        <w:tc>
          <w:tcPr>
            <w:tcW w:w="3026" w:type="dxa"/>
          </w:tcPr>
          <w:p w14:paraId="7A73149D" w14:textId="77777777" w:rsidR="007D7C90" w:rsidRPr="00E43E09" w:rsidRDefault="007D7C90" w:rsidP="00F73D79">
            <w:pPr>
              <w:rPr>
                <w:rFonts w:cs="Arial"/>
                <w:sz w:val="20"/>
                <w:szCs w:val="18"/>
              </w:rPr>
            </w:pPr>
            <w:r w:rsidRPr="00E43E09">
              <w:rPr>
                <w:rFonts w:cs="Arial"/>
                <w:sz w:val="20"/>
                <w:szCs w:val="18"/>
              </w:rPr>
              <w:t>Reviewee</w:t>
            </w:r>
          </w:p>
        </w:tc>
        <w:tc>
          <w:tcPr>
            <w:tcW w:w="3023" w:type="dxa"/>
          </w:tcPr>
          <w:p w14:paraId="2BEAC34C" w14:textId="77777777" w:rsidR="007D7C90" w:rsidRPr="00E43E09" w:rsidRDefault="007D7C90" w:rsidP="00F73D79">
            <w:pPr>
              <w:rPr>
                <w:rFonts w:cs="Arial"/>
                <w:sz w:val="20"/>
                <w:szCs w:val="18"/>
              </w:rPr>
            </w:pPr>
          </w:p>
        </w:tc>
        <w:tc>
          <w:tcPr>
            <w:tcW w:w="2972" w:type="dxa"/>
          </w:tcPr>
          <w:p w14:paraId="6853029D" w14:textId="77777777" w:rsidR="007D7C90" w:rsidRPr="00E43E09" w:rsidRDefault="007D7C90" w:rsidP="00F73D79">
            <w:pPr>
              <w:rPr>
                <w:rFonts w:cs="Arial"/>
                <w:sz w:val="20"/>
                <w:szCs w:val="18"/>
              </w:rPr>
            </w:pPr>
          </w:p>
        </w:tc>
      </w:tr>
      <w:tr w:rsidR="007D7C90" w:rsidRPr="00E43E09" w14:paraId="3F6223D0" w14:textId="77777777" w:rsidTr="00F73D79">
        <w:tc>
          <w:tcPr>
            <w:tcW w:w="3026" w:type="dxa"/>
          </w:tcPr>
          <w:p w14:paraId="107F1031" w14:textId="77777777" w:rsidR="007D7C90" w:rsidRPr="00E43E09" w:rsidRDefault="007D7C90" w:rsidP="00F73D79">
            <w:pPr>
              <w:rPr>
                <w:rFonts w:cs="Arial"/>
                <w:sz w:val="20"/>
                <w:szCs w:val="18"/>
              </w:rPr>
            </w:pPr>
            <w:r w:rsidRPr="00E43E09">
              <w:rPr>
                <w:rFonts w:cs="Arial"/>
                <w:sz w:val="20"/>
                <w:szCs w:val="18"/>
              </w:rPr>
              <w:t>Reviewer</w:t>
            </w:r>
          </w:p>
        </w:tc>
        <w:tc>
          <w:tcPr>
            <w:tcW w:w="3023" w:type="dxa"/>
          </w:tcPr>
          <w:p w14:paraId="759CE996" w14:textId="77777777" w:rsidR="007D7C90" w:rsidRPr="00E43E09" w:rsidRDefault="007D7C90" w:rsidP="00F73D79">
            <w:pPr>
              <w:rPr>
                <w:rFonts w:cs="Arial"/>
                <w:sz w:val="20"/>
                <w:szCs w:val="18"/>
              </w:rPr>
            </w:pPr>
          </w:p>
        </w:tc>
        <w:tc>
          <w:tcPr>
            <w:tcW w:w="2972" w:type="dxa"/>
          </w:tcPr>
          <w:p w14:paraId="1FBA0BC4" w14:textId="77777777" w:rsidR="007D7C90" w:rsidRPr="00E43E09" w:rsidRDefault="007D7C90" w:rsidP="00F73D79">
            <w:pPr>
              <w:rPr>
                <w:rFonts w:cs="Arial"/>
                <w:sz w:val="20"/>
                <w:szCs w:val="18"/>
              </w:rPr>
            </w:pPr>
          </w:p>
        </w:tc>
      </w:tr>
      <w:tr w:rsidR="007D7C90" w:rsidRPr="00E43E09" w14:paraId="754D570C" w14:textId="77777777" w:rsidTr="00F73D79">
        <w:tc>
          <w:tcPr>
            <w:tcW w:w="3026" w:type="dxa"/>
          </w:tcPr>
          <w:p w14:paraId="3304B296" w14:textId="77777777" w:rsidR="007D7C90" w:rsidRPr="00E43E09" w:rsidRDefault="007D7C90" w:rsidP="00F73D79">
            <w:pPr>
              <w:rPr>
                <w:rFonts w:cs="Arial"/>
                <w:sz w:val="20"/>
                <w:szCs w:val="18"/>
              </w:rPr>
            </w:pPr>
            <w:r w:rsidRPr="00E43E09">
              <w:rPr>
                <w:rFonts w:cs="Arial"/>
                <w:sz w:val="20"/>
                <w:szCs w:val="18"/>
              </w:rPr>
              <w:t>Senior Reviewer</w:t>
            </w:r>
          </w:p>
        </w:tc>
        <w:tc>
          <w:tcPr>
            <w:tcW w:w="3023" w:type="dxa"/>
          </w:tcPr>
          <w:p w14:paraId="5643FE08" w14:textId="77777777" w:rsidR="007D7C90" w:rsidRPr="00E43E09" w:rsidRDefault="007D7C90" w:rsidP="00F73D79">
            <w:pPr>
              <w:rPr>
                <w:rFonts w:cs="Arial"/>
                <w:sz w:val="20"/>
                <w:szCs w:val="18"/>
              </w:rPr>
            </w:pPr>
          </w:p>
        </w:tc>
        <w:tc>
          <w:tcPr>
            <w:tcW w:w="2972" w:type="dxa"/>
          </w:tcPr>
          <w:p w14:paraId="09755512" w14:textId="77777777" w:rsidR="007D7C90" w:rsidRPr="00E43E09" w:rsidRDefault="007D7C90" w:rsidP="00F73D79">
            <w:pPr>
              <w:rPr>
                <w:rFonts w:cs="Arial"/>
                <w:sz w:val="20"/>
                <w:szCs w:val="18"/>
              </w:rPr>
            </w:pPr>
          </w:p>
        </w:tc>
      </w:tr>
    </w:tbl>
    <w:p w14:paraId="33115A73" w14:textId="77777777" w:rsidR="007D7C90" w:rsidRPr="005734B8" w:rsidRDefault="007D7C90" w:rsidP="007D7C90">
      <w:pPr>
        <w:rPr>
          <w:rFonts w:cs="Arial"/>
          <w:b/>
          <w:sz w:val="10"/>
          <w:szCs w:val="10"/>
          <w:lang w:val="en-GB"/>
        </w:rPr>
      </w:pPr>
    </w:p>
    <w:p w14:paraId="19B5EE42" w14:textId="77777777" w:rsidR="00162808" w:rsidRPr="008B70AE" w:rsidRDefault="00162808" w:rsidP="005D62EE">
      <w:pPr>
        <w:rPr>
          <w:rFonts w:cs="Arial"/>
          <w:b/>
          <w:sz w:val="6"/>
          <w:szCs w:val="6"/>
          <w:lang w:val="en-GB"/>
        </w:rPr>
      </w:pPr>
    </w:p>
    <w:sectPr w:rsidR="00162808" w:rsidRPr="008B70AE" w:rsidSect="00825AD5">
      <w:pgSz w:w="12240" w:h="15840"/>
      <w:pgMar w:top="1440" w:right="1021" w:bottom="1440" w:left="1021" w:header="709" w:footer="709"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18B13E" w14:textId="77777777" w:rsidR="0090032F" w:rsidRDefault="0090032F">
      <w:r>
        <w:separator/>
      </w:r>
    </w:p>
  </w:endnote>
  <w:endnote w:type="continuationSeparator" w:id="0">
    <w:p w14:paraId="5D0F7FA8" w14:textId="77777777" w:rsidR="0090032F" w:rsidRDefault="009003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Times">
    <w:altName w:val="Times New Roman"/>
    <w:panose1 w:val="02020603050405020304"/>
    <w:charset w:val="00"/>
    <w:family w:val="auto"/>
    <w:pitch w:val="variable"/>
    <w:sig w:usb0="00000003" w:usb1="00000000" w:usb2="00000000" w:usb3="00000000" w:csb0="00000001" w:csb1="00000000"/>
  </w:font>
  <w:font w:name="Arial-BoldMT">
    <w:altName w:val="Arial"/>
    <w:charset w:val="00"/>
    <w:family w:val="auto"/>
    <w:pitch w:val="variable"/>
    <w:sig w:usb0="00000000" w:usb1="C0007843" w:usb2="00000009" w:usb3="00000000" w:csb0="000001FF" w:csb1="00000000"/>
  </w:font>
  <w:font w:name="Arial (W1)">
    <w:altName w:val="Arial"/>
    <w:charset w:val="00"/>
    <w:family w:val="auto"/>
    <w:pitch w:val="variable"/>
    <w:sig w:usb0="00000000" w:usb1="C0007843" w:usb2="00000009" w:usb3="00000000" w:csb0="000001FF" w:csb1="00000000"/>
  </w:font>
  <w:font w:name="Palatino">
    <w:altName w:val="Segoe UI Historic"/>
    <w:charset w:val="00"/>
    <w:family w:val="auto"/>
    <w:pitch w:val="variable"/>
    <w:sig w:usb0="A00002FF" w:usb1="7800205A" w:usb2="14600000" w:usb3="00000000" w:csb0="00000193" w:csb1="00000000"/>
  </w:font>
  <w:font w:name="ArialMT">
    <w:altName w:val="Arial"/>
    <w:charset w:val="00"/>
    <w:family w:val="auto"/>
    <w:pitch w:val="variable"/>
    <w:sig w:usb0="00000000" w:usb1="C0007843" w:usb2="00000009" w:usb3="00000000" w:csb0="000001FF" w:csb1="00000000"/>
  </w:font>
  <w:font w:name="Gill Sans">
    <w:altName w:val="Arial"/>
    <w:charset w:val="B1"/>
    <w:family w:val="swiss"/>
    <w:pitch w:val="variable"/>
    <w:sig w:usb0="80000A67" w:usb1="00000000" w:usb2="00000000" w:usb3="00000000" w:csb0="000001F7" w:csb1="00000000"/>
  </w:font>
  <w:font w:name="Univers">
    <w:altName w:val="Arial"/>
    <w:charset w:val="00"/>
    <w:family w:val="swiss"/>
    <w:pitch w:val="variable"/>
    <w:sig w:usb0="80000287" w:usb1="00000000" w:usb2="00000000" w:usb3="00000000" w:csb0="0000000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Yu Mincho">
    <w:charset w:val="80"/>
    <w:family w:val="roman"/>
    <w:pitch w:val="variable"/>
    <w:sig w:usb0="800002E7" w:usb1="2AC7FCFF" w:usb2="00000012" w:usb3="00000000" w:csb0="0002009F" w:csb1="00000000"/>
  </w:font>
  <w:font w:name="Geneva">
    <w:altName w:val="Segoe UI Symbol"/>
    <w:charset w:val="00"/>
    <w:family w:val="swiss"/>
    <w:pitch w:val="variable"/>
    <w:sig w:usb0="E00002FF" w:usb1="5200205F" w:usb2="00A0C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altName w:val="Times New Roman"/>
    <w:panose1 w:val="020B0300000000000000"/>
    <w:charset w:val="80"/>
    <w:family w:val="swiss"/>
    <w:pitch w:val="variable"/>
    <w:sig w:usb0="E00002FF" w:usb1="2AC7FDFF" w:usb2="00000016" w:usb3="00000000" w:csb0="0002009F" w:csb1="00000000"/>
  </w:font>
  <w:font w:name="TheSans B7 Bold">
    <w:altName w:val="Arial"/>
    <w:charset w:val="00"/>
    <w:family w:val="modern"/>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86EFAD" w14:textId="669B0308" w:rsidR="00825AD5" w:rsidRPr="00B76D50" w:rsidRDefault="000B5755" w:rsidP="000B5755">
    <w:pPr>
      <w:pStyle w:val="Footer"/>
      <w:pBdr>
        <w:top w:val="single" w:sz="4" w:space="1" w:color="auto"/>
      </w:pBdr>
      <w:jc w:val="center"/>
      <w:rPr>
        <w:color w:val="000000" w:themeColor="text1"/>
        <w:sz w:val="16"/>
        <w:szCs w:val="11"/>
      </w:rPr>
    </w:pPr>
    <w:r w:rsidRPr="00B76D50">
      <w:rPr>
        <w:color w:val="000000" w:themeColor="text1"/>
        <w:sz w:val="16"/>
        <w:szCs w:val="11"/>
      </w:rPr>
      <w:t xml:space="preserve">Page </w:t>
    </w:r>
    <w:r w:rsidRPr="00B76D50">
      <w:rPr>
        <w:color w:val="000000" w:themeColor="text1"/>
        <w:sz w:val="16"/>
        <w:szCs w:val="11"/>
      </w:rPr>
      <w:fldChar w:fldCharType="begin"/>
    </w:r>
    <w:r w:rsidRPr="00B76D50">
      <w:rPr>
        <w:color w:val="000000" w:themeColor="text1"/>
        <w:sz w:val="16"/>
        <w:szCs w:val="11"/>
      </w:rPr>
      <w:instrText xml:space="preserve"> PAGE  \* Arabic  \* MERGEFORMAT </w:instrText>
    </w:r>
    <w:r w:rsidRPr="00B76D50">
      <w:rPr>
        <w:color w:val="000000" w:themeColor="text1"/>
        <w:sz w:val="16"/>
        <w:szCs w:val="11"/>
      </w:rPr>
      <w:fldChar w:fldCharType="separate"/>
    </w:r>
    <w:r w:rsidR="008703C7">
      <w:rPr>
        <w:noProof/>
        <w:color w:val="000000" w:themeColor="text1"/>
        <w:sz w:val="16"/>
        <w:szCs w:val="11"/>
      </w:rPr>
      <w:t>26</w:t>
    </w:r>
    <w:r w:rsidRPr="00B76D50">
      <w:rPr>
        <w:color w:val="000000" w:themeColor="text1"/>
        <w:sz w:val="16"/>
        <w:szCs w:val="11"/>
      </w:rPr>
      <w:fldChar w:fldCharType="end"/>
    </w:r>
    <w:r w:rsidRPr="00B76D50">
      <w:rPr>
        <w:color w:val="000000" w:themeColor="text1"/>
        <w:sz w:val="16"/>
        <w:szCs w:val="11"/>
      </w:rPr>
      <w:t xml:space="preserve"> of </w:t>
    </w:r>
    <w:r w:rsidRPr="00B76D50">
      <w:rPr>
        <w:color w:val="000000" w:themeColor="text1"/>
        <w:sz w:val="16"/>
        <w:szCs w:val="11"/>
      </w:rPr>
      <w:fldChar w:fldCharType="begin"/>
    </w:r>
    <w:r w:rsidRPr="00B76D50">
      <w:rPr>
        <w:color w:val="000000" w:themeColor="text1"/>
        <w:sz w:val="16"/>
        <w:szCs w:val="11"/>
      </w:rPr>
      <w:instrText xml:space="preserve"> NUMPAGES  \* Arabic  \* MERGEFORMAT </w:instrText>
    </w:r>
    <w:r w:rsidRPr="00B76D50">
      <w:rPr>
        <w:color w:val="000000" w:themeColor="text1"/>
        <w:sz w:val="16"/>
        <w:szCs w:val="11"/>
      </w:rPr>
      <w:fldChar w:fldCharType="separate"/>
    </w:r>
    <w:r w:rsidR="008703C7">
      <w:rPr>
        <w:noProof/>
        <w:color w:val="000000" w:themeColor="text1"/>
        <w:sz w:val="16"/>
        <w:szCs w:val="11"/>
      </w:rPr>
      <w:t>128</w:t>
    </w:r>
    <w:r w:rsidRPr="00B76D50">
      <w:rPr>
        <w:color w:val="000000" w:themeColor="text1"/>
        <w:sz w:val="16"/>
        <w:szCs w:val="11"/>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7AD441" w14:textId="7EA836C9" w:rsidR="004A788B" w:rsidRPr="009D04BC" w:rsidRDefault="000B5755" w:rsidP="000B5755">
    <w:pPr>
      <w:pStyle w:val="Footer"/>
      <w:pBdr>
        <w:top w:val="single" w:sz="4" w:space="1" w:color="auto"/>
      </w:pBdr>
      <w:jc w:val="center"/>
      <w:rPr>
        <w:sz w:val="16"/>
        <w:szCs w:val="16"/>
      </w:rPr>
    </w:pPr>
    <w:r w:rsidRPr="009D04BC">
      <w:rPr>
        <w:color w:val="000000" w:themeColor="text1"/>
        <w:sz w:val="16"/>
        <w:szCs w:val="11"/>
      </w:rPr>
      <w:t xml:space="preserve">Page </w:t>
    </w:r>
    <w:r w:rsidRPr="009D04BC">
      <w:rPr>
        <w:color w:val="000000" w:themeColor="text1"/>
        <w:sz w:val="16"/>
        <w:szCs w:val="11"/>
      </w:rPr>
      <w:fldChar w:fldCharType="begin"/>
    </w:r>
    <w:r w:rsidRPr="009D04BC">
      <w:rPr>
        <w:color w:val="000000" w:themeColor="text1"/>
        <w:sz w:val="16"/>
        <w:szCs w:val="11"/>
      </w:rPr>
      <w:instrText xml:space="preserve"> PAGE  \* Arabic  \* MERGEFORMAT </w:instrText>
    </w:r>
    <w:r w:rsidRPr="009D04BC">
      <w:rPr>
        <w:color w:val="000000" w:themeColor="text1"/>
        <w:sz w:val="16"/>
        <w:szCs w:val="11"/>
      </w:rPr>
      <w:fldChar w:fldCharType="separate"/>
    </w:r>
    <w:r w:rsidR="008703C7">
      <w:rPr>
        <w:noProof/>
        <w:color w:val="000000" w:themeColor="text1"/>
        <w:sz w:val="16"/>
        <w:szCs w:val="11"/>
      </w:rPr>
      <w:t>25</w:t>
    </w:r>
    <w:r w:rsidRPr="009D04BC">
      <w:rPr>
        <w:color w:val="000000" w:themeColor="text1"/>
        <w:sz w:val="16"/>
        <w:szCs w:val="11"/>
      </w:rPr>
      <w:fldChar w:fldCharType="end"/>
    </w:r>
    <w:r w:rsidRPr="009D04BC">
      <w:rPr>
        <w:color w:val="000000" w:themeColor="text1"/>
        <w:sz w:val="16"/>
        <w:szCs w:val="11"/>
      </w:rPr>
      <w:t xml:space="preserve"> of </w:t>
    </w:r>
    <w:r w:rsidRPr="009D04BC">
      <w:rPr>
        <w:color w:val="000000" w:themeColor="text1"/>
        <w:sz w:val="16"/>
        <w:szCs w:val="11"/>
      </w:rPr>
      <w:fldChar w:fldCharType="begin"/>
    </w:r>
    <w:r w:rsidRPr="009D04BC">
      <w:rPr>
        <w:color w:val="000000" w:themeColor="text1"/>
        <w:sz w:val="16"/>
        <w:szCs w:val="11"/>
      </w:rPr>
      <w:instrText xml:space="preserve"> NUMPAGES  \* Arabic  \* MERGEFORMAT </w:instrText>
    </w:r>
    <w:r w:rsidRPr="009D04BC">
      <w:rPr>
        <w:color w:val="000000" w:themeColor="text1"/>
        <w:sz w:val="16"/>
        <w:szCs w:val="11"/>
      </w:rPr>
      <w:fldChar w:fldCharType="separate"/>
    </w:r>
    <w:r w:rsidR="008703C7">
      <w:rPr>
        <w:noProof/>
        <w:color w:val="000000" w:themeColor="text1"/>
        <w:sz w:val="16"/>
        <w:szCs w:val="11"/>
      </w:rPr>
      <w:t>128</w:t>
    </w:r>
    <w:r w:rsidRPr="009D04BC">
      <w:rPr>
        <w:color w:val="000000" w:themeColor="text1"/>
        <w:sz w:val="16"/>
        <w:szCs w:val="11"/>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084B80" w14:textId="1EBF21D3" w:rsidR="009D04BC" w:rsidRPr="00B76D50" w:rsidRDefault="009D04BC" w:rsidP="00B76D50">
    <w:pPr>
      <w:pStyle w:val="Footer"/>
      <w:pBdr>
        <w:top w:val="single" w:sz="24" w:space="1" w:color="2E74B5" w:themeColor="accent5" w:themeShade="BF"/>
      </w:pBd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053898" w14:textId="77777777" w:rsidR="00B76D50" w:rsidRPr="009D04BC" w:rsidRDefault="00B76D50" w:rsidP="00B76D50">
    <w:pPr>
      <w:pStyle w:val="Footer"/>
      <w:pBdr>
        <w:top w:val="single" w:sz="4" w:space="1" w:color="auto"/>
      </w:pBdr>
      <w:jc w:val="center"/>
      <w:rPr>
        <w:sz w:val="16"/>
        <w:szCs w:val="16"/>
      </w:rPr>
    </w:pPr>
    <w:r w:rsidRPr="009D04BC">
      <w:rPr>
        <w:color w:val="000000" w:themeColor="text1"/>
        <w:sz w:val="16"/>
        <w:szCs w:val="11"/>
      </w:rPr>
      <w:t xml:space="preserve">Page </w:t>
    </w:r>
    <w:r w:rsidRPr="009D04BC">
      <w:rPr>
        <w:color w:val="000000" w:themeColor="text1"/>
        <w:sz w:val="16"/>
        <w:szCs w:val="11"/>
      </w:rPr>
      <w:fldChar w:fldCharType="begin"/>
    </w:r>
    <w:r w:rsidRPr="009D04BC">
      <w:rPr>
        <w:color w:val="000000" w:themeColor="text1"/>
        <w:sz w:val="16"/>
        <w:szCs w:val="11"/>
      </w:rPr>
      <w:instrText xml:space="preserve"> PAGE  \* Arabic  \* MERGEFORMAT </w:instrText>
    </w:r>
    <w:r w:rsidRPr="009D04BC">
      <w:rPr>
        <w:color w:val="000000" w:themeColor="text1"/>
        <w:sz w:val="16"/>
        <w:szCs w:val="11"/>
      </w:rPr>
      <w:fldChar w:fldCharType="separate"/>
    </w:r>
    <w:r w:rsidR="008703C7">
      <w:rPr>
        <w:noProof/>
        <w:color w:val="000000" w:themeColor="text1"/>
        <w:sz w:val="16"/>
        <w:szCs w:val="11"/>
      </w:rPr>
      <w:t>127</w:t>
    </w:r>
    <w:r w:rsidRPr="009D04BC">
      <w:rPr>
        <w:color w:val="000000" w:themeColor="text1"/>
        <w:sz w:val="16"/>
        <w:szCs w:val="11"/>
      </w:rPr>
      <w:fldChar w:fldCharType="end"/>
    </w:r>
    <w:r w:rsidRPr="009D04BC">
      <w:rPr>
        <w:color w:val="000000" w:themeColor="text1"/>
        <w:sz w:val="16"/>
        <w:szCs w:val="11"/>
      </w:rPr>
      <w:t xml:space="preserve"> of </w:t>
    </w:r>
    <w:r w:rsidRPr="009D04BC">
      <w:rPr>
        <w:color w:val="000000" w:themeColor="text1"/>
        <w:sz w:val="16"/>
        <w:szCs w:val="11"/>
      </w:rPr>
      <w:fldChar w:fldCharType="begin"/>
    </w:r>
    <w:r w:rsidRPr="009D04BC">
      <w:rPr>
        <w:color w:val="000000" w:themeColor="text1"/>
        <w:sz w:val="16"/>
        <w:szCs w:val="11"/>
      </w:rPr>
      <w:instrText xml:space="preserve"> NUMPAGES  \* Arabic  \* MERGEFORMAT </w:instrText>
    </w:r>
    <w:r w:rsidRPr="009D04BC">
      <w:rPr>
        <w:color w:val="000000" w:themeColor="text1"/>
        <w:sz w:val="16"/>
        <w:szCs w:val="11"/>
      </w:rPr>
      <w:fldChar w:fldCharType="separate"/>
    </w:r>
    <w:r w:rsidR="008703C7">
      <w:rPr>
        <w:noProof/>
        <w:color w:val="000000" w:themeColor="text1"/>
        <w:sz w:val="16"/>
        <w:szCs w:val="11"/>
      </w:rPr>
      <w:t>128</w:t>
    </w:r>
    <w:r w:rsidRPr="009D04BC">
      <w:rPr>
        <w:color w:val="000000" w:themeColor="text1"/>
        <w:sz w:val="16"/>
        <w:szCs w:val="11"/>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83D70" w14:textId="77777777" w:rsidR="00B31169" w:rsidRPr="00B76D50" w:rsidRDefault="00B31169" w:rsidP="000B5755">
    <w:pPr>
      <w:pStyle w:val="Footer"/>
      <w:pBdr>
        <w:top w:val="single" w:sz="4" w:space="1" w:color="auto"/>
      </w:pBdr>
      <w:jc w:val="center"/>
      <w:rPr>
        <w:color w:val="000000" w:themeColor="text1"/>
        <w:sz w:val="16"/>
        <w:szCs w:val="11"/>
      </w:rPr>
    </w:pPr>
    <w:r w:rsidRPr="00B76D50">
      <w:rPr>
        <w:color w:val="000000" w:themeColor="text1"/>
        <w:sz w:val="16"/>
        <w:szCs w:val="11"/>
      </w:rPr>
      <w:t xml:space="preserve">Page </w:t>
    </w:r>
    <w:r w:rsidRPr="00B76D50">
      <w:rPr>
        <w:color w:val="000000" w:themeColor="text1"/>
        <w:sz w:val="16"/>
        <w:szCs w:val="11"/>
      </w:rPr>
      <w:fldChar w:fldCharType="begin"/>
    </w:r>
    <w:r w:rsidRPr="00B76D50">
      <w:rPr>
        <w:color w:val="000000" w:themeColor="text1"/>
        <w:sz w:val="16"/>
        <w:szCs w:val="11"/>
      </w:rPr>
      <w:instrText xml:space="preserve"> PAGE  \* Arabic  \* MERGEFORMAT </w:instrText>
    </w:r>
    <w:r w:rsidRPr="00B76D50">
      <w:rPr>
        <w:color w:val="000000" w:themeColor="text1"/>
        <w:sz w:val="16"/>
        <w:szCs w:val="11"/>
      </w:rPr>
      <w:fldChar w:fldCharType="separate"/>
    </w:r>
    <w:r w:rsidR="008703C7">
      <w:rPr>
        <w:noProof/>
        <w:color w:val="000000" w:themeColor="text1"/>
        <w:sz w:val="16"/>
        <w:szCs w:val="11"/>
      </w:rPr>
      <w:t>102</w:t>
    </w:r>
    <w:r w:rsidRPr="00B76D50">
      <w:rPr>
        <w:color w:val="000000" w:themeColor="text1"/>
        <w:sz w:val="16"/>
        <w:szCs w:val="11"/>
      </w:rPr>
      <w:fldChar w:fldCharType="end"/>
    </w:r>
    <w:r w:rsidRPr="00B76D50">
      <w:rPr>
        <w:color w:val="000000" w:themeColor="text1"/>
        <w:sz w:val="16"/>
        <w:szCs w:val="11"/>
      </w:rPr>
      <w:t xml:space="preserve"> of </w:t>
    </w:r>
    <w:r w:rsidRPr="00B76D50">
      <w:rPr>
        <w:color w:val="000000" w:themeColor="text1"/>
        <w:sz w:val="16"/>
        <w:szCs w:val="11"/>
      </w:rPr>
      <w:fldChar w:fldCharType="begin"/>
    </w:r>
    <w:r w:rsidRPr="00B76D50">
      <w:rPr>
        <w:color w:val="000000" w:themeColor="text1"/>
        <w:sz w:val="16"/>
        <w:szCs w:val="11"/>
      </w:rPr>
      <w:instrText xml:space="preserve"> NUMPAGES  \* Arabic  \* MERGEFORMAT </w:instrText>
    </w:r>
    <w:r w:rsidRPr="00B76D50">
      <w:rPr>
        <w:color w:val="000000" w:themeColor="text1"/>
        <w:sz w:val="16"/>
        <w:szCs w:val="11"/>
      </w:rPr>
      <w:fldChar w:fldCharType="separate"/>
    </w:r>
    <w:r w:rsidR="008703C7">
      <w:rPr>
        <w:noProof/>
        <w:color w:val="000000" w:themeColor="text1"/>
        <w:sz w:val="16"/>
        <w:szCs w:val="11"/>
      </w:rPr>
      <w:t>128</w:t>
    </w:r>
    <w:r w:rsidRPr="00B76D50">
      <w:rPr>
        <w:color w:val="000000" w:themeColor="text1"/>
        <w:sz w:val="16"/>
        <w:szCs w:val="11"/>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343F43" w14:textId="77777777" w:rsidR="0090032F" w:rsidRDefault="0090032F">
      <w:r>
        <w:separator/>
      </w:r>
    </w:p>
  </w:footnote>
  <w:footnote w:type="continuationSeparator" w:id="0">
    <w:p w14:paraId="0DD60098" w14:textId="77777777" w:rsidR="0090032F" w:rsidRDefault="009003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A615F" w14:textId="4FB1F970" w:rsidR="00825AD5" w:rsidRDefault="00825AD5">
    <w:pPr>
      <w:pStyle w:val="Header"/>
    </w:pPr>
  </w:p>
  <w:p w14:paraId="79BB149A" w14:textId="77777777" w:rsidR="00D86052" w:rsidRPr="00D86052" w:rsidRDefault="00D86052">
    <w:pPr>
      <w:pStyle w:val="Header"/>
      <w:rPr>
        <w:sz w:val="36"/>
        <w:szCs w:val="32"/>
      </w:rPr>
    </w:pPr>
  </w:p>
  <w:p w14:paraId="5590F761" w14:textId="34833946" w:rsidR="00D86052" w:rsidRPr="00D86052" w:rsidRDefault="00D86052" w:rsidP="00D86052">
    <w:pPr>
      <w:pStyle w:val="Header"/>
      <w:pBdr>
        <w:bottom w:val="single" w:sz="4" w:space="1" w:color="auto"/>
      </w:pBdr>
      <w:tabs>
        <w:tab w:val="clear" w:pos="8640"/>
        <w:tab w:val="right" w:pos="9639"/>
      </w:tabs>
      <w:rPr>
        <w:rFonts w:ascii="Arial" w:hAnsi="Arial" w:cs="Arial"/>
        <w:sz w:val="16"/>
        <w:szCs w:val="11"/>
      </w:rPr>
    </w:pPr>
    <w:r w:rsidRPr="00D86052">
      <w:rPr>
        <w:rFonts w:ascii="Arial" w:hAnsi="Arial" w:cs="Arial"/>
        <w:sz w:val="16"/>
        <w:szCs w:val="11"/>
      </w:rPr>
      <w:t>Sea Watch Foundation Manual</w:t>
    </w:r>
    <w:r>
      <w:rPr>
        <w:rFonts w:ascii="Arial" w:hAnsi="Arial" w:cs="Arial"/>
        <w:sz w:val="16"/>
        <w:szCs w:val="11"/>
      </w:rPr>
      <w:tab/>
    </w:r>
    <w:r>
      <w:rPr>
        <w:rFonts w:ascii="Arial" w:hAnsi="Arial" w:cs="Arial"/>
        <w:sz w:val="16"/>
        <w:szCs w:val="11"/>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AE991D" w14:textId="77777777" w:rsidR="0005661D" w:rsidRDefault="0005661D" w:rsidP="0005661D">
    <w:pPr>
      <w:pStyle w:val="Header"/>
    </w:pPr>
  </w:p>
  <w:p w14:paraId="3134C581" w14:textId="77777777" w:rsidR="0005661D" w:rsidRPr="00D86052" w:rsidRDefault="0005661D" w:rsidP="0005661D">
    <w:pPr>
      <w:pStyle w:val="Header"/>
      <w:rPr>
        <w:sz w:val="36"/>
        <w:szCs w:val="32"/>
      </w:rPr>
    </w:pPr>
  </w:p>
  <w:p w14:paraId="02E69258" w14:textId="4A7CF263" w:rsidR="0005661D" w:rsidRPr="004D600D" w:rsidRDefault="00F86254" w:rsidP="00F86254">
    <w:pPr>
      <w:pStyle w:val="Header"/>
      <w:pBdr>
        <w:bottom w:val="single" w:sz="4" w:space="1" w:color="auto"/>
      </w:pBdr>
      <w:tabs>
        <w:tab w:val="clear" w:pos="8640"/>
        <w:tab w:val="right" w:pos="9639"/>
      </w:tabs>
      <w:jc w:val="right"/>
      <w:rPr>
        <w:rFonts w:ascii="Arial" w:hAnsi="Arial" w:cs="Arial"/>
        <w:sz w:val="16"/>
        <w:szCs w:val="16"/>
      </w:rPr>
    </w:pPr>
    <w:r>
      <w:rPr>
        <w:rFonts w:ascii="Arial" w:hAnsi="Arial" w:cs="Arial"/>
        <w:sz w:val="16"/>
        <w:szCs w:val="11"/>
      </w:rPr>
      <w:t>January 202</w:t>
    </w:r>
    <w:r w:rsidR="001C7AAC">
      <w:rPr>
        <w:rFonts w:ascii="Arial" w:hAnsi="Arial" w:cs="Arial"/>
        <w:sz w:val="16"/>
        <w:szCs w:val="11"/>
      </w:rPr>
      <w:t>5</w:t>
    </w:r>
    <w:r>
      <w:rPr>
        <w:rFonts w:ascii="Arial" w:hAnsi="Arial" w:cs="Arial"/>
        <w:sz w:val="16"/>
        <w:szCs w:val="11"/>
      </w:rPr>
      <w:t xml:space="preserve"> Edition</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441E06" w14:textId="77777777" w:rsidR="0005661D" w:rsidRDefault="0005661D" w:rsidP="0005661D">
    <w:pPr>
      <w:pStyle w:val="Header"/>
    </w:pPr>
  </w:p>
  <w:p w14:paraId="28409696" w14:textId="77777777" w:rsidR="0005661D" w:rsidRPr="00D86052" w:rsidRDefault="0005661D" w:rsidP="0005661D">
    <w:pPr>
      <w:pStyle w:val="Header"/>
      <w:rPr>
        <w:sz w:val="36"/>
        <w:szCs w:val="32"/>
      </w:rPr>
    </w:pPr>
  </w:p>
  <w:p w14:paraId="50DDD122" w14:textId="366BA7D1" w:rsidR="0005661D" w:rsidRPr="0005661D" w:rsidRDefault="00F86254" w:rsidP="008B70AE">
    <w:pPr>
      <w:pStyle w:val="Header"/>
      <w:pBdr>
        <w:bottom w:val="single" w:sz="4" w:space="1" w:color="auto"/>
      </w:pBdr>
      <w:tabs>
        <w:tab w:val="clear" w:pos="8640"/>
        <w:tab w:val="right" w:pos="9639"/>
      </w:tabs>
      <w:jc w:val="right"/>
      <w:rPr>
        <w:rFonts w:ascii="Arial" w:hAnsi="Arial" w:cs="Arial"/>
        <w:sz w:val="16"/>
        <w:szCs w:val="11"/>
      </w:rPr>
    </w:pPr>
    <w:r>
      <w:rPr>
        <w:rFonts w:ascii="Arial" w:hAnsi="Arial" w:cs="Arial"/>
        <w:sz w:val="16"/>
        <w:szCs w:val="11"/>
      </w:rPr>
      <w:t>January 202</w:t>
    </w:r>
    <w:r w:rsidR="001C7AAC">
      <w:rPr>
        <w:rFonts w:ascii="Arial" w:hAnsi="Arial" w:cs="Arial"/>
        <w:sz w:val="16"/>
        <w:szCs w:val="11"/>
      </w:rPr>
      <w:t>5</w:t>
    </w:r>
    <w:r>
      <w:rPr>
        <w:rFonts w:ascii="Arial" w:hAnsi="Arial" w:cs="Arial"/>
        <w:sz w:val="16"/>
        <w:szCs w:val="11"/>
      </w:rPr>
      <w:t xml:space="preserve"> Edition</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1BB284" w14:textId="77777777" w:rsidR="005631C3" w:rsidRDefault="005631C3">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8703C7">
      <w:rPr>
        <w:rStyle w:val="PageNumber"/>
        <w:noProof/>
      </w:rPr>
      <w:t>124</w:t>
    </w:r>
    <w:r>
      <w:rPr>
        <w:rStyle w:val="PageNumber"/>
      </w:rPr>
      <w:fldChar w:fldCharType="end"/>
    </w:r>
  </w:p>
  <w:p w14:paraId="529C5D2D" w14:textId="77777777" w:rsidR="005631C3" w:rsidRDefault="005631C3">
    <w:pPr>
      <w:pStyle w:val="Header"/>
      <w:ind w:right="360"/>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C5E4E6" w14:textId="77777777" w:rsidR="005631C3" w:rsidRDefault="005631C3">
    <w:pPr>
      <w:pStyle w:val="Header"/>
      <w:framePr w:wrap="around" w:vAnchor="text" w:hAnchor="margin" w:xAlign="right" w:y="1"/>
      <w:rPr>
        <w:rStyle w:val="PageNumber"/>
      </w:rPr>
    </w:pPr>
  </w:p>
  <w:p w14:paraId="07EAFD9C" w14:textId="2A305F1A" w:rsidR="005631C3" w:rsidRDefault="005631C3" w:rsidP="00D86052">
    <w:pPr>
      <w:pStyle w:val="Header"/>
      <w:ind w:right="360"/>
      <w:rPr>
        <w: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bullet"/>
      <w:lvlText w:val=""/>
      <w:lvlJc w:val="left"/>
      <w:pPr>
        <w:tabs>
          <w:tab w:val="num" w:pos="1904"/>
        </w:tabs>
        <w:ind w:left="1904" w:hanging="284"/>
      </w:pPr>
      <w:rPr>
        <w:rFonts w:ascii="Symbol" w:hAnsi="Symbol" w:cs="Symbol" w:hint="default"/>
        <w:sz w:val="22"/>
        <w:szCs w:val="2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0000003"/>
    <w:multiLevelType w:val="multilevel"/>
    <w:tmpl w:val="2D766D10"/>
    <w:lvl w:ilvl="0">
      <w:start w:val="1"/>
      <w:numFmt w:val="decimal"/>
      <w:lvlText w:val="%1"/>
      <w:lvlJc w:val="left"/>
      <w:pPr>
        <w:tabs>
          <w:tab w:val="num" w:pos="0"/>
        </w:tabs>
        <w:ind w:left="720" w:hanging="720"/>
      </w:pPr>
      <w:rPr>
        <w:rFonts w:ascii="Arial" w:eastAsia="Times New Roman" w:hAnsi="Arial" w:cs="Times New Roman"/>
        <w:b/>
        <w:i w:val="0"/>
        <w:sz w:val="24"/>
        <w:szCs w:val="24"/>
      </w:rPr>
    </w:lvl>
    <w:lvl w:ilvl="1">
      <w:start w:val="1"/>
      <w:numFmt w:val="decimal"/>
      <w:lvlText w:val="%1.%2"/>
      <w:lvlJc w:val="left"/>
      <w:pPr>
        <w:tabs>
          <w:tab w:val="num" w:pos="142"/>
        </w:tabs>
        <w:ind w:left="862" w:hanging="720"/>
      </w:pPr>
      <w:rPr>
        <w:rFonts w:eastAsia="Times New Roman"/>
        <w:b w:val="0"/>
        <w:szCs w:val="20"/>
      </w:rPr>
    </w:lvl>
    <w:lvl w:ilvl="2">
      <w:start w:val="1"/>
      <w:numFmt w:val="bullet"/>
      <w:lvlText w:val=""/>
      <w:lvlJc w:val="left"/>
      <w:pPr>
        <w:ind w:left="1080" w:hanging="360"/>
      </w:pPr>
      <w:rPr>
        <w:rFonts w:ascii="Symbol" w:hAnsi="Symbol" w:hint="default"/>
        <w:szCs w:val="20"/>
      </w:rPr>
    </w:lvl>
    <w:lvl w:ilvl="3">
      <w:start w:val="1"/>
      <w:numFmt w:val="decimal"/>
      <w:lvlText w:val="%1.%2.%3.%4."/>
      <w:lvlJc w:val="left"/>
      <w:pPr>
        <w:tabs>
          <w:tab w:val="num" w:pos="0"/>
        </w:tabs>
        <w:ind w:left="1728" w:hanging="648"/>
      </w:pPr>
      <w:rPr>
        <w:rFonts w:eastAsia="Times New Roman"/>
        <w:szCs w:val="20"/>
      </w:rPr>
    </w:lvl>
    <w:lvl w:ilvl="4">
      <w:start w:val="1"/>
      <w:numFmt w:val="decimal"/>
      <w:lvlText w:val="%1.%2.%3.%4.%5."/>
      <w:lvlJc w:val="left"/>
      <w:pPr>
        <w:tabs>
          <w:tab w:val="num" w:pos="0"/>
        </w:tabs>
        <w:ind w:left="2232" w:hanging="792"/>
      </w:pPr>
      <w:rPr>
        <w:rFonts w:eastAsia="Times New Roman"/>
        <w:szCs w:val="20"/>
      </w:rPr>
    </w:lvl>
    <w:lvl w:ilvl="5">
      <w:start w:val="1"/>
      <w:numFmt w:val="decimal"/>
      <w:lvlText w:val="%1.%2.%3.%4.%5.%6."/>
      <w:lvlJc w:val="left"/>
      <w:pPr>
        <w:tabs>
          <w:tab w:val="num" w:pos="0"/>
        </w:tabs>
        <w:ind w:left="2736" w:hanging="936"/>
      </w:pPr>
      <w:rPr>
        <w:rFonts w:eastAsia="Times New Roman"/>
        <w:szCs w:val="20"/>
      </w:rPr>
    </w:lvl>
    <w:lvl w:ilvl="6">
      <w:start w:val="1"/>
      <w:numFmt w:val="decimal"/>
      <w:lvlText w:val="%1.%2.%3.%4.%5.%6.%7."/>
      <w:lvlJc w:val="left"/>
      <w:pPr>
        <w:tabs>
          <w:tab w:val="num" w:pos="0"/>
        </w:tabs>
        <w:ind w:left="3240" w:hanging="1080"/>
      </w:pPr>
      <w:rPr>
        <w:rFonts w:eastAsia="Times New Roman"/>
        <w:szCs w:val="20"/>
      </w:rPr>
    </w:lvl>
    <w:lvl w:ilvl="7">
      <w:start w:val="1"/>
      <w:numFmt w:val="decimal"/>
      <w:lvlText w:val="%1.%2.%3.%4.%5.%6.%7.%8."/>
      <w:lvlJc w:val="left"/>
      <w:pPr>
        <w:tabs>
          <w:tab w:val="num" w:pos="0"/>
        </w:tabs>
        <w:ind w:left="3744" w:hanging="1224"/>
      </w:pPr>
      <w:rPr>
        <w:rFonts w:eastAsia="Times New Roman"/>
        <w:szCs w:val="20"/>
      </w:rPr>
    </w:lvl>
    <w:lvl w:ilvl="8">
      <w:start w:val="1"/>
      <w:numFmt w:val="decimal"/>
      <w:lvlText w:val="%1.%2.%3.%4.%5.%6.%7.%8.%9."/>
      <w:lvlJc w:val="left"/>
      <w:pPr>
        <w:tabs>
          <w:tab w:val="num" w:pos="0"/>
        </w:tabs>
        <w:ind w:left="4320" w:hanging="1440"/>
      </w:pPr>
      <w:rPr>
        <w:rFonts w:eastAsia="Times New Roman"/>
        <w:szCs w:val="20"/>
      </w:rPr>
    </w:lvl>
  </w:abstractNum>
  <w:abstractNum w:abstractNumId="2" w15:restartNumberingAfterBreak="0">
    <w:nsid w:val="00006BFC"/>
    <w:multiLevelType w:val="hybridMultilevel"/>
    <w:tmpl w:val="00007F96"/>
    <w:lvl w:ilvl="0" w:tplc="00007FF5">
      <w:start w:val="1"/>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0F0150E"/>
    <w:multiLevelType w:val="multilevel"/>
    <w:tmpl w:val="0809001D"/>
    <w:styleLink w:val="CurrentList55"/>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019E31F2"/>
    <w:multiLevelType w:val="hybridMultilevel"/>
    <w:tmpl w:val="A510F0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1E97B3F"/>
    <w:multiLevelType w:val="hybridMultilevel"/>
    <w:tmpl w:val="09A0A7B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05623235"/>
    <w:multiLevelType w:val="multilevel"/>
    <w:tmpl w:val="B66851FA"/>
    <w:styleLink w:val="CurrentList5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06CE4AEA"/>
    <w:multiLevelType w:val="hybridMultilevel"/>
    <w:tmpl w:val="55D06E00"/>
    <w:lvl w:ilvl="0" w:tplc="08090003">
      <w:start w:val="1"/>
      <w:numFmt w:val="bullet"/>
      <w:lvlText w:val="o"/>
      <w:lvlJc w:val="left"/>
      <w:pPr>
        <w:ind w:left="360" w:hanging="360"/>
      </w:pPr>
      <w:rPr>
        <w:rFonts w:ascii="Courier New" w:hAnsi="Courier New" w:cs="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06F056BE"/>
    <w:multiLevelType w:val="hybridMultilevel"/>
    <w:tmpl w:val="DF9AD86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07E21998"/>
    <w:multiLevelType w:val="multilevel"/>
    <w:tmpl w:val="3C222FE8"/>
    <w:styleLink w:val="CurrentList15"/>
    <w:lvl w:ilvl="0">
      <w:start w:val="1"/>
      <w:numFmt w:val="decimal"/>
      <w:lvlText w:val="%1"/>
      <w:lvlJc w:val="left"/>
      <w:pPr>
        <w:tabs>
          <w:tab w:val="num" w:pos="170"/>
        </w:tabs>
        <w:ind w:left="890" w:hanging="720"/>
      </w:pPr>
      <w:rPr>
        <w:rFonts w:ascii="Arial" w:eastAsia="Times New Roman" w:hAnsi="Arial" w:cs="Times New Roman" w:hint="default"/>
        <w:b/>
        <w:i w:val="0"/>
        <w:sz w:val="24"/>
        <w:szCs w:val="24"/>
      </w:rPr>
    </w:lvl>
    <w:lvl w:ilvl="1">
      <w:start w:val="1"/>
      <w:numFmt w:val="decimal"/>
      <w:lvlText w:val="Appendix %1.%2"/>
      <w:lvlJc w:val="left"/>
      <w:pPr>
        <w:ind w:left="2444" w:hanging="284"/>
      </w:pPr>
      <w:rPr>
        <w:rFonts w:ascii="Arial" w:hAnsi="Arial" w:hint="default"/>
        <w:b/>
        <w:i w:val="0"/>
        <w:sz w:val="24"/>
        <w:szCs w:val="20"/>
      </w:rPr>
    </w:lvl>
    <w:lvl w:ilvl="2">
      <w:start w:val="1"/>
      <w:numFmt w:val="bullet"/>
      <w:lvlText w:val=""/>
      <w:lvlJc w:val="left"/>
      <w:pPr>
        <w:ind w:left="1250" w:hanging="360"/>
      </w:pPr>
      <w:rPr>
        <w:rFonts w:ascii="Symbol" w:hAnsi="Symbol" w:hint="default"/>
        <w:i w:val="0"/>
        <w:iCs/>
      </w:rPr>
    </w:lvl>
    <w:lvl w:ilvl="3">
      <w:start w:val="1"/>
      <w:numFmt w:val="decimal"/>
      <w:lvlText w:val="%1.%2.%3.%4."/>
      <w:lvlJc w:val="left"/>
      <w:pPr>
        <w:tabs>
          <w:tab w:val="num" w:pos="170"/>
        </w:tabs>
        <w:ind w:left="1898" w:hanging="648"/>
      </w:pPr>
      <w:rPr>
        <w:rFonts w:eastAsia="Times New Roman" w:hint="default"/>
        <w:szCs w:val="20"/>
      </w:rPr>
    </w:lvl>
    <w:lvl w:ilvl="4">
      <w:start w:val="1"/>
      <w:numFmt w:val="decimal"/>
      <w:lvlText w:val="%1.%2.%3.%4.%5."/>
      <w:lvlJc w:val="left"/>
      <w:pPr>
        <w:tabs>
          <w:tab w:val="num" w:pos="170"/>
        </w:tabs>
        <w:ind w:left="2402" w:hanging="792"/>
      </w:pPr>
      <w:rPr>
        <w:rFonts w:eastAsia="Times New Roman" w:hint="default"/>
        <w:szCs w:val="20"/>
      </w:rPr>
    </w:lvl>
    <w:lvl w:ilvl="5">
      <w:start w:val="1"/>
      <w:numFmt w:val="decimal"/>
      <w:lvlText w:val="%1.%2.%3.%4.%5.%6."/>
      <w:lvlJc w:val="left"/>
      <w:pPr>
        <w:tabs>
          <w:tab w:val="num" w:pos="170"/>
        </w:tabs>
        <w:ind w:left="2906" w:hanging="936"/>
      </w:pPr>
      <w:rPr>
        <w:rFonts w:eastAsia="Times New Roman" w:hint="default"/>
        <w:szCs w:val="20"/>
      </w:rPr>
    </w:lvl>
    <w:lvl w:ilvl="6">
      <w:start w:val="1"/>
      <w:numFmt w:val="decimal"/>
      <w:lvlText w:val="%6%1.%2.%3.%4.%5..%7."/>
      <w:lvlJc w:val="left"/>
      <w:pPr>
        <w:tabs>
          <w:tab w:val="num" w:pos="170"/>
        </w:tabs>
        <w:ind w:left="3410" w:hanging="1080"/>
      </w:pPr>
      <w:rPr>
        <w:rFonts w:eastAsia="Times New Roman" w:hint="default"/>
        <w:szCs w:val="20"/>
      </w:rPr>
    </w:lvl>
    <w:lvl w:ilvl="7">
      <w:start w:val="1"/>
      <w:numFmt w:val="decimal"/>
      <w:lvlText w:val="%1.%2.%3.%4.%5.%6.%7.%8."/>
      <w:lvlJc w:val="left"/>
      <w:pPr>
        <w:tabs>
          <w:tab w:val="num" w:pos="170"/>
        </w:tabs>
        <w:ind w:left="3914" w:hanging="1224"/>
      </w:pPr>
      <w:rPr>
        <w:rFonts w:eastAsia="Times New Roman" w:hint="default"/>
        <w:szCs w:val="20"/>
      </w:rPr>
    </w:lvl>
    <w:lvl w:ilvl="8">
      <w:start w:val="1"/>
      <w:numFmt w:val="decimal"/>
      <w:lvlText w:val="%1.%2.%3.%4.%5.%6.%7.%8.%9."/>
      <w:lvlJc w:val="left"/>
      <w:pPr>
        <w:tabs>
          <w:tab w:val="num" w:pos="170"/>
        </w:tabs>
        <w:ind w:left="4490" w:hanging="1440"/>
      </w:pPr>
      <w:rPr>
        <w:rFonts w:eastAsia="Times New Roman" w:hint="default"/>
        <w:szCs w:val="20"/>
      </w:rPr>
    </w:lvl>
  </w:abstractNum>
  <w:abstractNum w:abstractNumId="10" w15:restartNumberingAfterBreak="0">
    <w:nsid w:val="083337D3"/>
    <w:multiLevelType w:val="multilevel"/>
    <w:tmpl w:val="5AE6A624"/>
    <w:styleLink w:val="CurrentList27"/>
    <w:lvl w:ilvl="0">
      <w:start w:val="1"/>
      <w:numFmt w:val="decimal"/>
      <w:lvlText w:val="Appendix %1"/>
      <w:lvlJc w:val="left"/>
      <w:pPr>
        <w:ind w:left="964" w:hanging="964"/>
      </w:pPr>
      <w:rPr>
        <w:rFonts w:hint="default"/>
      </w:rPr>
    </w:lvl>
    <w:lvl w:ilvl="1">
      <w:start w:val="1"/>
      <w:numFmt w:val="decimal"/>
      <w:lvlText w:val="%1.%2"/>
      <w:lvlJc w:val="left"/>
      <w:pPr>
        <w:ind w:left="851" w:hanging="851"/>
      </w:pPr>
      <w:rPr>
        <w:rFonts w:hint="default"/>
      </w:rPr>
    </w:lvl>
    <w:lvl w:ilvl="2">
      <w:start w:val="1"/>
      <w:numFmt w:val="decimal"/>
      <w:lvlText w:val="%1.%2.%3"/>
      <w:lvlJc w:val="left"/>
      <w:pPr>
        <w:ind w:left="851" w:hanging="851"/>
      </w:pPr>
      <w:rPr>
        <w:rFonts w:hint="default"/>
      </w:rPr>
    </w:lvl>
    <w:lvl w:ilvl="3">
      <w:start w:val="1"/>
      <w:numFmt w:val="decimal"/>
      <w:lvlText w:val="%1.%2.%3.%4"/>
      <w:lvlJc w:val="left"/>
      <w:pPr>
        <w:ind w:left="1034" w:hanging="864"/>
      </w:pPr>
      <w:rPr>
        <w:rFonts w:hint="default"/>
      </w:rPr>
    </w:lvl>
    <w:lvl w:ilvl="4">
      <w:start w:val="1"/>
      <w:numFmt w:val="decimal"/>
      <w:lvlText w:val="%1.%2.%3.%4.%5"/>
      <w:lvlJc w:val="left"/>
      <w:pPr>
        <w:ind w:left="1178" w:hanging="1008"/>
      </w:pPr>
      <w:rPr>
        <w:rFonts w:hint="default"/>
      </w:rPr>
    </w:lvl>
    <w:lvl w:ilvl="5">
      <w:start w:val="1"/>
      <w:numFmt w:val="decimal"/>
      <w:lvlText w:val="%1.%2.%3.%4.%5.%6"/>
      <w:lvlJc w:val="left"/>
      <w:pPr>
        <w:ind w:left="1322" w:hanging="1152"/>
      </w:pPr>
      <w:rPr>
        <w:rFonts w:hint="default"/>
      </w:rPr>
    </w:lvl>
    <w:lvl w:ilvl="6">
      <w:start w:val="1"/>
      <w:numFmt w:val="decimal"/>
      <w:lvlText w:val="%1.%2.%3.%4.%5.%6.%7"/>
      <w:lvlJc w:val="left"/>
      <w:pPr>
        <w:ind w:left="1466" w:hanging="1296"/>
      </w:pPr>
      <w:rPr>
        <w:rFonts w:hint="default"/>
      </w:rPr>
    </w:lvl>
    <w:lvl w:ilvl="7">
      <w:start w:val="1"/>
      <w:numFmt w:val="decimal"/>
      <w:lvlText w:val="%1.%2.%3.%4.%5.%6.%7.%8"/>
      <w:lvlJc w:val="left"/>
      <w:pPr>
        <w:ind w:left="1610" w:hanging="1440"/>
      </w:pPr>
      <w:rPr>
        <w:rFonts w:hint="default"/>
      </w:rPr>
    </w:lvl>
    <w:lvl w:ilvl="8">
      <w:start w:val="1"/>
      <w:numFmt w:val="decimal"/>
      <w:lvlText w:val="%1.%2.%3.%4.%5.%6.%7.%8.%9"/>
      <w:lvlJc w:val="left"/>
      <w:pPr>
        <w:ind w:left="1754" w:hanging="1584"/>
      </w:pPr>
      <w:rPr>
        <w:rFonts w:hint="default"/>
      </w:rPr>
    </w:lvl>
  </w:abstractNum>
  <w:abstractNum w:abstractNumId="11" w15:restartNumberingAfterBreak="0">
    <w:nsid w:val="09484AAA"/>
    <w:multiLevelType w:val="multilevel"/>
    <w:tmpl w:val="C1766AF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09CB59F8"/>
    <w:multiLevelType w:val="multilevel"/>
    <w:tmpl w:val="88603F22"/>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800"/>
        </w:tabs>
        <w:ind w:left="1800" w:hanging="180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520"/>
        </w:tabs>
        <w:ind w:left="2520" w:hanging="2520"/>
      </w:pPr>
      <w:rPr>
        <w:rFonts w:hint="default"/>
      </w:rPr>
    </w:lvl>
  </w:abstractNum>
  <w:abstractNum w:abstractNumId="13" w15:restartNumberingAfterBreak="0">
    <w:nsid w:val="0A2C7980"/>
    <w:multiLevelType w:val="multilevel"/>
    <w:tmpl w:val="DE620114"/>
    <w:styleLink w:val="CurrentList4"/>
    <w:lvl w:ilvl="0">
      <w:start w:val="1"/>
      <w:numFmt w:val="decimal"/>
      <w:lvlText w:val="%1"/>
      <w:lvlJc w:val="left"/>
      <w:pPr>
        <w:tabs>
          <w:tab w:val="num" w:pos="-1990"/>
        </w:tabs>
        <w:ind w:left="-1270" w:hanging="720"/>
      </w:pPr>
      <w:rPr>
        <w:rFonts w:ascii="Arial" w:eastAsia="Times New Roman" w:hAnsi="Arial" w:cs="Times New Roman" w:hint="default"/>
        <w:b/>
        <w:i w:val="0"/>
        <w:sz w:val="24"/>
        <w:szCs w:val="24"/>
      </w:rPr>
    </w:lvl>
    <w:lvl w:ilvl="1">
      <w:start w:val="1"/>
      <w:numFmt w:val="decimal"/>
      <w:lvlText w:val="Appendix %1.%2"/>
      <w:lvlJc w:val="left"/>
      <w:pPr>
        <w:ind w:left="340" w:hanging="170"/>
      </w:pPr>
      <w:rPr>
        <w:rFonts w:eastAsia="Times New Roman" w:hint="default"/>
        <w:b w:val="0"/>
        <w:szCs w:val="20"/>
      </w:rPr>
    </w:lvl>
    <w:lvl w:ilvl="2">
      <w:start w:val="1"/>
      <w:numFmt w:val="bullet"/>
      <w:lvlText w:val=""/>
      <w:lvlJc w:val="left"/>
      <w:pPr>
        <w:ind w:left="-910" w:hanging="360"/>
      </w:pPr>
      <w:rPr>
        <w:rFonts w:ascii="Symbol" w:hAnsi="Symbol" w:hint="default"/>
        <w:i w:val="0"/>
        <w:iCs/>
      </w:rPr>
    </w:lvl>
    <w:lvl w:ilvl="3">
      <w:start w:val="1"/>
      <w:numFmt w:val="decimal"/>
      <w:lvlText w:val="%1.%2.%3.%4."/>
      <w:lvlJc w:val="left"/>
      <w:pPr>
        <w:tabs>
          <w:tab w:val="num" w:pos="-1990"/>
        </w:tabs>
        <w:ind w:left="-262" w:hanging="648"/>
      </w:pPr>
      <w:rPr>
        <w:rFonts w:eastAsia="Times New Roman" w:hint="default"/>
        <w:szCs w:val="20"/>
      </w:rPr>
    </w:lvl>
    <w:lvl w:ilvl="4">
      <w:start w:val="1"/>
      <w:numFmt w:val="decimal"/>
      <w:lvlText w:val="%1.%2.%3.%4.%5."/>
      <w:lvlJc w:val="left"/>
      <w:pPr>
        <w:tabs>
          <w:tab w:val="num" w:pos="-1990"/>
        </w:tabs>
        <w:ind w:left="242" w:hanging="792"/>
      </w:pPr>
      <w:rPr>
        <w:rFonts w:eastAsia="Times New Roman" w:hint="default"/>
        <w:szCs w:val="20"/>
      </w:rPr>
    </w:lvl>
    <w:lvl w:ilvl="5">
      <w:start w:val="1"/>
      <w:numFmt w:val="decimal"/>
      <w:lvlText w:val="%1.%2.%3.%4.%5.%6."/>
      <w:lvlJc w:val="left"/>
      <w:pPr>
        <w:tabs>
          <w:tab w:val="num" w:pos="-1990"/>
        </w:tabs>
        <w:ind w:left="746" w:hanging="936"/>
      </w:pPr>
      <w:rPr>
        <w:rFonts w:eastAsia="Times New Roman" w:hint="default"/>
        <w:szCs w:val="20"/>
      </w:rPr>
    </w:lvl>
    <w:lvl w:ilvl="6">
      <w:start w:val="1"/>
      <w:numFmt w:val="decimal"/>
      <w:lvlText w:val="%1.%2.%3.%4.%5.%6.%7."/>
      <w:lvlJc w:val="left"/>
      <w:pPr>
        <w:tabs>
          <w:tab w:val="num" w:pos="-1990"/>
        </w:tabs>
        <w:ind w:left="1250" w:hanging="1080"/>
      </w:pPr>
      <w:rPr>
        <w:rFonts w:eastAsia="Times New Roman" w:hint="default"/>
        <w:szCs w:val="20"/>
      </w:rPr>
    </w:lvl>
    <w:lvl w:ilvl="7">
      <w:start w:val="1"/>
      <w:numFmt w:val="decimal"/>
      <w:lvlText w:val="%1.%2.%3.%4.%5.%6.%7.%8."/>
      <w:lvlJc w:val="left"/>
      <w:pPr>
        <w:tabs>
          <w:tab w:val="num" w:pos="-1990"/>
        </w:tabs>
        <w:ind w:left="1754" w:hanging="1224"/>
      </w:pPr>
      <w:rPr>
        <w:rFonts w:eastAsia="Times New Roman" w:hint="default"/>
        <w:szCs w:val="20"/>
      </w:rPr>
    </w:lvl>
    <w:lvl w:ilvl="8">
      <w:start w:val="1"/>
      <w:numFmt w:val="decimal"/>
      <w:lvlText w:val="%1.%2.%3.%4.%5.%6.%7.%8.%9."/>
      <w:lvlJc w:val="left"/>
      <w:pPr>
        <w:tabs>
          <w:tab w:val="num" w:pos="-1990"/>
        </w:tabs>
        <w:ind w:left="2330" w:hanging="1440"/>
      </w:pPr>
      <w:rPr>
        <w:rFonts w:eastAsia="Times New Roman" w:hint="default"/>
        <w:szCs w:val="20"/>
      </w:rPr>
    </w:lvl>
  </w:abstractNum>
  <w:abstractNum w:abstractNumId="14" w15:restartNumberingAfterBreak="0">
    <w:nsid w:val="0A88430B"/>
    <w:multiLevelType w:val="hybridMultilevel"/>
    <w:tmpl w:val="7C0E9CEC"/>
    <w:lvl w:ilvl="0" w:tplc="603AF822">
      <w:start w:val="1"/>
      <w:numFmt w:val="bullet"/>
      <w:lvlText w:val=""/>
      <w:lvlJc w:val="left"/>
      <w:pPr>
        <w:tabs>
          <w:tab w:val="num" w:pos="1080"/>
        </w:tabs>
        <w:ind w:left="1080" w:hanging="360"/>
      </w:pPr>
      <w:rPr>
        <w:rFonts w:ascii="Wingdings" w:hAnsi="Wingdings" w:hint="default"/>
      </w:rPr>
    </w:lvl>
    <w:lvl w:ilvl="1" w:tplc="DE421E72" w:tentative="1">
      <w:start w:val="1"/>
      <w:numFmt w:val="bullet"/>
      <w:lvlText w:val="o"/>
      <w:lvlJc w:val="left"/>
      <w:pPr>
        <w:tabs>
          <w:tab w:val="num" w:pos="1800"/>
        </w:tabs>
        <w:ind w:left="1800" w:hanging="360"/>
      </w:pPr>
      <w:rPr>
        <w:rFonts w:ascii="Courier New" w:hAnsi="Courier New" w:hint="default"/>
      </w:rPr>
    </w:lvl>
    <w:lvl w:ilvl="2" w:tplc="5FB40142" w:tentative="1">
      <w:start w:val="1"/>
      <w:numFmt w:val="bullet"/>
      <w:lvlText w:val=""/>
      <w:lvlJc w:val="left"/>
      <w:pPr>
        <w:tabs>
          <w:tab w:val="num" w:pos="2520"/>
        </w:tabs>
        <w:ind w:left="2520" w:hanging="360"/>
      </w:pPr>
      <w:rPr>
        <w:rFonts w:ascii="Wingdings" w:hAnsi="Wingdings" w:hint="default"/>
      </w:rPr>
    </w:lvl>
    <w:lvl w:ilvl="3" w:tplc="779637AA" w:tentative="1">
      <w:start w:val="1"/>
      <w:numFmt w:val="bullet"/>
      <w:lvlText w:val=""/>
      <w:lvlJc w:val="left"/>
      <w:pPr>
        <w:tabs>
          <w:tab w:val="num" w:pos="3240"/>
        </w:tabs>
        <w:ind w:left="3240" w:hanging="360"/>
      </w:pPr>
      <w:rPr>
        <w:rFonts w:ascii="Symbol" w:hAnsi="Symbol" w:hint="default"/>
      </w:rPr>
    </w:lvl>
    <w:lvl w:ilvl="4" w:tplc="E1783E4E" w:tentative="1">
      <w:start w:val="1"/>
      <w:numFmt w:val="bullet"/>
      <w:lvlText w:val="o"/>
      <w:lvlJc w:val="left"/>
      <w:pPr>
        <w:tabs>
          <w:tab w:val="num" w:pos="3960"/>
        </w:tabs>
        <w:ind w:left="3960" w:hanging="360"/>
      </w:pPr>
      <w:rPr>
        <w:rFonts w:ascii="Courier New" w:hAnsi="Courier New" w:hint="default"/>
      </w:rPr>
    </w:lvl>
    <w:lvl w:ilvl="5" w:tplc="A52E6770" w:tentative="1">
      <w:start w:val="1"/>
      <w:numFmt w:val="bullet"/>
      <w:lvlText w:val=""/>
      <w:lvlJc w:val="left"/>
      <w:pPr>
        <w:tabs>
          <w:tab w:val="num" w:pos="4680"/>
        </w:tabs>
        <w:ind w:left="4680" w:hanging="360"/>
      </w:pPr>
      <w:rPr>
        <w:rFonts w:ascii="Wingdings" w:hAnsi="Wingdings" w:hint="default"/>
      </w:rPr>
    </w:lvl>
    <w:lvl w:ilvl="6" w:tplc="AEA6BCD8" w:tentative="1">
      <w:start w:val="1"/>
      <w:numFmt w:val="bullet"/>
      <w:lvlText w:val=""/>
      <w:lvlJc w:val="left"/>
      <w:pPr>
        <w:tabs>
          <w:tab w:val="num" w:pos="5400"/>
        </w:tabs>
        <w:ind w:left="5400" w:hanging="360"/>
      </w:pPr>
      <w:rPr>
        <w:rFonts w:ascii="Symbol" w:hAnsi="Symbol" w:hint="default"/>
      </w:rPr>
    </w:lvl>
    <w:lvl w:ilvl="7" w:tplc="399ECEF8" w:tentative="1">
      <w:start w:val="1"/>
      <w:numFmt w:val="bullet"/>
      <w:lvlText w:val="o"/>
      <w:lvlJc w:val="left"/>
      <w:pPr>
        <w:tabs>
          <w:tab w:val="num" w:pos="6120"/>
        </w:tabs>
        <w:ind w:left="6120" w:hanging="360"/>
      </w:pPr>
      <w:rPr>
        <w:rFonts w:ascii="Courier New" w:hAnsi="Courier New" w:hint="default"/>
      </w:rPr>
    </w:lvl>
    <w:lvl w:ilvl="8" w:tplc="958A6192" w:tentative="1">
      <w:start w:val="1"/>
      <w:numFmt w:val="bullet"/>
      <w:lvlText w:val=""/>
      <w:lvlJc w:val="left"/>
      <w:pPr>
        <w:tabs>
          <w:tab w:val="num" w:pos="6840"/>
        </w:tabs>
        <w:ind w:left="6840" w:hanging="360"/>
      </w:pPr>
      <w:rPr>
        <w:rFonts w:ascii="Wingdings" w:hAnsi="Wingdings" w:hint="default"/>
      </w:rPr>
    </w:lvl>
  </w:abstractNum>
  <w:abstractNum w:abstractNumId="15" w15:restartNumberingAfterBreak="0">
    <w:nsid w:val="0AE52C71"/>
    <w:multiLevelType w:val="multilevel"/>
    <w:tmpl w:val="56C89A34"/>
    <w:styleLink w:val="CurrentList26"/>
    <w:lvl w:ilvl="0">
      <w:start w:val="1"/>
      <w:numFmt w:val="decimal"/>
      <w:lvlText w:val="Appendix %1"/>
      <w:lvlJc w:val="left"/>
      <w:pPr>
        <w:ind w:left="851" w:hanging="851"/>
      </w:pPr>
      <w:rPr>
        <w:rFonts w:hint="default"/>
      </w:rPr>
    </w:lvl>
    <w:lvl w:ilvl="1">
      <w:start w:val="1"/>
      <w:numFmt w:val="decimal"/>
      <w:lvlText w:val="%1.%2"/>
      <w:lvlJc w:val="left"/>
      <w:pPr>
        <w:ind w:left="851" w:hanging="851"/>
      </w:pPr>
      <w:rPr>
        <w:rFonts w:hint="default"/>
      </w:rPr>
    </w:lvl>
    <w:lvl w:ilvl="2">
      <w:start w:val="1"/>
      <w:numFmt w:val="decimal"/>
      <w:lvlText w:val="%1.%2.%3"/>
      <w:lvlJc w:val="left"/>
      <w:pPr>
        <w:ind w:left="851" w:hanging="851"/>
      </w:pPr>
      <w:rPr>
        <w:rFonts w:hint="default"/>
      </w:rPr>
    </w:lvl>
    <w:lvl w:ilvl="3">
      <w:start w:val="1"/>
      <w:numFmt w:val="decimal"/>
      <w:lvlText w:val="%1.%2.%3.%4"/>
      <w:lvlJc w:val="left"/>
      <w:pPr>
        <w:ind w:left="1034" w:hanging="864"/>
      </w:pPr>
      <w:rPr>
        <w:rFonts w:hint="default"/>
      </w:rPr>
    </w:lvl>
    <w:lvl w:ilvl="4">
      <w:start w:val="1"/>
      <w:numFmt w:val="decimal"/>
      <w:lvlText w:val="%1.%2.%3.%4.%5"/>
      <w:lvlJc w:val="left"/>
      <w:pPr>
        <w:ind w:left="1178" w:hanging="1008"/>
      </w:pPr>
      <w:rPr>
        <w:rFonts w:hint="default"/>
      </w:rPr>
    </w:lvl>
    <w:lvl w:ilvl="5">
      <w:start w:val="1"/>
      <w:numFmt w:val="decimal"/>
      <w:lvlText w:val="%1.%2.%3.%4.%5.%6"/>
      <w:lvlJc w:val="left"/>
      <w:pPr>
        <w:ind w:left="1322" w:hanging="1152"/>
      </w:pPr>
      <w:rPr>
        <w:rFonts w:hint="default"/>
      </w:rPr>
    </w:lvl>
    <w:lvl w:ilvl="6">
      <w:start w:val="1"/>
      <w:numFmt w:val="decimal"/>
      <w:lvlText w:val="%1.%2.%3.%4.%5.%6.%7"/>
      <w:lvlJc w:val="left"/>
      <w:pPr>
        <w:ind w:left="1466" w:hanging="1296"/>
      </w:pPr>
      <w:rPr>
        <w:rFonts w:hint="default"/>
      </w:rPr>
    </w:lvl>
    <w:lvl w:ilvl="7">
      <w:start w:val="1"/>
      <w:numFmt w:val="decimal"/>
      <w:lvlText w:val="%1.%2.%3.%4.%5.%6.%7.%8"/>
      <w:lvlJc w:val="left"/>
      <w:pPr>
        <w:ind w:left="1610" w:hanging="1440"/>
      </w:pPr>
      <w:rPr>
        <w:rFonts w:hint="default"/>
      </w:rPr>
    </w:lvl>
    <w:lvl w:ilvl="8">
      <w:start w:val="1"/>
      <w:numFmt w:val="decimal"/>
      <w:lvlText w:val="%1.%2.%3.%4.%5.%6.%7.%8.%9"/>
      <w:lvlJc w:val="left"/>
      <w:pPr>
        <w:ind w:left="1754" w:hanging="1584"/>
      </w:pPr>
      <w:rPr>
        <w:rFonts w:hint="default"/>
      </w:rPr>
    </w:lvl>
  </w:abstractNum>
  <w:abstractNum w:abstractNumId="16" w15:restartNumberingAfterBreak="0">
    <w:nsid w:val="0CE15461"/>
    <w:multiLevelType w:val="hybridMultilevel"/>
    <w:tmpl w:val="5FA6D07C"/>
    <w:lvl w:ilvl="0" w:tplc="6D6C2568">
      <w:start w:val="1"/>
      <w:numFmt w:val="decimal"/>
      <w:lvlText w:val="%1."/>
      <w:lvlJc w:val="left"/>
      <w:pPr>
        <w:ind w:left="720" w:hanging="360"/>
      </w:pPr>
      <w:rPr>
        <w:rFonts w:hint="default"/>
        <w:i w:val="0"/>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0DC60AC9"/>
    <w:multiLevelType w:val="hybridMultilevel"/>
    <w:tmpl w:val="07C0A13C"/>
    <w:lvl w:ilvl="0" w:tplc="6F047696">
      <w:start w:val="1"/>
      <w:numFmt w:val="bullet"/>
      <w:lvlText w:val=""/>
      <w:lvlJc w:val="left"/>
      <w:pPr>
        <w:tabs>
          <w:tab w:val="num" w:pos="1080"/>
        </w:tabs>
        <w:ind w:left="1080" w:hanging="360"/>
      </w:pPr>
      <w:rPr>
        <w:rFonts w:ascii="Wingdings" w:hAnsi="Wingdings" w:hint="default"/>
      </w:rPr>
    </w:lvl>
    <w:lvl w:ilvl="1" w:tplc="EF90EA30" w:tentative="1">
      <w:start w:val="1"/>
      <w:numFmt w:val="bullet"/>
      <w:lvlText w:val="o"/>
      <w:lvlJc w:val="left"/>
      <w:pPr>
        <w:tabs>
          <w:tab w:val="num" w:pos="1800"/>
        </w:tabs>
        <w:ind w:left="1800" w:hanging="360"/>
      </w:pPr>
      <w:rPr>
        <w:rFonts w:ascii="Courier New" w:hAnsi="Courier New" w:hint="default"/>
      </w:rPr>
    </w:lvl>
    <w:lvl w:ilvl="2" w:tplc="CFB60262" w:tentative="1">
      <w:start w:val="1"/>
      <w:numFmt w:val="bullet"/>
      <w:lvlText w:val=""/>
      <w:lvlJc w:val="left"/>
      <w:pPr>
        <w:tabs>
          <w:tab w:val="num" w:pos="2520"/>
        </w:tabs>
        <w:ind w:left="2520" w:hanging="360"/>
      </w:pPr>
      <w:rPr>
        <w:rFonts w:ascii="Wingdings" w:hAnsi="Wingdings" w:hint="default"/>
      </w:rPr>
    </w:lvl>
    <w:lvl w:ilvl="3" w:tplc="AD2AD452" w:tentative="1">
      <w:start w:val="1"/>
      <w:numFmt w:val="bullet"/>
      <w:lvlText w:val=""/>
      <w:lvlJc w:val="left"/>
      <w:pPr>
        <w:tabs>
          <w:tab w:val="num" w:pos="3240"/>
        </w:tabs>
        <w:ind w:left="3240" w:hanging="360"/>
      </w:pPr>
      <w:rPr>
        <w:rFonts w:ascii="Symbol" w:hAnsi="Symbol" w:hint="default"/>
      </w:rPr>
    </w:lvl>
    <w:lvl w:ilvl="4" w:tplc="D89A3448" w:tentative="1">
      <w:start w:val="1"/>
      <w:numFmt w:val="bullet"/>
      <w:lvlText w:val="o"/>
      <w:lvlJc w:val="left"/>
      <w:pPr>
        <w:tabs>
          <w:tab w:val="num" w:pos="3960"/>
        </w:tabs>
        <w:ind w:left="3960" w:hanging="360"/>
      </w:pPr>
      <w:rPr>
        <w:rFonts w:ascii="Courier New" w:hAnsi="Courier New" w:hint="default"/>
      </w:rPr>
    </w:lvl>
    <w:lvl w:ilvl="5" w:tplc="239C9F06" w:tentative="1">
      <w:start w:val="1"/>
      <w:numFmt w:val="bullet"/>
      <w:lvlText w:val=""/>
      <w:lvlJc w:val="left"/>
      <w:pPr>
        <w:tabs>
          <w:tab w:val="num" w:pos="4680"/>
        </w:tabs>
        <w:ind w:left="4680" w:hanging="360"/>
      </w:pPr>
      <w:rPr>
        <w:rFonts w:ascii="Wingdings" w:hAnsi="Wingdings" w:hint="default"/>
      </w:rPr>
    </w:lvl>
    <w:lvl w:ilvl="6" w:tplc="3A809044" w:tentative="1">
      <w:start w:val="1"/>
      <w:numFmt w:val="bullet"/>
      <w:lvlText w:val=""/>
      <w:lvlJc w:val="left"/>
      <w:pPr>
        <w:tabs>
          <w:tab w:val="num" w:pos="5400"/>
        </w:tabs>
        <w:ind w:left="5400" w:hanging="360"/>
      </w:pPr>
      <w:rPr>
        <w:rFonts w:ascii="Symbol" w:hAnsi="Symbol" w:hint="default"/>
      </w:rPr>
    </w:lvl>
    <w:lvl w:ilvl="7" w:tplc="E214CB9E" w:tentative="1">
      <w:start w:val="1"/>
      <w:numFmt w:val="bullet"/>
      <w:lvlText w:val="o"/>
      <w:lvlJc w:val="left"/>
      <w:pPr>
        <w:tabs>
          <w:tab w:val="num" w:pos="6120"/>
        </w:tabs>
        <w:ind w:left="6120" w:hanging="360"/>
      </w:pPr>
      <w:rPr>
        <w:rFonts w:ascii="Courier New" w:hAnsi="Courier New" w:hint="default"/>
      </w:rPr>
    </w:lvl>
    <w:lvl w:ilvl="8" w:tplc="17DA589A" w:tentative="1">
      <w:start w:val="1"/>
      <w:numFmt w:val="bullet"/>
      <w:lvlText w:val=""/>
      <w:lvlJc w:val="left"/>
      <w:pPr>
        <w:tabs>
          <w:tab w:val="num" w:pos="6840"/>
        </w:tabs>
        <w:ind w:left="6840" w:hanging="360"/>
      </w:pPr>
      <w:rPr>
        <w:rFonts w:ascii="Wingdings" w:hAnsi="Wingdings" w:hint="default"/>
      </w:rPr>
    </w:lvl>
  </w:abstractNum>
  <w:abstractNum w:abstractNumId="18" w15:restartNumberingAfterBreak="0">
    <w:nsid w:val="0E7B40F8"/>
    <w:multiLevelType w:val="multilevel"/>
    <w:tmpl w:val="9BB276D0"/>
    <w:lvl w:ilvl="0">
      <w:start w:val="1"/>
      <w:numFmt w:val="decimal"/>
      <w:lvlText w:val="%1."/>
      <w:lvlJc w:val="left"/>
      <w:pPr>
        <w:ind w:left="360" w:hanging="360"/>
      </w:pPr>
      <w:rPr>
        <w:rFonts w:hint="default"/>
      </w:rPr>
    </w:lvl>
    <w:lvl w:ilvl="1">
      <w:start w:val="1"/>
      <w:numFmt w:val="decimal"/>
      <w:lvlRestart w:val="0"/>
      <w:lvlText w:val="%1.%2."/>
      <w:lvlJc w:val="left"/>
      <w:pPr>
        <w:ind w:left="737" w:hanging="737"/>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0F02725C"/>
    <w:multiLevelType w:val="multilevel"/>
    <w:tmpl w:val="0809001F"/>
    <w:styleLink w:val="CurrentList4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0F184309"/>
    <w:multiLevelType w:val="hybridMultilevel"/>
    <w:tmpl w:val="D6C842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0FD4766E"/>
    <w:multiLevelType w:val="hybridMultilevel"/>
    <w:tmpl w:val="67B4D2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1042663D"/>
    <w:multiLevelType w:val="hybridMultilevel"/>
    <w:tmpl w:val="0BB810D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Verdana"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Verdana"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Verdana"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117E54A1"/>
    <w:multiLevelType w:val="multilevel"/>
    <w:tmpl w:val="BE94C80A"/>
    <w:lvl w:ilvl="0">
      <w:start w:val="3"/>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4" w15:restartNumberingAfterBreak="0">
    <w:nsid w:val="11A47F00"/>
    <w:multiLevelType w:val="hybridMultilevel"/>
    <w:tmpl w:val="E9E0B9A2"/>
    <w:lvl w:ilvl="0" w:tplc="37B81EB2">
      <w:start w:val="1"/>
      <w:numFmt w:val="bullet"/>
      <w:lvlText w:val=""/>
      <w:lvlJc w:val="left"/>
      <w:pPr>
        <w:tabs>
          <w:tab w:val="num" w:pos="1080"/>
        </w:tabs>
        <w:ind w:left="1080" w:hanging="360"/>
      </w:pPr>
      <w:rPr>
        <w:rFonts w:ascii="Wingdings" w:hAnsi="Wingdings" w:hint="default"/>
      </w:rPr>
    </w:lvl>
    <w:lvl w:ilvl="1" w:tplc="0A7814C4" w:tentative="1">
      <w:start w:val="1"/>
      <w:numFmt w:val="bullet"/>
      <w:lvlText w:val="o"/>
      <w:lvlJc w:val="left"/>
      <w:pPr>
        <w:tabs>
          <w:tab w:val="num" w:pos="1800"/>
        </w:tabs>
        <w:ind w:left="1800" w:hanging="360"/>
      </w:pPr>
      <w:rPr>
        <w:rFonts w:ascii="Courier New" w:hAnsi="Courier New" w:hint="default"/>
      </w:rPr>
    </w:lvl>
    <w:lvl w:ilvl="2" w:tplc="01D818C4" w:tentative="1">
      <w:start w:val="1"/>
      <w:numFmt w:val="bullet"/>
      <w:lvlText w:val=""/>
      <w:lvlJc w:val="left"/>
      <w:pPr>
        <w:tabs>
          <w:tab w:val="num" w:pos="2520"/>
        </w:tabs>
        <w:ind w:left="2520" w:hanging="360"/>
      </w:pPr>
      <w:rPr>
        <w:rFonts w:ascii="Wingdings" w:hAnsi="Wingdings" w:hint="default"/>
      </w:rPr>
    </w:lvl>
    <w:lvl w:ilvl="3" w:tplc="63A8B39E" w:tentative="1">
      <w:start w:val="1"/>
      <w:numFmt w:val="bullet"/>
      <w:lvlText w:val=""/>
      <w:lvlJc w:val="left"/>
      <w:pPr>
        <w:tabs>
          <w:tab w:val="num" w:pos="3240"/>
        </w:tabs>
        <w:ind w:left="3240" w:hanging="360"/>
      </w:pPr>
      <w:rPr>
        <w:rFonts w:ascii="Symbol" w:hAnsi="Symbol" w:hint="default"/>
      </w:rPr>
    </w:lvl>
    <w:lvl w:ilvl="4" w:tplc="3CC0F9B0" w:tentative="1">
      <w:start w:val="1"/>
      <w:numFmt w:val="bullet"/>
      <w:lvlText w:val="o"/>
      <w:lvlJc w:val="left"/>
      <w:pPr>
        <w:tabs>
          <w:tab w:val="num" w:pos="3960"/>
        </w:tabs>
        <w:ind w:left="3960" w:hanging="360"/>
      </w:pPr>
      <w:rPr>
        <w:rFonts w:ascii="Courier New" w:hAnsi="Courier New" w:hint="default"/>
      </w:rPr>
    </w:lvl>
    <w:lvl w:ilvl="5" w:tplc="8014009E" w:tentative="1">
      <w:start w:val="1"/>
      <w:numFmt w:val="bullet"/>
      <w:lvlText w:val=""/>
      <w:lvlJc w:val="left"/>
      <w:pPr>
        <w:tabs>
          <w:tab w:val="num" w:pos="4680"/>
        </w:tabs>
        <w:ind w:left="4680" w:hanging="360"/>
      </w:pPr>
      <w:rPr>
        <w:rFonts w:ascii="Wingdings" w:hAnsi="Wingdings" w:hint="default"/>
      </w:rPr>
    </w:lvl>
    <w:lvl w:ilvl="6" w:tplc="E6249D84" w:tentative="1">
      <w:start w:val="1"/>
      <w:numFmt w:val="bullet"/>
      <w:lvlText w:val=""/>
      <w:lvlJc w:val="left"/>
      <w:pPr>
        <w:tabs>
          <w:tab w:val="num" w:pos="5400"/>
        </w:tabs>
        <w:ind w:left="5400" w:hanging="360"/>
      </w:pPr>
      <w:rPr>
        <w:rFonts w:ascii="Symbol" w:hAnsi="Symbol" w:hint="default"/>
      </w:rPr>
    </w:lvl>
    <w:lvl w:ilvl="7" w:tplc="529214DE" w:tentative="1">
      <w:start w:val="1"/>
      <w:numFmt w:val="bullet"/>
      <w:lvlText w:val="o"/>
      <w:lvlJc w:val="left"/>
      <w:pPr>
        <w:tabs>
          <w:tab w:val="num" w:pos="6120"/>
        </w:tabs>
        <w:ind w:left="6120" w:hanging="360"/>
      </w:pPr>
      <w:rPr>
        <w:rFonts w:ascii="Courier New" w:hAnsi="Courier New" w:hint="default"/>
      </w:rPr>
    </w:lvl>
    <w:lvl w:ilvl="8" w:tplc="09D0DEFC" w:tentative="1">
      <w:start w:val="1"/>
      <w:numFmt w:val="bullet"/>
      <w:lvlText w:val=""/>
      <w:lvlJc w:val="left"/>
      <w:pPr>
        <w:tabs>
          <w:tab w:val="num" w:pos="6840"/>
        </w:tabs>
        <w:ind w:left="6840" w:hanging="360"/>
      </w:pPr>
      <w:rPr>
        <w:rFonts w:ascii="Wingdings" w:hAnsi="Wingdings" w:hint="default"/>
      </w:rPr>
    </w:lvl>
  </w:abstractNum>
  <w:abstractNum w:abstractNumId="25" w15:restartNumberingAfterBreak="0">
    <w:nsid w:val="12322937"/>
    <w:multiLevelType w:val="hybridMultilevel"/>
    <w:tmpl w:val="E500CC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13085B43"/>
    <w:multiLevelType w:val="multilevel"/>
    <w:tmpl w:val="5476CAA6"/>
    <w:styleLink w:val="CurrentList7"/>
    <w:lvl w:ilvl="0">
      <w:start w:val="1"/>
      <w:numFmt w:val="decimal"/>
      <w:lvlText w:val="%1"/>
      <w:lvlJc w:val="left"/>
      <w:pPr>
        <w:tabs>
          <w:tab w:val="num" w:pos="-1990"/>
        </w:tabs>
        <w:ind w:left="-1270" w:hanging="720"/>
      </w:pPr>
      <w:rPr>
        <w:rFonts w:ascii="Arial" w:eastAsia="Times New Roman" w:hAnsi="Arial" w:cs="Times New Roman" w:hint="default"/>
        <w:b/>
        <w:i w:val="0"/>
        <w:sz w:val="24"/>
        <w:szCs w:val="24"/>
      </w:rPr>
    </w:lvl>
    <w:lvl w:ilvl="1">
      <w:start w:val="1"/>
      <w:numFmt w:val="decimal"/>
      <w:lvlText w:val="Appendix %1.%2"/>
      <w:lvlJc w:val="left"/>
      <w:pPr>
        <w:ind w:left="340" w:hanging="170"/>
      </w:pPr>
      <w:rPr>
        <w:rFonts w:ascii="Arial" w:hAnsi="Arial" w:hint="default"/>
        <w:b/>
        <w:i w:val="0"/>
        <w:sz w:val="24"/>
        <w:szCs w:val="20"/>
      </w:rPr>
    </w:lvl>
    <w:lvl w:ilvl="2">
      <w:start w:val="1"/>
      <w:numFmt w:val="bullet"/>
      <w:lvlText w:val=""/>
      <w:lvlJc w:val="left"/>
      <w:pPr>
        <w:ind w:left="-910" w:hanging="360"/>
      </w:pPr>
      <w:rPr>
        <w:rFonts w:ascii="Symbol" w:hAnsi="Symbol" w:hint="default"/>
        <w:i w:val="0"/>
        <w:iCs/>
      </w:rPr>
    </w:lvl>
    <w:lvl w:ilvl="3">
      <w:start w:val="1"/>
      <w:numFmt w:val="decimal"/>
      <w:lvlText w:val="%1.%2.%3.%4."/>
      <w:lvlJc w:val="left"/>
      <w:pPr>
        <w:tabs>
          <w:tab w:val="num" w:pos="-1990"/>
        </w:tabs>
        <w:ind w:left="-262" w:hanging="648"/>
      </w:pPr>
      <w:rPr>
        <w:rFonts w:eastAsia="Times New Roman" w:hint="default"/>
        <w:szCs w:val="20"/>
      </w:rPr>
    </w:lvl>
    <w:lvl w:ilvl="4">
      <w:start w:val="1"/>
      <w:numFmt w:val="decimal"/>
      <w:lvlText w:val="%1.%2.%3.%4.%5."/>
      <w:lvlJc w:val="left"/>
      <w:pPr>
        <w:tabs>
          <w:tab w:val="num" w:pos="-1990"/>
        </w:tabs>
        <w:ind w:left="242" w:hanging="792"/>
      </w:pPr>
      <w:rPr>
        <w:rFonts w:eastAsia="Times New Roman" w:hint="default"/>
        <w:szCs w:val="20"/>
      </w:rPr>
    </w:lvl>
    <w:lvl w:ilvl="5">
      <w:start w:val="1"/>
      <w:numFmt w:val="decimal"/>
      <w:lvlText w:val="%1.%2.%3.%4.%5.%6."/>
      <w:lvlJc w:val="left"/>
      <w:pPr>
        <w:tabs>
          <w:tab w:val="num" w:pos="-1990"/>
        </w:tabs>
        <w:ind w:left="746" w:hanging="936"/>
      </w:pPr>
      <w:rPr>
        <w:rFonts w:eastAsia="Times New Roman" w:hint="default"/>
        <w:szCs w:val="20"/>
      </w:rPr>
    </w:lvl>
    <w:lvl w:ilvl="6">
      <w:start w:val="1"/>
      <w:numFmt w:val="decimal"/>
      <w:lvlText w:val="%6%1.%2.%3.%4.%5..%7."/>
      <w:lvlJc w:val="left"/>
      <w:pPr>
        <w:tabs>
          <w:tab w:val="num" w:pos="-1990"/>
        </w:tabs>
        <w:ind w:left="1250" w:hanging="1080"/>
      </w:pPr>
      <w:rPr>
        <w:rFonts w:eastAsia="Times New Roman" w:hint="default"/>
        <w:szCs w:val="20"/>
      </w:rPr>
    </w:lvl>
    <w:lvl w:ilvl="7">
      <w:start w:val="1"/>
      <w:numFmt w:val="decimal"/>
      <w:lvlText w:val="%1.%2.%3.%4.%5.%6.%7.%8."/>
      <w:lvlJc w:val="left"/>
      <w:pPr>
        <w:tabs>
          <w:tab w:val="num" w:pos="-1990"/>
        </w:tabs>
        <w:ind w:left="1754" w:hanging="1224"/>
      </w:pPr>
      <w:rPr>
        <w:rFonts w:eastAsia="Times New Roman" w:hint="default"/>
        <w:szCs w:val="20"/>
      </w:rPr>
    </w:lvl>
    <w:lvl w:ilvl="8">
      <w:start w:val="1"/>
      <w:numFmt w:val="decimal"/>
      <w:lvlText w:val="%1.%2.%3.%4.%5.%6.%7.%8.%9."/>
      <w:lvlJc w:val="left"/>
      <w:pPr>
        <w:tabs>
          <w:tab w:val="num" w:pos="-1990"/>
        </w:tabs>
        <w:ind w:left="2330" w:hanging="1440"/>
      </w:pPr>
      <w:rPr>
        <w:rFonts w:eastAsia="Times New Roman" w:hint="default"/>
        <w:szCs w:val="20"/>
      </w:rPr>
    </w:lvl>
  </w:abstractNum>
  <w:abstractNum w:abstractNumId="27" w15:restartNumberingAfterBreak="0">
    <w:nsid w:val="14A23717"/>
    <w:multiLevelType w:val="hybridMultilevel"/>
    <w:tmpl w:val="745687C0"/>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16933A01"/>
    <w:multiLevelType w:val="hybridMultilevel"/>
    <w:tmpl w:val="EFD2E704"/>
    <w:lvl w:ilvl="0" w:tplc="08090001">
      <w:start w:val="1"/>
      <w:numFmt w:val="bullet"/>
      <w:lvlText w:val=""/>
      <w:lvlJc w:val="left"/>
      <w:pPr>
        <w:ind w:left="720" w:hanging="360"/>
      </w:pPr>
      <w:rPr>
        <w:rFonts w:ascii="Symbol" w:hAnsi="Symbol" w:hint="default"/>
      </w:rPr>
    </w:lvl>
    <w:lvl w:ilvl="1" w:tplc="FFFFFFFF">
      <w:start w:val="1"/>
      <w:numFmt w:val="bullet"/>
      <w:lvlText w:val="o"/>
      <w:lvlJc w:val="left"/>
      <w:pPr>
        <w:tabs>
          <w:tab w:val="num" w:pos="2160"/>
        </w:tabs>
        <w:ind w:left="2160" w:hanging="360"/>
      </w:pPr>
      <w:rPr>
        <w:rFonts w:ascii="Courier New" w:hAnsi="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29" w15:restartNumberingAfterBreak="0">
    <w:nsid w:val="169800D5"/>
    <w:multiLevelType w:val="multilevel"/>
    <w:tmpl w:val="32AEA03C"/>
    <w:styleLink w:val="CurrentList32"/>
    <w:lvl w:ilvl="0">
      <w:start w:val="1"/>
      <w:numFmt w:val="decimal"/>
      <w:lvlText w:val="Appendix %1. "/>
      <w:lvlJc w:val="left"/>
      <w:pPr>
        <w:ind w:left="964" w:hanging="964"/>
      </w:pPr>
      <w:rPr>
        <w:rFonts w:hint="default"/>
      </w:rPr>
    </w:lvl>
    <w:lvl w:ilvl="1">
      <w:start w:val="1"/>
      <w:numFmt w:val="decimal"/>
      <w:lvlRestart w:val="0"/>
      <w:lvlText w:val="%1.%2"/>
      <w:lvlJc w:val="left"/>
      <w:pPr>
        <w:ind w:left="851" w:hanging="851"/>
      </w:pPr>
      <w:rPr>
        <w:rFonts w:hint="default"/>
      </w:rPr>
    </w:lvl>
    <w:lvl w:ilvl="2">
      <w:start w:val="1"/>
      <w:numFmt w:val="decimal"/>
      <w:lvlText w:val="%1.%2.%3"/>
      <w:lvlJc w:val="left"/>
      <w:pPr>
        <w:ind w:left="851" w:hanging="851"/>
      </w:pPr>
      <w:rPr>
        <w:rFonts w:hint="default"/>
      </w:rPr>
    </w:lvl>
    <w:lvl w:ilvl="3">
      <w:start w:val="1"/>
      <w:numFmt w:val="decimal"/>
      <w:lvlText w:val="%1.%2.%3.%4"/>
      <w:lvlJc w:val="left"/>
      <w:pPr>
        <w:ind w:left="1034" w:hanging="864"/>
      </w:pPr>
      <w:rPr>
        <w:rFonts w:hint="default"/>
      </w:rPr>
    </w:lvl>
    <w:lvl w:ilvl="4">
      <w:start w:val="1"/>
      <w:numFmt w:val="decimal"/>
      <w:lvlText w:val="%1.%2.%3.%4.%5"/>
      <w:lvlJc w:val="left"/>
      <w:pPr>
        <w:ind w:left="1178" w:hanging="1008"/>
      </w:pPr>
      <w:rPr>
        <w:rFonts w:hint="default"/>
      </w:rPr>
    </w:lvl>
    <w:lvl w:ilvl="5">
      <w:start w:val="1"/>
      <w:numFmt w:val="decimal"/>
      <w:lvlText w:val="%1.%2.%3.%4.%5.%6"/>
      <w:lvlJc w:val="left"/>
      <w:pPr>
        <w:ind w:left="1322" w:hanging="1152"/>
      </w:pPr>
      <w:rPr>
        <w:rFonts w:hint="default"/>
      </w:rPr>
    </w:lvl>
    <w:lvl w:ilvl="6">
      <w:start w:val="1"/>
      <w:numFmt w:val="decimal"/>
      <w:lvlText w:val="%1.%2.%3.%4.%5.%6.%7"/>
      <w:lvlJc w:val="left"/>
      <w:pPr>
        <w:ind w:left="1466" w:hanging="1296"/>
      </w:pPr>
      <w:rPr>
        <w:rFonts w:hint="default"/>
      </w:rPr>
    </w:lvl>
    <w:lvl w:ilvl="7">
      <w:start w:val="1"/>
      <w:numFmt w:val="decimal"/>
      <w:lvlText w:val="%1.%2.%3.%4.%5.%6.%7.%8"/>
      <w:lvlJc w:val="left"/>
      <w:pPr>
        <w:ind w:left="1610" w:hanging="1440"/>
      </w:pPr>
      <w:rPr>
        <w:rFonts w:hint="default"/>
      </w:rPr>
    </w:lvl>
    <w:lvl w:ilvl="8">
      <w:start w:val="1"/>
      <w:numFmt w:val="decimal"/>
      <w:lvlText w:val="%1.%2.%3.%4.%5.%6.%7.%8.%9"/>
      <w:lvlJc w:val="left"/>
      <w:pPr>
        <w:ind w:left="1754" w:hanging="1584"/>
      </w:pPr>
      <w:rPr>
        <w:rFonts w:hint="default"/>
      </w:rPr>
    </w:lvl>
  </w:abstractNum>
  <w:abstractNum w:abstractNumId="30" w15:restartNumberingAfterBreak="0">
    <w:nsid w:val="16B66A7B"/>
    <w:multiLevelType w:val="singleLevel"/>
    <w:tmpl w:val="5C3A931E"/>
    <w:lvl w:ilvl="0">
      <w:start w:val="4"/>
      <w:numFmt w:val="lowerLetter"/>
      <w:lvlText w:val="(%1)"/>
      <w:lvlJc w:val="left"/>
      <w:pPr>
        <w:tabs>
          <w:tab w:val="num" w:pos="1440"/>
        </w:tabs>
        <w:ind w:left="1440" w:hanging="720"/>
      </w:pPr>
      <w:rPr>
        <w:rFonts w:hint="default"/>
      </w:rPr>
    </w:lvl>
  </w:abstractNum>
  <w:abstractNum w:abstractNumId="31" w15:restartNumberingAfterBreak="0">
    <w:nsid w:val="17415946"/>
    <w:multiLevelType w:val="hybridMultilevel"/>
    <w:tmpl w:val="40BE241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177E7A50"/>
    <w:multiLevelType w:val="hybridMultilevel"/>
    <w:tmpl w:val="3440F5A0"/>
    <w:lvl w:ilvl="0" w:tplc="435EBE28">
      <w:start w:val="1"/>
      <w:numFmt w:val="bullet"/>
      <w:lvlText w:val=""/>
      <w:lvlJc w:val="left"/>
      <w:pPr>
        <w:tabs>
          <w:tab w:val="num" w:pos="720"/>
        </w:tabs>
        <w:ind w:left="720" w:hanging="360"/>
      </w:pPr>
      <w:rPr>
        <w:rFonts w:ascii="Symbol" w:hAnsi="Symbol" w:hint="default"/>
      </w:rPr>
    </w:lvl>
    <w:lvl w:ilvl="1" w:tplc="AFE67BE0" w:tentative="1">
      <w:start w:val="1"/>
      <w:numFmt w:val="bullet"/>
      <w:lvlText w:val="o"/>
      <w:lvlJc w:val="left"/>
      <w:pPr>
        <w:tabs>
          <w:tab w:val="num" w:pos="1440"/>
        </w:tabs>
        <w:ind w:left="1440" w:hanging="360"/>
      </w:pPr>
      <w:rPr>
        <w:rFonts w:ascii="Courier New" w:hAnsi="Courier New" w:hint="default"/>
      </w:rPr>
    </w:lvl>
    <w:lvl w:ilvl="2" w:tplc="DD5805B4" w:tentative="1">
      <w:start w:val="1"/>
      <w:numFmt w:val="bullet"/>
      <w:lvlText w:val=""/>
      <w:lvlJc w:val="left"/>
      <w:pPr>
        <w:tabs>
          <w:tab w:val="num" w:pos="2160"/>
        </w:tabs>
        <w:ind w:left="2160" w:hanging="360"/>
      </w:pPr>
      <w:rPr>
        <w:rFonts w:ascii="Wingdings" w:hAnsi="Wingdings" w:hint="default"/>
      </w:rPr>
    </w:lvl>
    <w:lvl w:ilvl="3" w:tplc="2598AEE4" w:tentative="1">
      <w:start w:val="1"/>
      <w:numFmt w:val="bullet"/>
      <w:lvlText w:val=""/>
      <w:lvlJc w:val="left"/>
      <w:pPr>
        <w:tabs>
          <w:tab w:val="num" w:pos="2880"/>
        </w:tabs>
        <w:ind w:left="2880" w:hanging="360"/>
      </w:pPr>
      <w:rPr>
        <w:rFonts w:ascii="Symbol" w:hAnsi="Symbol" w:hint="default"/>
      </w:rPr>
    </w:lvl>
    <w:lvl w:ilvl="4" w:tplc="DCA061EC" w:tentative="1">
      <w:start w:val="1"/>
      <w:numFmt w:val="bullet"/>
      <w:lvlText w:val="o"/>
      <w:lvlJc w:val="left"/>
      <w:pPr>
        <w:tabs>
          <w:tab w:val="num" w:pos="3600"/>
        </w:tabs>
        <w:ind w:left="3600" w:hanging="360"/>
      </w:pPr>
      <w:rPr>
        <w:rFonts w:ascii="Courier New" w:hAnsi="Courier New" w:hint="default"/>
      </w:rPr>
    </w:lvl>
    <w:lvl w:ilvl="5" w:tplc="35C65BAA" w:tentative="1">
      <w:start w:val="1"/>
      <w:numFmt w:val="bullet"/>
      <w:lvlText w:val=""/>
      <w:lvlJc w:val="left"/>
      <w:pPr>
        <w:tabs>
          <w:tab w:val="num" w:pos="4320"/>
        </w:tabs>
        <w:ind w:left="4320" w:hanging="360"/>
      </w:pPr>
      <w:rPr>
        <w:rFonts w:ascii="Wingdings" w:hAnsi="Wingdings" w:hint="default"/>
      </w:rPr>
    </w:lvl>
    <w:lvl w:ilvl="6" w:tplc="09FEA2F8" w:tentative="1">
      <w:start w:val="1"/>
      <w:numFmt w:val="bullet"/>
      <w:lvlText w:val=""/>
      <w:lvlJc w:val="left"/>
      <w:pPr>
        <w:tabs>
          <w:tab w:val="num" w:pos="5040"/>
        </w:tabs>
        <w:ind w:left="5040" w:hanging="360"/>
      </w:pPr>
      <w:rPr>
        <w:rFonts w:ascii="Symbol" w:hAnsi="Symbol" w:hint="default"/>
      </w:rPr>
    </w:lvl>
    <w:lvl w:ilvl="7" w:tplc="A8487BC0" w:tentative="1">
      <w:start w:val="1"/>
      <w:numFmt w:val="bullet"/>
      <w:lvlText w:val="o"/>
      <w:lvlJc w:val="left"/>
      <w:pPr>
        <w:tabs>
          <w:tab w:val="num" w:pos="5760"/>
        </w:tabs>
        <w:ind w:left="5760" w:hanging="360"/>
      </w:pPr>
      <w:rPr>
        <w:rFonts w:ascii="Courier New" w:hAnsi="Courier New" w:hint="default"/>
      </w:rPr>
    </w:lvl>
    <w:lvl w:ilvl="8" w:tplc="F8B24EFE"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178D3212"/>
    <w:multiLevelType w:val="multilevel"/>
    <w:tmpl w:val="F92EFF88"/>
    <w:styleLink w:val="CurrentList53"/>
    <w:lvl w:ilvl="0">
      <w:start w:val="1"/>
      <w:numFmt w:val="decimal"/>
      <w:lvlText w:val="%1."/>
      <w:lvlJc w:val="left"/>
      <w:pPr>
        <w:ind w:left="360" w:hanging="360"/>
      </w:pPr>
      <w:rPr>
        <w:rFonts w:hint="default"/>
      </w:rPr>
    </w:lvl>
    <w:lvl w:ilvl="1">
      <w:start w:val="1"/>
      <w:numFmt w:val="decimal"/>
      <w:lvlRestart w:val="0"/>
      <w:lvlText w:val="%1.%2."/>
      <w:lvlJc w:val="left"/>
      <w:pPr>
        <w:ind w:left="792" w:hanging="79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17FA17B6"/>
    <w:multiLevelType w:val="multilevel"/>
    <w:tmpl w:val="70BE9704"/>
    <w:styleLink w:val="CurrentList3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181B7521"/>
    <w:multiLevelType w:val="hybridMultilevel"/>
    <w:tmpl w:val="697E675C"/>
    <w:lvl w:ilvl="0" w:tplc="DE36635E">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18A76817"/>
    <w:multiLevelType w:val="multilevel"/>
    <w:tmpl w:val="0F8485A0"/>
    <w:styleLink w:val="CurrentList16"/>
    <w:lvl w:ilvl="0">
      <w:start w:val="1"/>
      <w:numFmt w:val="decimal"/>
      <w:lvlText w:val="%1."/>
      <w:lvlJc w:val="left"/>
      <w:pPr>
        <w:ind w:left="340" w:hanging="340"/>
      </w:pPr>
      <w:rPr>
        <w:rFonts w:hint="default"/>
      </w:rPr>
    </w:lvl>
    <w:lvl w:ilvl="1">
      <w:start w:val="1"/>
      <w:numFmt w:val="decimal"/>
      <w:lvlText w:val="%1.%2."/>
      <w:lvlJc w:val="left"/>
      <w:pPr>
        <w:ind w:left="-1368" w:hanging="432"/>
      </w:pPr>
      <w:rPr>
        <w:rFonts w:hint="default"/>
      </w:rPr>
    </w:lvl>
    <w:lvl w:ilvl="2">
      <w:start w:val="1"/>
      <w:numFmt w:val="decimal"/>
      <w:lvlText w:val="%1.%2.%3."/>
      <w:lvlJc w:val="left"/>
      <w:pPr>
        <w:ind w:left="-936" w:hanging="504"/>
      </w:pPr>
      <w:rPr>
        <w:rFonts w:hint="default"/>
      </w:rPr>
    </w:lvl>
    <w:lvl w:ilvl="3">
      <w:start w:val="1"/>
      <w:numFmt w:val="decimal"/>
      <w:lvlText w:val="%1.%2.%3.%4."/>
      <w:lvlJc w:val="left"/>
      <w:pPr>
        <w:ind w:left="-432" w:hanging="648"/>
      </w:pPr>
      <w:rPr>
        <w:rFonts w:hint="default"/>
      </w:rPr>
    </w:lvl>
    <w:lvl w:ilvl="4">
      <w:start w:val="1"/>
      <w:numFmt w:val="decimal"/>
      <w:lvlText w:val="%1.%2.%3.%4.%5."/>
      <w:lvlJc w:val="left"/>
      <w:pPr>
        <w:ind w:left="72" w:hanging="792"/>
      </w:pPr>
      <w:rPr>
        <w:rFonts w:hint="default"/>
      </w:rPr>
    </w:lvl>
    <w:lvl w:ilvl="5">
      <w:start w:val="1"/>
      <w:numFmt w:val="decimal"/>
      <w:lvlText w:val="%1.%2.%3.%4.%5.%6."/>
      <w:lvlJc w:val="left"/>
      <w:pPr>
        <w:ind w:left="576" w:hanging="936"/>
      </w:pPr>
      <w:rPr>
        <w:rFonts w:hint="default"/>
      </w:rPr>
    </w:lvl>
    <w:lvl w:ilvl="6">
      <w:start w:val="1"/>
      <w:numFmt w:val="decimal"/>
      <w:lvlText w:val="Appendix %1.%2."/>
      <w:lvlJc w:val="left"/>
      <w:pPr>
        <w:ind w:left="1080" w:hanging="910"/>
      </w:pPr>
      <w:rPr>
        <w:rFonts w:hint="default"/>
      </w:rPr>
    </w:lvl>
    <w:lvl w:ilvl="7">
      <w:start w:val="1"/>
      <w:numFmt w:val="decimal"/>
      <w:lvlText w:val="%1.%2.%3.%4.%5.%6.%7.%8."/>
      <w:lvlJc w:val="left"/>
      <w:pPr>
        <w:ind w:left="1584" w:hanging="1224"/>
      </w:pPr>
      <w:rPr>
        <w:rFonts w:hint="default"/>
      </w:rPr>
    </w:lvl>
    <w:lvl w:ilvl="8">
      <w:start w:val="1"/>
      <w:numFmt w:val="decimal"/>
      <w:lvlText w:val="%1.%2.%3.%4.%5.%6.%7.%8.%9."/>
      <w:lvlJc w:val="left"/>
      <w:pPr>
        <w:ind w:left="2160" w:hanging="1440"/>
      </w:pPr>
      <w:rPr>
        <w:rFonts w:hint="default"/>
      </w:rPr>
    </w:lvl>
  </w:abstractNum>
  <w:abstractNum w:abstractNumId="37" w15:restartNumberingAfterBreak="0">
    <w:nsid w:val="18C448D9"/>
    <w:multiLevelType w:val="hybridMultilevel"/>
    <w:tmpl w:val="F92003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19423410"/>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9" w15:restartNumberingAfterBreak="0">
    <w:nsid w:val="19CD756B"/>
    <w:multiLevelType w:val="multilevel"/>
    <w:tmpl w:val="D2825F1C"/>
    <w:styleLink w:val="CurrentList23"/>
    <w:lvl w:ilvl="0">
      <w:start w:val="1"/>
      <w:numFmt w:val="decimal"/>
      <w:lvlText w:val="%1"/>
      <w:lvlJc w:val="left"/>
      <w:pPr>
        <w:tabs>
          <w:tab w:val="num" w:pos="1970"/>
        </w:tabs>
        <w:ind w:left="2690" w:hanging="720"/>
      </w:pPr>
      <w:rPr>
        <w:rFonts w:ascii="Arial" w:eastAsia="Times New Roman" w:hAnsi="Arial" w:cs="Times New Roman" w:hint="default"/>
        <w:b/>
        <w:i w:val="0"/>
        <w:sz w:val="24"/>
        <w:szCs w:val="24"/>
      </w:rPr>
    </w:lvl>
    <w:lvl w:ilvl="1">
      <w:start w:val="1"/>
      <w:numFmt w:val="decimal"/>
      <w:lvlText w:val="Appendix %1.%2"/>
      <w:lvlJc w:val="left"/>
      <w:pPr>
        <w:ind w:left="567" w:hanging="567"/>
      </w:pPr>
      <w:rPr>
        <w:rFonts w:ascii="Arial" w:hAnsi="Arial" w:hint="default"/>
        <w:b/>
        <w:i w:val="0"/>
        <w:sz w:val="24"/>
        <w:szCs w:val="20"/>
      </w:rPr>
    </w:lvl>
    <w:lvl w:ilvl="2">
      <w:start w:val="1"/>
      <w:numFmt w:val="bullet"/>
      <w:lvlText w:val=""/>
      <w:lvlJc w:val="left"/>
      <w:pPr>
        <w:ind w:left="3050" w:hanging="360"/>
      </w:pPr>
      <w:rPr>
        <w:rFonts w:ascii="Symbol" w:hAnsi="Symbol" w:hint="default"/>
        <w:i w:val="0"/>
        <w:iCs/>
      </w:rPr>
    </w:lvl>
    <w:lvl w:ilvl="3">
      <w:start w:val="1"/>
      <w:numFmt w:val="decimal"/>
      <w:lvlText w:val="%1.%2.%3.%4."/>
      <w:lvlJc w:val="left"/>
      <w:pPr>
        <w:tabs>
          <w:tab w:val="num" w:pos="1970"/>
        </w:tabs>
        <w:ind w:left="3698" w:hanging="648"/>
      </w:pPr>
      <w:rPr>
        <w:rFonts w:eastAsia="Times New Roman" w:hint="default"/>
        <w:szCs w:val="20"/>
      </w:rPr>
    </w:lvl>
    <w:lvl w:ilvl="4">
      <w:start w:val="1"/>
      <w:numFmt w:val="decimal"/>
      <w:lvlText w:val="%1.%2.%3.%4.%5."/>
      <w:lvlJc w:val="left"/>
      <w:pPr>
        <w:tabs>
          <w:tab w:val="num" w:pos="1970"/>
        </w:tabs>
        <w:ind w:left="4202" w:hanging="792"/>
      </w:pPr>
      <w:rPr>
        <w:rFonts w:eastAsia="Times New Roman" w:hint="default"/>
        <w:szCs w:val="20"/>
      </w:rPr>
    </w:lvl>
    <w:lvl w:ilvl="5">
      <w:start w:val="1"/>
      <w:numFmt w:val="decimal"/>
      <w:lvlText w:val="%1.%2.%3.%4.%5.%6."/>
      <w:lvlJc w:val="left"/>
      <w:pPr>
        <w:tabs>
          <w:tab w:val="num" w:pos="1970"/>
        </w:tabs>
        <w:ind w:left="4706" w:hanging="936"/>
      </w:pPr>
      <w:rPr>
        <w:rFonts w:eastAsia="Times New Roman" w:hint="default"/>
        <w:szCs w:val="20"/>
      </w:rPr>
    </w:lvl>
    <w:lvl w:ilvl="6">
      <w:start w:val="1"/>
      <w:numFmt w:val="decimal"/>
      <w:lvlText w:val="%6%1.%2.%3.%4.%5..%7."/>
      <w:lvlJc w:val="left"/>
      <w:pPr>
        <w:ind w:left="2084" w:hanging="284"/>
      </w:pPr>
      <w:rPr>
        <w:rFonts w:eastAsia="Times New Roman" w:hint="default"/>
        <w:szCs w:val="20"/>
      </w:rPr>
    </w:lvl>
    <w:lvl w:ilvl="7">
      <w:start w:val="1"/>
      <w:numFmt w:val="decimal"/>
      <w:lvlText w:val="%1.%2.%3.%4.%5.%6.%7.%8."/>
      <w:lvlJc w:val="left"/>
      <w:pPr>
        <w:tabs>
          <w:tab w:val="num" w:pos="1970"/>
        </w:tabs>
        <w:ind w:left="5714" w:hanging="1224"/>
      </w:pPr>
      <w:rPr>
        <w:rFonts w:eastAsia="Times New Roman" w:hint="default"/>
        <w:szCs w:val="20"/>
      </w:rPr>
    </w:lvl>
    <w:lvl w:ilvl="8">
      <w:start w:val="1"/>
      <w:numFmt w:val="decimal"/>
      <w:lvlText w:val="%1.%2.%3.%4.%5.%6.%7.%8.%9."/>
      <w:lvlJc w:val="left"/>
      <w:pPr>
        <w:tabs>
          <w:tab w:val="num" w:pos="1970"/>
        </w:tabs>
        <w:ind w:left="6290" w:hanging="1440"/>
      </w:pPr>
      <w:rPr>
        <w:rFonts w:eastAsia="Times New Roman" w:hint="default"/>
        <w:szCs w:val="20"/>
      </w:rPr>
    </w:lvl>
  </w:abstractNum>
  <w:abstractNum w:abstractNumId="40" w15:restartNumberingAfterBreak="0">
    <w:nsid w:val="1AD62C99"/>
    <w:multiLevelType w:val="multilevel"/>
    <w:tmpl w:val="67DE4ACE"/>
    <w:lvl w:ilvl="0">
      <w:start w:val="2"/>
      <w:numFmt w:val="decimal"/>
      <w:lvlText w:val="%1"/>
      <w:lvlJc w:val="left"/>
      <w:pPr>
        <w:tabs>
          <w:tab w:val="num" w:pos="500"/>
        </w:tabs>
        <w:ind w:left="500" w:hanging="500"/>
      </w:pPr>
      <w:rPr>
        <w:rFonts w:hint="default"/>
      </w:rPr>
    </w:lvl>
    <w:lvl w:ilvl="1">
      <w:start w:val="1"/>
      <w:numFmt w:val="decimal"/>
      <w:lvlText w:val="%1.%2"/>
      <w:lvlJc w:val="left"/>
      <w:pPr>
        <w:tabs>
          <w:tab w:val="num" w:pos="500"/>
        </w:tabs>
        <w:ind w:left="500" w:hanging="50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41" w15:restartNumberingAfterBreak="0">
    <w:nsid w:val="1AEF6B5D"/>
    <w:multiLevelType w:val="singleLevel"/>
    <w:tmpl w:val="2CF8A59E"/>
    <w:lvl w:ilvl="0">
      <w:start w:val="2"/>
      <w:numFmt w:val="decimal"/>
      <w:lvlText w:val="%1."/>
      <w:lvlJc w:val="left"/>
      <w:pPr>
        <w:tabs>
          <w:tab w:val="num" w:pos="720"/>
        </w:tabs>
        <w:ind w:left="720" w:hanging="720"/>
      </w:pPr>
      <w:rPr>
        <w:rFonts w:hint="default"/>
      </w:rPr>
    </w:lvl>
  </w:abstractNum>
  <w:abstractNum w:abstractNumId="42" w15:restartNumberingAfterBreak="0">
    <w:nsid w:val="1BAF30C3"/>
    <w:multiLevelType w:val="multilevel"/>
    <w:tmpl w:val="6BEEED56"/>
    <w:lvl w:ilvl="0">
      <w:start w:val="1"/>
      <w:numFmt w:val="decimal"/>
      <w:lvlText w:val="%1."/>
      <w:lvlJc w:val="left"/>
      <w:pPr>
        <w:ind w:left="360" w:hanging="360"/>
      </w:pPr>
      <w:rPr>
        <w:rFonts w:hint="default"/>
      </w:rPr>
    </w:lvl>
    <w:lvl w:ilvl="1">
      <w:start w:val="1"/>
      <w:numFmt w:val="decimal"/>
      <w:lvlRestart w:val="0"/>
      <w:lvlText w:val="%1.%2."/>
      <w:lvlJc w:val="left"/>
      <w:pPr>
        <w:ind w:left="737" w:hanging="737"/>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3" w15:restartNumberingAfterBreak="0">
    <w:nsid w:val="1BE837E1"/>
    <w:multiLevelType w:val="hybridMultilevel"/>
    <w:tmpl w:val="0966E58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4" w15:restartNumberingAfterBreak="0">
    <w:nsid w:val="1D1C6AA6"/>
    <w:multiLevelType w:val="hybridMultilevel"/>
    <w:tmpl w:val="3EE444DE"/>
    <w:lvl w:ilvl="0" w:tplc="9BCC4F52">
      <w:start w:val="1"/>
      <w:numFmt w:val="bullet"/>
      <w:lvlText w:val=""/>
      <w:lvlJc w:val="left"/>
      <w:pPr>
        <w:tabs>
          <w:tab w:val="num" w:pos="720"/>
        </w:tabs>
        <w:ind w:left="720" w:hanging="360"/>
      </w:pPr>
      <w:rPr>
        <w:rFonts w:ascii="Symbol" w:hAnsi="Symbol" w:hint="default"/>
      </w:rPr>
    </w:lvl>
    <w:lvl w:ilvl="1" w:tplc="7E3AEC0E" w:tentative="1">
      <w:start w:val="1"/>
      <w:numFmt w:val="bullet"/>
      <w:lvlText w:val="o"/>
      <w:lvlJc w:val="left"/>
      <w:pPr>
        <w:tabs>
          <w:tab w:val="num" w:pos="1440"/>
        </w:tabs>
        <w:ind w:left="1440" w:hanging="360"/>
      </w:pPr>
      <w:rPr>
        <w:rFonts w:ascii="Courier New" w:hAnsi="Courier New" w:hint="default"/>
      </w:rPr>
    </w:lvl>
    <w:lvl w:ilvl="2" w:tplc="5BC4F214" w:tentative="1">
      <w:start w:val="1"/>
      <w:numFmt w:val="bullet"/>
      <w:lvlText w:val=""/>
      <w:lvlJc w:val="left"/>
      <w:pPr>
        <w:tabs>
          <w:tab w:val="num" w:pos="2160"/>
        </w:tabs>
        <w:ind w:left="2160" w:hanging="360"/>
      </w:pPr>
      <w:rPr>
        <w:rFonts w:ascii="Wingdings" w:hAnsi="Wingdings" w:hint="default"/>
      </w:rPr>
    </w:lvl>
    <w:lvl w:ilvl="3" w:tplc="84D41916" w:tentative="1">
      <w:start w:val="1"/>
      <w:numFmt w:val="bullet"/>
      <w:lvlText w:val=""/>
      <w:lvlJc w:val="left"/>
      <w:pPr>
        <w:tabs>
          <w:tab w:val="num" w:pos="2880"/>
        </w:tabs>
        <w:ind w:left="2880" w:hanging="360"/>
      </w:pPr>
      <w:rPr>
        <w:rFonts w:ascii="Symbol" w:hAnsi="Symbol" w:hint="default"/>
      </w:rPr>
    </w:lvl>
    <w:lvl w:ilvl="4" w:tplc="AD948E32" w:tentative="1">
      <w:start w:val="1"/>
      <w:numFmt w:val="bullet"/>
      <w:lvlText w:val="o"/>
      <w:lvlJc w:val="left"/>
      <w:pPr>
        <w:tabs>
          <w:tab w:val="num" w:pos="3600"/>
        </w:tabs>
        <w:ind w:left="3600" w:hanging="360"/>
      </w:pPr>
      <w:rPr>
        <w:rFonts w:ascii="Courier New" w:hAnsi="Courier New" w:hint="default"/>
      </w:rPr>
    </w:lvl>
    <w:lvl w:ilvl="5" w:tplc="96803220" w:tentative="1">
      <w:start w:val="1"/>
      <w:numFmt w:val="bullet"/>
      <w:lvlText w:val=""/>
      <w:lvlJc w:val="left"/>
      <w:pPr>
        <w:tabs>
          <w:tab w:val="num" w:pos="4320"/>
        </w:tabs>
        <w:ind w:left="4320" w:hanging="360"/>
      </w:pPr>
      <w:rPr>
        <w:rFonts w:ascii="Wingdings" w:hAnsi="Wingdings" w:hint="default"/>
      </w:rPr>
    </w:lvl>
    <w:lvl w:ilvl="6" w:tplc="73945824" w:tentative="1">
      <w:start w:val="1"/>
      <w:numFmt w:val="bullet"/>
      <w:lvlText w:val=""/>
      <w:lvlJc w:val="left"/>
      <w:pPr>
        <w:tabs>
          <w:tab w:val="num" w:pos="5040"/>
        </w:tabs>
        <w:ind w:left="5040" w:hanging="360"/>
      </w:pPr>
      <w:rPr>
        <w:rFonts w:ascii="Symbol" w:hAnsi="Symbol" w:hint="default"/>
      </w:rPr>
    </w:lvl>
    <w:lvl w:ilvl="7" w:tplc="CBFADA90" w:tentative="1">
      <w:start w:val="1"/>
      <w:numFmt w:val="bullet"/>
      <w:lvlText w:val="o"/>
      <w:lvlJc w:val="left"/>
      <w:pPr>
        <w:tabs>
          <w:tab w:val="num" w:pos="5760"/>
        </w:tabs>
        <w:ind w:left="5760" w:hanging="360"/>
      </w:pPr>
      <w:rPr>
        <w:rFonts w:ascii="Courier New" w:hAnsi="Courier New" w:hint="default"/>
      </w:rPr>
    </w:lvl>
    <w:lvl w:ilvl="8" w:tplc="4A20FC32"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1E1B2EE7"/>
    <w:multiLevelType w:val="multilevel"/>
    <w:tmpl w:val="07801110"/>
    <w:styleLink w:val="CurrentList38"/>
    <w:lvl w:ilvl="0">
      <w:start w:val="1"/>
      <w:numFmt w:val="decimal"/>
      <w:lvlText w:val="%1."/>
      <w:lvlJc w:val="left"/>
      <w:pPr>
        <w:ind w:left="360" w:hanging="360"/>
      </w:pPr>
      <w:rPr>
        <w:rFonts w:hint="default"/>
      </w:rPr>
    </w:lvl>
    <w:lvl w:ilvl="1">
      <w:start w:val="1"/>
      <w:numFmt w:val="decimal"/>
      <w:lvlRestart w:val="0"/>
      <w:lvlText w:val="%1.%2."/>
      <w:lvlJc w:val="left"/>
      <w:pPr>
        <w:ind w:left="927" w:hanging="567"/>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6" w15:restartNumberingAfterBreak="0">
    <w:nsid w:val="1E525FF6"/>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47" w15:restartNumberingAfterBreak="0">
    <w:nsid w:val="1F1F1910"/>
    <w:multiLevelType w:val="hybridMultilevel"/>
    <w:tmpl w:val="720234EE"/>
    <w:lvl w:ilvl="0" w:tplc="3A6251CE">
      <w:start w:val="1"/>
      <w:numFmt w:val="bullet"/>
      <w:lvlText w:val=""/>
      <w:lvlJc w:val="left"/>
      <w:pPr>
        <w:tabs>
          <w:tab w:val="num" w:pos="720"/>
        </w:tabs>
        <w:ind w:left="720" w:hanging="360"/>
      </w:pPr>
      <w:rPr>
        <w:rFonts w:ascii="Symbol" w:hAnsi="Symbol" w:hint="default"/>
      </w:rPr>
    </w:lvl>
    <w:lvl w:ilvl="1" w:tplc="BACA4B3C" w:tentative="1">
      <w:start w:val="1"/>
      <w:numFmt w:val="bullet"/>
      <w:lvlText w:val="o"/>
      <w:lvlJc w:val="left"/>
      <w:pPr>
        <w:tabs>
          <w:tab w:val="num" w:pos="1440"/>
        </w:tabs>
        <w:ind w:left="1440" w:hanging="360"/>
      </w:pPr>
      <w:rPr>
        <w:rFonts w:ascii="Courier New" w:hAnsi="Courier New" w:hint="default"/>
      </w:rPr>
    </w:lvl>
    <w:lvl w:ilvl="2" w:tplc="A53458BA" w:tentative="1">
      <w:start w:val="1"/>
      <w:numFmt w:val="bullet"/>
      <w:lvlText w:val=""/>
      <w:lvlJc w:val="left"/>
      <w:pPr>
        <w:tabs>
          <w:tab w:val="num" w:pos="2160"/>
        </w:tabs>
        <w:ind w:left="2160" w:hanging="360"/>
      </w:pPr>
      <w:rPr>
        <w:rFonts w:ascii="Wingdings" w:hAnsi="Wingdings" w:hint="default"/>
      </w:rPr>
    </w:lvl>
    <w:lvl w:ilvl="3" w:tplc="504035B4" w:tentative="1">
      <w:start w:val="1"/>
      <w:numFmt w:val="bullet"/>
      <w:lvlText w:val=""/>
      <w:lvlJc w:val="left"/>
      <w:pPr>
        <w:tabs>
          <w:tab w:val="num" w:pos="2880"/>
        </w:tabs>
        <w:ind w:left="2880" w:hanging="360"/>
      </w:pPr>
      <w:rPr>
        <w:rFonts w:ascii="Symbol" w:hAnsi="Symbol" w:hint="default"/>
      </w:rPr>
    </w:lvl>
    <w:lvl w:ilvl="4" w:tplc="A5AC27EE" w:tentative="1">
      <w:start w:val="1"/>
      <w:numFmt w:val="bullet"/>
      <w:lvlText w:val="o"/>
      <w:lvlJc w:val="left"/>
      <w:pPr>
        <w:tabs>
          <w:tab w:val="num" w:pos="3600"/>
        </w:tabs>
        <w:ind w:left="3600" w:hanging="360"/>
      </w:pPr>
      <w:rPr>
        <w:rFonts w:ascii="Courier New" w:hAnsi="Courier New" w:hint="default"/>
      </w:rPr>
    </w:lvl>
    <w:lvl w:ilvl="5" w:tplc="1AEC4B96" w:tentative="1">
      <w:start w:val="1"/>
      <w:numFmt w:val="bullet"/>
      <w:lvlText w:val=""/>
      <w:lvlJc w:val="left"/>
      <w:pPr>
        <w:tabs>
          <w:tab w:val="num" w:pos="4320"/>
        </w:tabs>
        <w:ind w:left="4320" w:hanging="360"/>
      </w:pPr>
      <w:rPr>
        <w:rFonts w:ascii="Wingdings" w:hAnsi="Wingdings" w:hint="default"/>
      </w:rPr>
    </w:lvl>
    <w:lvl w:ilvl="6" w:tplc="4E7C677E" w:tentative="1">
      <w:start w:val="1"/>
      <w:numFmt w:val="bullet"/>
      <w:lvlText w:val=""/>
      <w:lvlJc w:val="left"/>
      <w:pPr>
        <w:tabs>
          <w:tab w:val="num" w:pos="5040"/>
        </w:tabs>
        <w:ind w:left="5040" w:hanging="360"/>
      </w:pPr>
      <w:rPr>
        <w:rFonts w:ascii="Symbol" w:hAnsi="Symbol" w:hint="default"/>
      </w:rPr>
    </w:lvl>
    <w:lvl w:ilvl="7" w:tplc="E9C49EE8" w:tentative="1">
      <w:start w:val="1"/>
      <w:numFmt w:val="bullet"/>
      <w:lvlText w:val="o"/>
      <w:lvlJc w:val="left"/>
      <w:pPr>
        <w:tabs>
          <w:tab w:val="num" w:pos="5760"/>
        </w:tabs>
        <w:ind w:left="5760" w:hanging="360"/>
      </w:pPr>
      <w:rPr>
        <w:rFonts w:ascii="Courier New" w:hAnsi="Courier New" w:hint="default"/>
      </w:rPr>
    </w:lvl>
    <w:lvl w:ilvl="8" w:tplc="AC70BEBE"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1F58325F"/>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9" w15:restartNumberingAfterBreak="0">
    <w:nsid w:val="218B0241"/>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50" w15:restartNumberingAfterBreak="0">
    <w:nsid w:val="21933C28"/>
    <w:multiLevelType w:val="hybridMultilevel"/>
    <w:tmpl w:val="27CE4C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22D157AE"/>
    <w:multiLevelType w:val="multilevel"/>
    <w:tmpl w:val="A6F20B4C"/>
    <w:styleLink w:val="CurrentList36"/>
    <w:lvl w:ilvl="0">
      <w:start w:val="1"/>
      <w:numFmt w:val="decimal"/>
      <w:lvlText w:val="%1."/>
      <w:lvlJc w:val="left"/>
      <w:pPr>
        <w:ind w:left="0" w:hanging="360"/>
      </w:pPr>
      <w:rPr>
        <w:rFonts w:hint="default"/>
      </w:rPr>
    </w:lvl>
    <w:lvl w:ilvl="1">
      <w:start w:val="1"/>
      <w:numFmt w:val="decimal"/>
      <w:lvlRestart w:val="0"/>
      <w:lvlText w:val="%1.%2."/>
      <w:lvlJc w:val="left"/>
      <w:pPr>
        <w:ind w:left="567" w:hanging="567"/>
      </w:pPr>
      <w:rPr>
        <w:rFonts w:hint="default"/>
      </w:rPr>
    </w:lvl>
    <w:lvl w:ilvl="2">
      <w:start w:val="1"/>
      <w:numFmt w:val="decimal"/>
      <w:lvlText w:val="%1.%2.%3."/>
      <w:lvlJc w:val="left"/>
      <w:pPr>
        <w:ind w:left="864" w:hanging="504"/>
      </w:pPr>
      <w:rPr>
        <w:rFonts w:hint="default"/>
      </w:rPr>
    </w:lvl>
    <w:lvl w:ilvl="3">
      <w:start w:val="1"/>
      <w:numFmt w:val="decimal"/>
      <w:lvlText w:val="%1.%2.%3.%4."/>
      <w:lvlJc w:val="left"/>
      <w:pPr>
        <w:ind w:left="1368" w:hanging="648"/>
      </w:pPr>
      <w:rPr>
        <w:rFonts w:hint="default"/>
      </w:rPr>
    </w:lvl>
    <w:lvl w:ilvl="4">
      <w:start w:val="1"/>
      <w:numFmt w:val="decimal"/>
      <w:lvlText w:val="%1.%2.%3.%4.%5."/>
      <w:lvlJc w:val="left"/>
      <w:pPr>
        <w:ind w:left="1872" w:hanging="792"/>
      </w:pPr>
      <w:rPr>
        <w:rFonts w:hint="default"/>
      </w:rPr>
    </w:lvl>
    <w:lvl w:ilvl="5">
      <w:start w:val="1"/>
      <w:numFmt w:val="decimal"/>
      <w:lvlText w:val="%1.%2.%3.%4.%5.%6."/>
      <w:lvlJc w:val="left"/>
      <w:pPr>
        <w:ind w:left="2376" w:hanging="936"/>
      </w:pPr>
      <w:rPr>
        <w:rFonts w:hint="default"/>
      </w:rPr>
    </w:lvl>
    <w:lvl w:ilvl="6">
      <w:start w:val="1"/>
      <w:numFmt w:val="decimal"/>
      <w:lvlText w:val="%1.%2.%3.%4.%5.%6.%7."/>
      <w:lvlJc w:val="left"/>
      <w:pPr>
        <w:ind w:left="2880" w:hanging="1080"/>
      </w:pPr>
      <w:rPr>
        <w:rFonts w:hint="default"/>
      </w:rPr>
    </w:lvl>
    <w:lvl w:ilvl="7">
      <w:start w:val="1"/>
      <w:numFmt w:val="decimal"/>
      <w:lvlText w:val="%1.%2.%3.%4.%5.%6.%7.%8."/>
      <w:lvlJc w:val="left"/>
      <w:pPr>
        <w:ind w:left="3384" w:hanging="1224"/>
      </w:pPr>
      <w:rPr>
        <w:rFonts w:hint="default"/>
      </w:rPr>
    </w:lvl>
    <w:lvl w:ilvl="8">
      <w:start w:val="1"/>
      <w:numFmt w:val="decimal"/>
      <w:lvlText w:val="%1.%2.%3.%4.%5.%6.%7.%8.%9."/>
      <w:lvlJc w:val="left"/>
      <w:pPr>
        <w:ind w:left="3960" w:hanging="1440"/>
      </w:pPr>
      <w:rPr>
        <w:rFonts w:hint="default"/>
      </w:rPr>
    </w:lvl>
  </w:abstractNum>
  <w:abstractNum w:abstractNumId="52" w15:restartNumberingAfterBreak="0">
    <w:nsid w:val="23FB0C89"/>
    <w:multiLevelType w:val="hybridMultilevel"/>
    <w:tmpl w:val="9EC0C980"/>
    <w:lvl w:ilvl="0" w:tplc="FFFFFFFF">
      <w:start w:val="1"/>
      <w:numFmt w:val="bullet"/>
      <w:lvlText w:val=""/>
      <w:lvlJc w:val="left"/>
      <w:pPr>
        <w:tabs>
          <w:tab w:val="num" w:pos="1440"/>
        </w:tabs>
        <w:ind w:left="1440" w:hanging="360"/>
      </w:pPr>
      <w:rPr>
        <w:rFonts w:ascii="Wingdings" w:hAnsi="Wingdings" w:hint="default"/>
      </w:rPr>
    </w:lvl>
    <w:lvl w:ilvl="1" w:tplc="08090001">
      <w:start w:val="1"/>
      <w:numFmt w:val="bullet"/>
      <w:lvlText w:val=""/>
      <w:lvlJc w:val="left"/>
      <w:pPr>
        <w:ind w:left="720" w:hanging="360"/>
      </w:pPr>
      <w:rPr>
        <w:rFonts w:ascii="Symbol" w:hAnsi="Symbol"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53" w15:restartNumberingAfterBreak="0">
    <w:nsid w:val="24F44D4F"/>
    <w:multiLevelType w:val="hybridMultilevel"/>
    <w:tmpl w:val="A75E37BC"/>
    <w:lvl w:ilvl="0" w:tplc="5C98CB1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4" w15:restartNumberingAfterBreak="0">
    <w:nsid w:val="250F6E59"/>
    <w:multiLevelType w:val="multilevel"/>
    <w:tmpl w:val="F514A818"/>
    <w:styleLink w:val="CurrentList22"/>
    <w:lvl w:ilvl="0">
      <w:start w:val="1"/>
      <w:numFmt w:val="decimal"/>
      <w:lvlText w:val="%1"/>
      <w:lvlJc w:val="left"/>
      <w:pPr>
        <w:tabs>
          <w:tab w:val="num" w:pos="1970"/>
        </w:tabs>
        <w:ind w:left="2690" w:hanging="720"/>
      </w:pPr>
      <w:rPr>
        <w:rFonts w:ascii="Arial" w:eastAsia="Times New Roman" w:hAnsi="Arial" w:cs="Times New Roman" w:hint="default"/>
        <w:b/>
        <w:i w:val="0"/>
        <w:sz w:val="24"/>
        <w:szCs w:val="24"/>
      </w:rPr>
    </w:lvl>
    <w:lvl w:ilvl="1">
      <w:start w:val="1"/>
      <w:numFmt w:val="decimal"/>
      <w:lvlText w:val="Appendix %1.%2"/>
      <w:lvlJc w:val="left"/>
      <w:pPr>
        <w:ind w:left="4244" w:hanging="284"/>
      </w:pPr>
      <w:rPr>
        <w:rFonts w:ascii="Arial" w:hAnsi="Arial" w:hint="default"/>
        <w:b/>
        <w:i w:val="0"/>
        <w:sz w:val="24"/>
        <w:szCs w:val="20"/>
      </w:rPr>
    </w:lvl>
    <w:lvl w:ilvl="2">
      <w:start w:val="1"/>
      <w:numFmt w:val="bullet"/>
      <w:lvlText w:val=""/>
      <w:lvlJc w:val="left"/>
      <w:pPr>
        <w:ind w:left="3050" w:hanging="360"/>
      </w:pPr>
      <w:rPr>
        <w:rFonts w:ascii="Symbol" w:hAnsi="Symbol" w:hint="default"/>
        <w:i w:val="0"/>
        <w:iCs/>
      </w:rPr>
    </w:lvl>
    <w:lvl w:ilvl="3">
      <w:start w:val="1"/>
      <w:numFmt w:val="decimal"/>
      <w:lvlText w:val="%1.%2.%3.%4."/>
      <w:lvlJc w:val="left"/>
      <w:pPr>
        <w:tabs>
          <w:tab w:val="num" w:pos="1970"/>
        </w:tabs>
        <w:ind w:left="3698" w:hanging="648"/>
      </w:pPr>
      <w:rPr>
        <w:rFonts w:eastAsia="Times New Roman" w:hint="default"/>
        <w:szCs w:val="20"/>
      </w:rPr>
    </w:lvl>
    <w:lvl w:ilvl="4">
      <w:start w:val="1"/>
      <w:numFmt w:val="decimal"/>
      <w:lvlText w:val="%1.%2.%3.%4.%5."/>
      <w:lvlJc w:val="left"/>
      <w:pPr>
        <w:tabs>
          <w:tab w:val="num" w:pos="1970"/>
        </w:tabs>
        <w:ind w:left="4202" w:hanging="792"/>
      </w:pPr>
      <w:rPr>
        <w:rFonts w:eastAsia="Times New Roman" w:hint="default"/>
        <w:szCs w:val="20"/>
      </w:rPr>
    </w:lvl>
    <w:lvl w:ilvl="5">
      <w:start w:val="1"/>
      <w:numFmt w:val="decimal"/>
      <w:lvlText w:val="%1.%2.%3.%4.%5.%6."/>
      <w:lvlJc w:val="left"/>
      <w:pPr>
        <w:tabs>
          <w:tab w:val="num" w:pos="1970"/>
        </w:tabs>
        <w:ind w:left="4706" w:hanging="936"/>
      </w:pPr>
      <w:rPr>
        <w:rFonts w:eastAsia="Times New Roman" w:hint="default"/>
        <w:szCs w:val="20"/>
      </w:rPr>
    </w:lvl>
    <w:lvl w:ilvl="6">
      <w:start w:val="1"/>
      <w:numFmt w:val="decimal"/>
      <w:lvlText w:val="%6%1.%2.%3.%4.%5..%7."/>
      <w:lvlJc w:val="left"/>
      <w:pPr>
        <w:ind w:left="2084" w:hanging="284"/>
      </w:pPr>
      <w:rPr>
        <w:rFonts w:eastAsia="Times New Roman" w:hint="default"/>
        <w:szCs w:val="20"/>
      </w:rPr>
    </w:lvl>
    <w:lvl w:ilvl="7">
      <w:start w:val="1"/>
      <w:numFmt w:val="decimal"/>
      <w:lvlText w:val="%1.%2.%3.%4.%5.%6.%7.%8."/>
      <w:lvlJc w:val="left"/>
      <w:pPr>
        <w:tabs>
          <w:tab w:val="num" w:pos="1970"/>
        </w:tabs>
        <w:ind w:left="5714" w:hanging="1224"/>
      </w:pPr>
      <w:rPr>
        <w:rFonts w:eastAsia="Times New Roman" w:hint="default"/>
        <w:szCs w:val="20"/>
      </w:rPr>
    </w:lvl>
    <w:lvl w:ilvl="8">
      <w:start w:val="1"/>
      <w:numFmt w:val="decimal"/>
      <w:lvlText w:val="%1.%2.%3.%4.%5.%6.%7.%8.%9."/>
      <w:lvlJc w:val="left"/>
      <w:pPr>
        <w:tabs>
          <w:tab w:val="num" w:pos="1970"/>
        </w:tabs>
        <w:ind w:left="6290" w:hanging="1440"/>
      </w:pPr>
      <w:rPr>
        <w:rFonts w:eastAsia="Times New Roman" w:hint="default"/>
        <w:szCs w:val="20"/>
      </w:rPr>
    </w:lvl>
  </w:abstractNum>
  <w:abstractNum w:abstractNumId="55" w15:restartNumberingAfterBreak="0">
    <w:nsid w:val="252359EE"/>
    <w:multiLevelType w:val="multilevel"/>
    <w:tmpl w:val="806669B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6" w15:restartNumberingAfterBreak="0">
    <w:nsid w:val="256958F5"/>
    <w:multiLevelType w:val="multilevel"/>
    <w:tmpl w:val="C1766AF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7" w15:restartNumberingAfterBreak="0">
    <w:nsid w:val="264F616F"/>
    <w:multiLevelType w:val="hybridMultilevel"/>
    <w:tmpl w:val="660AE4D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8" w15:restartNumberingAfterBreak="0">
    <w:nsid w:val="265D09C5"/>
    <w:multiLevelType w:val="hybridMultilevel"/>
    <w:tmpl w:val="189EDB12"/>
    <w:lvl w:ilvl="0" w:tplc="71427B6C">
      <w:start w:val="1"/>
      <w:numFmt w:val="bullet"/>
      <w:lvlText w:val=""/>
      <w:lvlJc w:val="left"/>
      <w:pPr>
        <w:tabs>
          <w:tab w:val="num" w:pos="720"/>
        </w:tabs>
        <w:ind w:left="720" w:hanging="360"/>
      </w:pPr>
      <w:rPr>
        <w:rFonts w:ascii="Symbol" w:hAnsi="Symbol" w:hint="default"/>
      </w:rPr>
    </w:lvl>
    <w:lvl w:ilvl="1" w:tplc="61E855DE" w:tentative="1">
      <w:start w:val="1"/>
      <w:numFmt w:val="bullet"/>
      <w:lvlText w:val="o"/>
      <w:lvlJc w:val="left"/>
      <w:pPr>
        <w:tabs>
          <w:tab w:val="num" w:pos="1440"/>
        </w:tabs>
        <w:ind w:left="1440" w:hanging="360"/>
      </w:pPr>
      <w:rPr>
        <w:rFonts w:ascii="Courier New" w:hAnsi="Courier New" w:hint="default"/>
      </w:rPr>
    </w:lvl>
    <w:lvl w:ilvl="2" w:tplc="A9F6D048" w:tentative="1">
      <w:start w:val="1"/>
      <w:numFmt w:val="bullet"/>
      <w:lvlText w:val=""/>
      <w:lvlJc w:val="left"/>
      <w:pPr>
        <w:tabs>
          <w:tab w:val="num" w:pos="2160"/>
        </w:tabs>
        <w:ind w:left="2160" w:hanging="360"/>
      </w:pPr>
      <w:rPr>
        <w:rFonts w:ascii="Wingdings" w:hAnsi="Wingdings" w:hint="default"/>
      </w:rPr>
    </w:lvl>
    <w:lvl w:ilvl="3" w:tplc="D9008AC2" w:tentative="1">
      <w:start w:val="1"/>
      <w:numFmt w:val="bullet"/>
      <w:lvlText w:val=""/>
      <w:lvlJc w:val="left"/>
      <w:pPr>
        <w:tabs>
          <w:tab w:val="num" w:pos="2880"/>
        </w:tabs>
        <w:ind w:left="2880" w:hanging="360"/>
      </w:pPr>
      <w:rPr>
        <w:rFonts w:ascii="Symbol" w:hAnsi="Symbol" w:hint="default"/>
      </w:rPr>
    </w:lvl>
    <w:lvl w:ilvl="4" w:tplc="B73268E8" w:tentative="1">
      <w:start w:val="1"/>
      <w:numFmt w:val="bullet"/>
      <w:lvlText w:val="o"/>
      <w:lvlJc w:val="left"/>
      <w:pPr>
        <w:tabs>
          <w:tab w:val="num" w:pos="3600"/>
        </w:tabs>
        <w:ind w:left="3600" w:hanging="360"/>
      </w:pPr>
      <w:rPr>
        <w:rFonts w:ascii="Courier New" w:hAnsi="Courier New" w:hint="default"/>
      </w:rPr>
    </w:lvl>
    <w:lvl w:ilvl="5" w:tplc="0D92023C" w:tentative="1">
      <w:start w:val="1"/>
      <w:numFmt w:val="bullet"/>
      <w:lvlText w:val=""/>
      <w:lvlJc w:val="left"/>
      <w:pPr>
        <w:tabs>
          <w:tab w:val="num" w:pos="4320"/>
        </w:tabs>
        <w:ind w:left="4320" w:hanging="360"/>
      </w:pPr>
      <w:rPr>
        <w:rFonts w:ascii="Wingdings" w:hAnsi="Wingdings" w:hint="default"/>
      </w:rPr>
    </w:lvl>
    <w:lvl w:ilvl="6" w:tplc="27F8DF8A" w:tentative="1">
      <w:start w:val="1"/>
      <w:numFmt w:val="bullet"/>
      <w:lvlText w:val=""/>
      <w:lvlJc w:val="left"/>
      <w:pPr>
        <w:tabs>
          <w:tab w:val="num" w:pos="5040"/>
        </w:tabs>
        <w:ind w:left="5040" w:hanging="360"/>
      </w:pPr>
      <w:rPr>
        <w:rFonts w:ascii="Symbol" w:hAnsi="Symbol" w:hint="default"/>
      </w:rPr>
    </w:lvl>
    <w:lvl w:ilvl="7" w:tplc="520ACF1A" w:tentative="1">
      <w:start w:val="1"/>
      <w:numFmt w:val="bullet"/>
      <w:lvlText w:val="o"/>
      <w:lvlJc w:val="left"/>
      <w:pPr>
        <w:tabs>
          <w:tab w:val="num" w:pos="5760"/>
        </w:tabs>
        <w:ind w:left="5760" w:hanging="360"/>
      </w:pPr>
      <w:rPr>
        <w:rFonts w:ascii="Courier New" w:hAnsi="Courier New" w:hint="default"/>
      </w:rPr>
    </w:lvl>
    <w:lvl w:ilvl="8" w:tplc="D946CA2C" w:tentative="1">
      <w:start w:val="1"/>
      <w:numFmt w:val="bullet"/>
      <w:lvlText w:val=""/>
      <w:lvlJc w:val="left"/>
      <w:pPr>
        <w:tabs>
          <w:tab w:val="num" w:pos="6480"/>
        </w:tabs>
        <w:ind w:left="6480" w:hanging="360"/>
      </w:pPr>
      <w:rPr>
        <w:rFonts w:ascii="Wingdings" w:hAnsi="Wingdings" w:hint="default"/>
      </w:rPr>
    </w:lvl>
  </w:abstractNum>
  <w:abstractNum w:abstractNumId="59" w15:restartNumberingAfterBreak="0">
    <w:nsid w:val="273378D6"/>
    <w:multiLevelType w:val="multilevel"/>
    <w:tmpl w:val="CC08EB38"/>
    <w:styleLink w:val="CurrentList52"/>
    <w:lvl w:ilvl="0">
      <w:start w:val="1"/>
      <w:numFmt w:val="decimal"/>
      <w:lvlText w:val="%1."/>
      <w:lvlJc w:val="left"/>
      <w:pPr>
        <w:ind w:left="360" w:hanging="360"/>
      </w:pPr>
      <w:rPr>
        <w:rFonts w:hint="default"/>
      </w:rPr>
    </w:lvl>
    <w:lvl w:ilvl="1">
      <w:start w:val="1"/>
      <w:numFmt w:val="decimal"/>
      <w:lvlRestart w:val="0"/>
      <w:lvlText w:val="%1.%2."/>
      <w:lvlJc w:val="left"/>
      <w:pPr>
        <w:ind w:left="792" w:hanging="79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0" w15:restartNumberingAfterBreak="0">
    <w:nsid w:val="274E0F05"/>
    <w:multiLevelType w:val="multilevel"/>
    <w:tmpl w:val="2CB6B35C"/>
    <w:styleLink w:val="CurrentList25"/>
    <w:lvl w:ilvl="0">
      <w:start w:val="1"/>
      <w:numFmt w:val="decimal"/>
      <w:lvlText w:val="%1"/>
      <w:lvlJc w:val="left"/>
      <w:pPr>
        <w:ind w:left="851" w:hanging="851"/>
      </w:pPr>
      <w:rPr>
        <w:rFonts w:hint="default"/>
      </w:rPr>
    </w:lvl>
    <w:lvl w:ilvl="1">
      <w:start w:val="1"/>
      <w:numFmt w:val="decimal"/>
      <w:lvlText w:val="%1.%2"/>
      <w:lvlJc w:val="left"/>
      <w:pPr>
        <w:ind w:left="851" w:hanging="851"/>
      </w:pPr>
      <w:rPr>
        <w:rFonts w:hint="default"/>
      </w:rPr>
    </w:lvl>
    <w:lvl w:ilvl="2">
      <w:start w:val="1"/>
      <w:numFmt w:val="decimal"/>
      <w:lvlText w:val="%1.%2.%3"/>
      <w:lvlJc w:val="left"/>
      <w:pPr>
        <w:ind w:left="851" w:hanging="851"/>
      </w:pPr>
      <w:rPr>
        <w:rFonts w:hint="default"/>
      </w:rPr>
    </w:lvl>
    <w:lvl w:ilvl="3">
      <w:start w:val="1"/>
      <w:numFmt w:val="decimal"/>
      <w:lvlText w:val="%1.%2.%3.%4"/>
      <w:lvlJc w:val="left"/>
      <w:pPr>
        <w:ind w:left="1034" w:hanging="864"/>
      </w:pPr>
      <w:rPr>
        <w:rFonts w:hint="default"/>
      </w:rPr>
    </w:lvl>
    <w:lvl w:ilvl="4">
      <w:start w:val="1"/>
      <w:numFmt w:val="decimal"/>
      <w:lvlText w:val="%1.%2.%3.%4.%5"/>
      <w:lvlJc w:val="left"/>
      <w:pPr>
        <w:ind w:left="1178" w:hanging="1008"/>
      </w:pPr>
      <w:rPr>
        <w:rFonts w:hint="default"/>
      </w:rPr>
    </w:lvl>
    <w:lvl w:ilvl="5">
      <w:start w:val="1"/>
      <w:numFmt w:val="decimal"/>
      <w:lvlText w:val="%1.%2.%3.%4.%5.%6"/>
      <w:lvlJc w:val="left"/>
      <w:pPr>
        <w:ind w:left="1322" w:hanging="1152"/>
      </w:pPr>
      <w:rPr>
        <w:rFonts w:hint="default"/>
      </w:rPr>
    </w:lvl>
    <w:lvl w:ilvl="6">
      <w:start w:val="1"/>
      <w:numFmt w:val="decimal"/>
      <w:lvlText w:val="%1.%2.%3.%4.%5.%6.%7"/>
      <w:lvlJc w:val="left"/>
      <w:pPr>
        <w:ind w:left="1466" w:hanging="1296"/>
      </w:pPr>
      <w:rPr>
        <w:rFonts w:hint="default"/>
      </w:rPr>
    </w:lvl>
    <w:lvl w:ilvl="7">
      <w:start w:val="1"/>
      <w:numFmt w:val="decimal"/>
      <w:lvlText w:val="%1.%2.%3.%4.%5.%6.%7.%8"/>
      <w:lvlJc w:val="left"/>
      <w:pPr>
        <w:ind w:left="1610" w:hanging="1440"/>
      </w:pPr>
      <w:rPr>
        <w:rFonts w:hint="default"/>
      </w:rPr>
    </w:lvl>
    <w:lvl w:ilvl="8">
      <w:start w:val="1"/>
      <w:numFmt w:val="decimal"/>
      <w:lvlText w:val="%1.%2.%3.%4.%5.%6.%7.%8.%9"/>
      <w:lvlJc w:val="left"/>
      <w:pPr>
        <w:ind w:left="1754" w:hanging="1584"/>
      </w:pPr>
      <w:rPr>
        <w:rFonts w:hint="default"/>
      </w:rPr>
    </w:lvl>
  </w:abstractNum>
  <w:abstractNum w:abstractNumId="61" w15:restartNumberingAfterBreak="0">
    <w:nsid w:val="279F395C"/>
    <w:multiLevelType w:val="multilevel"/>
    <w:tmpl w:val="0809001F"/>
    <w:styleLink w:val="CurrentList35"/>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2" w15:restartNumberingAfterBreak="0">
    <w:nsid w:val="28C413E9"/>
    <w:multiLevelType w:val="multilevel"/>
    <w:tmpl w:val="F7844402"/>
    <w:lvl w:ilvl="0">
      <w:start w:val="2"/>
      <w:numFmt w:val="decimal"/>
      <w:lvlText w:val="%1"/>
      <w:lvlJc w:val="left"/>
      <w:pPr>
        <w:tabs>
          <w:tab w:val="num" w:pos="645"/>
        </w:tabs>
        <w:ind w:left="645" w:hanging="645"/>
      </w:pPr>
      <w:rPr>
        <w:rFonts w:hint="default"/>
      </w:rPr>
    </w:lvl>
    <w:lvl w:ilvl="1">
      <w:start w:val="3"/>
      <w:numFmt w:val="decimal"/>
      <w:lvlText w:val="%1.%2"/>
      <w:lvlJc w:val="left"/>
      <w:pPr>
        <w:tabs>
          <w:tab w:val="num" w:pos="645"/>
        </w:tabs>
        <w:ind w:left="645" w:hanging="64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63" w15:restartNumberingAfterBreak="0">
    <w:nsid w:val="295153B9"/>
    <w:multiLevelType w:val="multilevel"/>
    <w:tmpl w:val="4C782726"/>
    <w:numStyleLink w:val="CurrentList10"/>
  </w:abstractNum>
  <w:abstractNum w:abstractNumId="64" w15:restartNumberingAfterBreak="0">
    <w:nsid w:val="2A5B2D96"/>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5" w15:restartNumberingAfterBreak="0">
    <w:nsid w:val="2D445298"/>
    <w:multiLevelType w:val="multilevel"/>
    <w:tmpl w:val="5E0ED11C"/>
    <w:styleLink w:val="CurrentList29"/>
    <w:lvl w:ilvl="0">
      <w:start w:val="1"/>
      <w:numFmt w:val="decimal"/>
      <w:lvlText w:val="Appendix %1. "/>
      <w:lvlJc w:val="left"/>
      <w:pPr>
        <w:ind w:left="964" w:hanging="964"/>
      </w:pPr>
      <w:rPr>
        <w:rFonts w:hint="default"/>
      </w:rPr>
    </w:lvl>
    <w:lvl w:ilvl="1">
      <w:start w:val="1"/>
      <w:numFmt w:val="decimal"/>
      <w:lvlText w:val="%1.%2"/>
      <w:lvlJc w:val="left"/>
      <w:pPr>
        <w:ind w:left="851" w:hanging="851"/>
      </w:pPr>
      <w:rPr>
        <w:rFonts w:hint="default"/>
      </w:rPr>
    </w:lvl>
    <w:lvl w:ilvl="2">
      <w:start w:val="1"/>
      <w:numFmt w:val="decimal"/>
      <w:lvlText w:val="%1.%2.%3"/>
      <w:lvlJc w:val="left"/>
      <w:pPr>
        <w:ind w:left="851" w:hanging="851"/>
      </w:pPr>
      <w:rPr>
        <w:rFonts w:hint="default"/>
      </w:rPr>
    </w:lvl>
    <w:lvl w:ilvl="3">
      <w:start w:val="1"/>
      <w:numFmt w:val="decimal"/>
      <w:lvlText w:val="%1.%2.%3.%4"/>
      <w:lvlJc w:val="left"/>
      <w:pPr>
        <w:ind w:left="1034" w:hanging="864"/>
      </w:pPr>
      <w:rPr>
        <w:rFonts w:hint="default"/>
      </w:rPr>
    </w:lvl>
    <w:lvl w:ilvl="4">
      <w:start w:val="1"/>
      <w:numFmt w:val="decimal"/>
      <w:lvlText w:val="%1.%2.%3.%4.%5"/>
      <w:lvlJc w:val="left"/>
      <w:pPr>
        <w:ind w:left="1178" w:hanging="1008"/>
      </w:pPr>
      <w:rPr>
        <w:rFonts w:hint="default"/>
      </w:rPr>
    </w:lvl>
    <w:lvl w:ilvl="5">
      <w:start w:val="1"/>
      <w:numFmt w:val="decimal"/>
      <w:lvlText w:val="%1.%2.%3.%4.%5.%6"/>
      <w:lvlJc w:val="left"/>
      <w:pPr>
        <w:ind w:left="1322" w:hanging="1152"/>
      </w:pPr>
      <w:rPr>
        <w:rFonts w:hint="default"/>
      </w:rPr>
    </w:lvl>
    <w:lvl w:ilvl="6">
      <w:start w:val="1"/>
      <w:numFmt w:val="decimal"/>
      <w:lvlText w:val="%1.%2.%3.%4.%5.%6.%7"/>
      <w:lvlJc w:val="left"/>
      <w:pPr>
        <w:ind w:left="1466" w:hanging="1296"/>
      </w:pPr>
      <w:rPr>
        <w:rFonts w:hint="default"/>
      </w:rPr>
    </w:lvl>
    <w:lvl w:ilvl="7">
      <w:start w:val="1"/>
      <w:numFmt w:val="decimal"/>
      <w:lvlText w:val="%1.%2.%3.%4.%5.%6.%7.%8"/>
      <w:lvlJc w:val="left"/>
      <w:pPr>
        <w:ind w:left="1610" w:hanging="1440"/>
      </w:pPr>
      <w:rPr>
        <w:rFonts w:hint="default"/>
      </w:rPr>
    </w:lvl>
    <w:lvl w:ilvl="8">
      <w:start w:val="1"/>
      <w:numFmt w:val="decimal"/>
      <w:lvlText w:val="%1.%2.%3.%4.%5.%6.%7.%8.%9"/>
      <w:lvlJc w:val="left"/>
      <w:pPr>
        <w:ind w:left="1754" w:hanging="1584"/>
      </w:pPr>
      <w:rPr>
        <w:rFonts w:hint="default"/>
      </w:rPr>
    </w:lvl>
  </w:abstractNum>
  <w:abstractNum w:abstractNumId="66" w15:restartNumberingAfterBreak="0">
    <w:nsid w:val="2D93287C"/>
    <w:multiLevelType w:val="multilevel"/>
    <w:tmpl w:val="A4E6A54A"/>
    <w:lvl w:ilvl="0">
      <w:start w:val="1"/>
      <w:numFmt w:val="decimal"/>
      <w:pStyle w:val="Heading1"/>
      <w:lvlText w:val="%1."/>
      <w:lvlJc w:val="left"/>
      <w:pPr>
        <w:ind w:left="360" w:hanging="360"/>
      </w:pPr>
      <w:rPr>
        <w:rFonts w:hint="default"/>
      </w:rPr>
    </w:lvl>
    <w:lvl w:ilvl="1">
      <w:start w:val="1"/>
      <w:numFmt w:val="decimal"/>
      <w:pStyle w:val="Heading2"/>
      <w:lvlText w:val="%1.%2."/>
      <w:lvlJc w:val="left"/>
      <w:pPr>
        <w:ind w:left="1217" w:hanging="79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7" w15:restartNumberingAfterBreak="0">
    <w:nsid w:val="2E2D1F0D"/>
    <w:multiLevelType w:val="multilevel"/>
    <w:tmpl w:val="CE72A130"/>
    <w:styleLink w:val="CurrentList19"/>
    <w:lvl w:ilvl="0">
      <w:start w:val="1"/>
      <w:numFmt w:val="decimal"/>
      <w:lvlText w:val="%1"/>
      <w:lvlJc w:val="left"/>
      <w:pPr>
        <w:ind w:left="602" w:hanging="432"/>
      </w:pPr>
      <w:rPr>
        <w:rFonts w:hint="default"/>
      </w:rPr>
    </w:lvl>
    <w:lvl w:ilvl="1">
      <w:start w:val="1"/>
      <w:numFmt w:val="decimal"/>
      <w:lvlText w:val="%1.%2"/>
      <w:lvlJc w:val="left"/>
      <w:pPr>
        <w:ind w:left="851" w:hanging="851"/>
      </w:pPr>
      <w:rPr>
        <w:rFonts w:hint="default"/>
      </w:rPr>
    </w:lvl>
    <w:lvl w:ilvl="2">
      <w:start w:val="1"/>
      <w:numFmt w:val="decimal"/>
      <w:lvlText w:val="%1.%2.%3"/>
      <w:lvlJc w:val="left"/>
      <w:pPr>
        <w:ind w:left="851" w:hanging="851"/>
      </w:pPr>
      <w:rPr>
        <w:rFonts w:hint="default"/>
      </w:rPr>
    </w:lvl>
    <w:lvl w:ilvl="3">
      <w:start w:val="1"/>
      <w:numFmt w:val="decimal"/>
      <w:lvlText w:val="%1.%2.%3.%4"/>
      <w:lvlJc w:val="left"/>
      <w:pPr>
        <w:ind w:left="1034" w:hanging="864"/>
      </w:pPr>
      <w:rPr>
        <w:rFonts w:hint="default"/>
      </w:rPr>
    </w:lvl>
    <w:lvl w:ilvl="4">
      <w:start w:val="1"/>
      <w:numFmt w:val="decimal"/>
      <w:lvlText w:val="%1.%2.%3.%4.%5"/>
      <w:lvlJc w:val="left"/>
      <w:pPr>
        <w:ind w:left="1178" w:hanging="1008"/>
      </w:pPr>
      <w:rPr>
        <w:rFonts w:hint="default"/>
      </w:rPr>
    </w:lvl>
    <w:lvl w:ilvl="5">
      <w:start w:val="1"/>
      <w:numFmt w:val="decimal"/>
      <w:lvlText w:val="%1.%2.%3.%4.%5.%6"/>
      <w:lvlJc w:val="left"/>
      <w:pPr>
        <w:ind w:left="1322" w:hanging="1152"/>
      </w:pPr>
      <w:rPr>
        <w:rFonts w:hint="default"/>
      </w:rPr>
    </w:lvl>
    <w:lvl w:ilvl="6">
      <w:start w:val="1"/>
      <w:numFmt w:val="decimal"/>
      <w:lvlText w:val="%1.%2.%3.%4.%5.%6.%7"/>
      <w:lvlJc w:val="left"/>
      <w:pPr>
        <w:ind w:left="1466" w:hanging="1296"/>
      </w:pPr>
      <w:rPr>
        <w:rFonts w:hint="default"/>
      </w:rPr>
    </w:lvl>
    <w:lvl w:ilvl="7">
      <w:start w:val="1"/>
      <w:numFmt w:val="decimal"/>
      <w:lvlText w:val="%1.%2.%3.%4.%5.%6.%7.%8"/>
      <w:lvlJc w:val="left"/>
      <w:pPr>
        <w:ind w:left="1610" w:hanging="1440"/>
      </w:pPr>
      <w:rPr>
        <w:rFonts w:hint="default"/>
      </w:rPr>
    </w:lvl>
    <w:lvl w:ilvl="8">
      <w:start w:val="1"/>
      <w:numFmt w:val="decimal"/>
      <w:lvlText w:val="%1.%2.%3.%4.%5.%6.%7.%8.%9"/>
      <w:lvlJc w:val="left"/>
      <w:pPr>
        <w:ind w:left="1754" w:hanging="1584"/>
      </w:pPr>
      <w:rPr>
        <w:rFonts w:hint="default"/>
      </w:rPr>
    </w:lvl>
  </w:abstractNum>
  <w:abstractNum w:abstractNumId="68" w15:restartNumberingAfterBreak="0">
    <w:nsid w:val="2E3142AD"/>
    <w:multiLevelType w:val="multilevel"/>
    <w:tmpl w:val="285EE99C"/>
    <w:styleLink w:val="CurrentList46"/>
    <w:lvl w:ilvl="0">
      <w:start w:val="1"/>
      <w:numFmt w:val="decimal"/>
      <w:lvlText w:val="%1."/>
      <w:lvlJc w:val="left"/>
      <w:pPr>
        <w:ind w:left="360" w:hanging="360"/>
      </w:pPr>
      <w:rPr>
        <w:rFonts w:hint="default"/>
      </w:rPr>
    </w:lvl>
    <w:lvl w:ilvl="1">
      <w:start w:val="1"/>
      <w:numFmt w:val="decimal"/>
      <w:lvlRestart w:val="0"/>
      <w:lvlText w:val="%1.%2."/>
      <w:lvlJc w:val="left"/>
      <w:pPr>
        <w:ind w:left="737" w:hanging="737"/>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9" w15:restartNumberingAfterBreak="0">
    <w:nsid w:val="2EEE1614"/>
    <w:multiLevelType w:val="multilevel"/>
    <w:tmpl w:val="2E34D034"/>
    <w:styleLink w:val="CurrentList45"/>
    <w:lvl w:ilvl="0">
      <w:start w:val="1"/>
      <w:numFmt w:val="decimal"/>
      <w:lvlText w:val="%1."/>
      <w:lvlJc w:val="left"/>
      <w:pPr>
        <w:ind w:left="360" w:hanging="360"/>
      </w:pPr>
      <w:rPr>
        <w:rFonts w:hint="default"/>
      </w:rPr>
    </w:lvl>
    <w:lvl w:ilvl="1">
      <w:start w:val="1"/>
      <w:numFmt w:val="decimal"/>
      <w:lvlRestart w:val="0"/>
      <w:lvlText w:val="%1.%2."/>
      <w:lvlJc w:val="left"/>
      <w:pPr>
        <w:ind w:left="737" w:hanging="737"/>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0" w15:restartNumberingAfterBreak="0">
    <w:nsid w:val="2EF77BF5"/>
    <w:multiLevelType w:val="hybridMultilevel"/>
    <w:tmpl w:val="7C487DFC"/>
    <w:lvl w:ilvl="0" w:tplc="B7D26BDE">
      <w:start w:val="1"/>
      <w:numFmt w:val="bullet"/>
      <w:lvlText w:val=""/>
      <w:lvlJc w:val="left"/>
      <w:pPr>
        <w:tabs>
          <w:tab w:val="num" w:pos="720"/>
        </w:tabs>
        <w:ind w:left="720" w:hanging="360"/>
      </w:pPr>
      <w:rPr>
        <w:rFonts w:ascii="Symbol" w:hAnsi="Symbol" w:hint="default"/>
      </w:rPr>
    </w:lvl>
    <w:lvl w:ilvl="1" w:tplc="96281348" w:tentative="1">
      <w:start w:val="1"/>
      <w:numFmt w:val="bullet"/>
      <w:lvlText w:val="o"/>
      <w:lvlJc w:val="left"/>
      <w:pPr>
        <w:tabs>
          <w:tab w:val="num" w:pos="1440"/>
        </w:tabs>
        <w:ind w:left="1440" w:hanging="360"/>
      </w:pPr>
      <w:rPr>
        <w:rFonts w:ascii="Courier New" w:hAnsi="Courier New" w:hint="default"/>
      </w:rPr>
    </w:lvl>
    <w:lvl w:ilvl="2" w:tplc="F422550A" w:tentative="1">
      <w:start w:val="1"/>
      <w:numFmt w:val="bullet"/>
      <w:lvlText w:val=""/>
      <w:lvlJc w:val="left"/>
      <w:pPr>
        <w:tabs>
          <w:tab w:val="num" w:pos="2160"/>
        </w:tabs>
        <w:ind w:left="2160" w:hanging="360"/>
      </w:pPr>
      <w:rPr>
        <w:rFonts w:ascii="Wingdings" w:hAnsi="Wingdings" w:hint="default"/>
      </w:rPr>
    </w:lvl>
    <w:lvl w:ilvl="3" w:tplc="D664315A" w:tentative="1">
      <w:start w:val="1"/>
      <w:numFmt w:val="bullet"/>
      <w:lvlText w:val=""/>
      <w:lvlJc w:val="left"/>
      <w:pPr>
        <w:tabs>
          <w:tab w:val="num" w:pos="2880"/>
        </w:tabs>
        <w:ind w:left="2880" w:hanging="360"/>
      </w:pPr>
      <w:rPr>
        <w:rFonts w:ascii="Symbol" w:hAnsi="Symbol" w:hint="default"/>
      </w:rPr>
    </w:lvl>
    <w:lvl w:ilvl="4" w:tplc="9266ECCA" w:tentative="1">
      <w:start w:val="1"/>
      <w:numFmt w:val="bullet"/>
      <w:lvlText w:val="o"/>
      <w:lvlJc w:val="left"/>
      <w:pPr>
        <w:tabs>
          <w:tab w:val="num" w:pos="3600"/>
        </w:tabs>
        <w:ind w:left="3600" w:hanging="360"/>
      </w:pPr>
      <w:rPr>
        <w:rFonts w:ascii="Courier New" w:hAnsi="Courier New" w:hint="default"/>
      </w:rPr>
    </w:lvl>
    <w:lvl w:ilvl="5" w:tplc="BFC6BC36" w:tentative="1">
      <w:start w:val="1"/>
      <w:numFmt w:val="bullet"/>
      <w:lvlText w:val=""/>
      <w:lvlJc w:val="left"/>
      <w:pPr>
        <w:tabs>
          <w:tab w:val="num" w:pos="4320"/>
        </w:tabs>
        <w:ind w:left="4320" w:hanging="360"/>
      </w:pPr>
      <w:rPr>
        <w:rFonts w:ascii="Wingdings" w:hAnsi="Wingdings" w:hint="default"/>
      </w:rPr>
    </w:lvl>
    <w:lvl w:ilvl="6" w:tplc="1BA875BC" w:tentative="1">
      <w:start w:val="1"/>
      <w:numFmt w:val="bullet"/>
      <w:lvlText w:val=""/>
      <w:lvlJc w:val="left"/>
      <w:pPr>
        <w:tabs>
          <w:tab w:val="num" w:pos="5040"/>
        </w:tabs>
        <w:ind w:left="5040" w:hanging="360"/>
      </w:pPr>
      <w:rPr>
        <w:rFonts w:ascii="Symbol" w:hAnsi="Symbol" w:hint="default"/>
      </w:rPr>
    </w:lvl>
    <w:lvl w:ilvl="7" w:tplc="4074FD38" w:tentative="1">
      <w:start w:val="1"/>
      <w:numFmt w:val="bullet"/>
      <w:lvlText w:val="o"/>
      <w:lvlJc w:val="left"/>
      <w:pPr>
        <w:tabs>
          <w:tab w:val="num" w:pos="5760"/>
        </w:tabs>
        <w:ind w:left="5760" w:hanging="360"/>
      </w:pPr>
      <w:rPr>
        <w:rFonts w:ascii="Courier New" w:hAnsi="Courier New" w:hint="default"/>
      </w:rPr>
    </w:lvl>
    <w:lvl w:ilvl="8" w:tplc="D5F82A56" w:tentative="1">
      <w:start w:val="1"/>
      <w:numFmt w:val="bullet"/>
      <w:lvlText w:val=""/>
      <w:lvlJc w:val="left"/>
      <w:pPr>
        <w:tabs>
          <w:tab w:val="num" w:pos="6480"/>
        </w:tabs>
        <w:ind w:left="6480" w:hanging="360"/>
      </w:pPr>
      <w:rPr>
        <w:rFonts w:ascii="Wingdings" w:hAnsi="Wingdings" w:hint="default"/>
      </w:rPr>
    </w:lvl>
  </w:abstractNum>
  <w:abstractNum w:abstractNumId="71" w15:restartNumberingAfterBreak="0">
    <w:nsid w:val="2FB02832"/>
    <w:multiLevelType w:val="multilevel"/>
    <w:tmpl w:val="0809001F"/>
    <w:styleLink w:val="CurrentList39"/>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2" w15:restartNumberingAfterBreak="0">
    <w:nsid w:val="301432BA"/>
    <w:multiLevelType w:val="hybridMultilevel"/>
    <w:tmpl w:val="B1022E58"/>
    <w:lvl w:ilvl="0" w:tplc="167011DE">
      <w:start w:val="1"/>
      <w:numFmt w:val="bullet"/>
      <w:lvlText w:val=""/>
      <w:lvlJc w:val="left"/>
      <w:pPr>
        <w:tabs>
          <w:tab w:val="num" w:pos="720"/>
        </w:tabs>
        <w:ind w:left="720" w:hanging="360"/>
      </w:pPr>
      <w:rPr>
        <w:rFonts w:ascii="Symbol" w:hAnsi="Symbol" w:hint="default"/>
      </w:rPr>
    </w:lvl>
    <w:lvl w:ilvl="1" w:tplc="E4C6330E" w:tentative="1">
      <w:start w:val="1"/>
      <w:numFmt w:val="bullet"/>
      <w:lvlText w:val="o"/>
      <w:lvlJc w:val="left"/>
      <w:pPr>
        <w:tabs>
          <w:tab w:val="num" w:pos="1440"/>
        </w:tabs>
        <w:ind w:left="1440" w:hanging="360"/>
      </w:pPr>
      <w:rPr>
        <w:rFonts w:ascii="Courier New" w:hAnsi="Courier New" w:hint="default"/>
      </w:rPr>
    </w:lvl>
    <w:lvl w:ilvl="2" w:tplc="ED440EEC" w:tentative="1">
      <w:start w:val="1"/>
      <w:numFmt w:val="bullet"/>
      <w:lvlText w:val=""/>
      <w:lvlJc w:val="left"/>
      <w:pPr>
        <w:tabs>
          <w:tab w:val="num" w:pos="2160"/>
        </w:tabs>
        <w:ind w:left="2160" w:hanging="360"/>
      </w:pPr>
      <w:rPr>
        <w:rFonts w:ascii="Wingdings" w:hAnsi="Wingdings" w:hint="default"/>
      </w:rPr>
    </w:lvl>
    <w:lvl w:ilvl="3" w:tplc="E7729DA2" w:tentative="1">
      <w:start w:val="1"/>
      <w:numFmt w:val="bullet"/>
      <w:lvlText w:val=""/>
      <w:lvlJc w:val="left"/>
      <w:pPr>
        <w:tabs>
          <w:tab w:val="num" w:pos="2880"/>
        </w:tabs>
        <w:ind w:left="2880" w:hanging="360"/>
      </w:pPr>
      <w:rPr>
        <w:rFonts w:ascii="Symbol" w:hAnsi="Symbol" w:hint="default"/>
      </w:rPr>
    </w:lvl>
    <w:lvl w:ilvl="4" w:tplc="003EACC0" w:tentative="1">
      <w:start w:val="1"/>
      <w:numFmt w:val="bullet"/>
      <w:lvlText w:val="o"/>
      <w:lvlJc w:val="left"/>
      <w:pPr>
        <w:tabs>
          <w:tab w:val="num" w:pos="3600"/>
        </w:tabs>
        <w:ind w:left="3600" w:hanging="360"/>
      </w:pPr>
      <w:rPr>
        <w:rFonts w:ascii="Courier New" w:hAnsi="Courier New" w:hint="default"/>
      </w:rPr>
    </w:lvl>
    <w:lvl w:ilvl="5" w:tplc="F3C8C4A6" w:tentative="1">
      <w:start w:val="1"/>
      <w:numFmt w:val="bullet"/>
      <w:lvlText w:val=""/>
      <w:lvlJc w:val="left"/>
      <w:pPr>
        <w:tabs>
          <w:tab w:val="num" w:pos="4320"/>
        </w:tabs>
        <w:ind w:left="4320" w:hanging="360"/>
      </w:pPr>
      <w:rPr>
        <w:rFonts w:ascii="Wingdings" w:hAnsi="Wingdings" w:hint="default"/>
      </w:rPr>
    </w:lvl>
    <w:lvl w:ilvl="6" w:tplc="A4FA821A" w:tentative="1">
      <w:start w:val="1"/>
      <w:numFmt w:val="bullet"/>
      <w:lvlText w:val=""/>
      <w:lvlJc w:val="left"/>
      <w:pPr>
        <w:tabs>
          <w:tab w:val="num" w:pos="5040"/>
        </w:tabs>
        <w:ind w:left="5040" w:hanging="360"/>
      </w:pPr>
      <w:rPr>
        <w:rFonts w:ascii="Symbol" w:hAnsi="Symbol" w:hint="default"/>
      </w:rPr>
    </w:lvl>
    <w:lvl w:ilvl="7" w:tplc="B04A7408" w:tentative="1">
      <w:start w:val="1"/>
      <w:numFmt w:val="bullet"/>
      <w:lvlText w:val="o"/>
      <w:lvlJc w:val="left"/>
      <w:pPr>
        <w:tabs>
          <w:tab w:val="num" w:pos="5760"/>
        </w:tabs>
        <w:ind w:left="5760" w:hanging="360"/>
      </w:pPr>
      <w:rPr>
        <w:rFonts w:ascii="Courier New" w:hAnsi="Courier New" w:hint="default"/>
      </w:rPr>
    </w:lvl>
    <w:lvl w:ilvl="8" w:tplc="E836E80A" w:tentative="1">
      <w:start w:val="1"/>
      <w:numFmt w:val="bullet"/>
      <w:lvlText w:val=""/>
      <w:lvlJc w:val="left"/>
      <w:pPr>
        <w:tabs>
          <w:tab w:val="num" w:pos="6480"/>
        </w:tabs>
        <w:ind w:left="6480" w:hanging="360"/>
      </w:pPr>
      <w:rPr>
        <w:rFonts w:ascii="Wingdings" w:hAnsi="Wingdings" w:hint="default"/>
      </w:rPr>
    </w:lvl>
  </w:abstractNum>
  <w:abstractNum w:abstractNumId="73" w15:restartNumberingAfterBreak="0">
    <w:nsid w:val="30457216"/>
    <w:multiLevelType w:val="hybridMultilevel"/>
    <w:tmpl w:val="2618C5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4" w15:restartNumberingAfterBreak="0">
    <w:nsid w:val="312D59D5"/>
    <w:multiLevelType w:val="hybridMultilevel"/>
    <w:tmpl w:val="A0FA141A"/>
    <w:lvl w:ilvl="0" w:tplc="C644B710">
      <w:start w:val="1"/>
      <w:numFmt w:val="lowerLetter"/>
      <w:lvlText w:val="%1."/>
      <w:lvlJc w:val="left"/>
      <w:pPr>
        <w:tabs>
          <w:tab w:val="num" w:pos="720"/>
        </w:tabs>
        <w:ind w:left="720" w:hanging="360"/>
      </w:pPr>
      <w:rPr>
        <w:rFonts w:hint="default"/>
        <w:b/>
      </w:rPr>
    </w:lvl>
    <w:lvl w:ilvl="1" w:tplc="5FDA948C" w:tentative="1">
      <w:start w:val="1"/>
      <w:numFmt w:val="lowerLetter"/>
      <w:lvlText w:val="%2."/>
      <w:lvlJc w:val="left"/>
      <w:pPr>
        <w:tabs>
          <w:tab w:val="num" w:pos="1440"/>
        </w:tabs>
        <w:ind w:left="1440" w:hanging="360"/>
      </w:pPr>
    </w:lvl>
    <w:lvl w:ilvl="2" w:tplc="2F460436" w:tentative="1">
      <w:start w:val="1"/>
      <w:numFmt w:val="lowerRoman"/>
      <w:lvlText w:val="%3."/>
      <w:lvlJc w:val="right"/>
      <w:pPr>
        <w:tabs>
          <w:tab w:val="num" w:pos="2160"/>
        </w:tabs>
        <w:ind w:left="2160" w:hanging="180"/>
      </w:pPr>
    </w:lvl>
    <w:lvl w:ilvl="3" w:tplc="D6867516" w:tentative="1">
      <w:start w:val="1"/>
      <w:numFmt w:val="decimal"/>
      <w:lvlText w:val="%4."/>
      <w:lvlJc w:val="left"/>
      <w:pPr>
        <w:tabs>
          <w:tab w:val="num" w:pos="2880"/>
        </w:tabs>
        <w:ind w:left="2880" w:hanging="360"/>
      </w:pPr>
    </w:lvl>
    <w:lvl w:ilvl="4" w:tplc="279CCDE8" w:tentative="1">
      <w:start w:val="1"/>
      <w:numFmt w:val="lowerLetter"/>
      <w:lvlText w:val="%5."/>
      <w:lvlJc w:val="left"/>
      <w:pPr>
        <w:tabs>
          <w:tab w:val="num" w:pos="3600"/>
        </w:tabs>
        <w:ind w:left="3600" w:hanging="360"/>
      </w:pPr>
    </w:lvl>
    <w:lvl w:ilvl="5" w:tplc="C2FE0B44" w:tentative="1">
      <w:start w:val="1"/>
      <w:numFmt w:val="lowerRoman"/>
      <w:lvlText w:val="%6."/>
      <w:lvlJc w:val="right"/>
      <w:pPr>
        <w:tabs>
          <w:tab w:val="num" w:pos="4320"/>
        </w:tabs>
        <w:ind w:left="4320" w:hanging="180"/>
      </w:pPr>
    </w:lvl>
    <w:lvl w:ilvl="6" w:tplc="A216BB44" w:tentative="1">
      <w:start w:val="1"/>
      <w:numFmt w:val="decimal"/>
      <w:lvlText w:val="%7."/>
      <w:lvlJc w:val="left"/>
      <w:pPr>
        <w:tabs>
          <w:tab w:val="num" w:pos="5040"/>
        </w:tabs>
        <w:ind w:left="5040" w:hanging="360"/>
      </w:pPr>
    </w:lvl>
    <w:lvl w:ilvl="7" w:tplc="B13E48D2" w:tentative="1">
      <w:start w:val="1"/>
      <w:numFmt w:val="lowerLetter"/>
      <w:lvlText w:val="%8."/>
      <w:lvlJc w:val="left"/>
      <w:pPr>
        <w:tabs>
          <w:tab w:val="num" w:pos="5760"/>
        </w:tabs>
        <w:ind w:left="5760" w:hanging="360"/>
      </w:pPr>
    </w:lvl>
    <w:lvl w:ilvl="8" w:tplc="265AA4C4" w:tentative="1">
      <w:start w:val="1"/>
      <w:numFmt w:val="lowerRoman"/>
      <w:lvlText w:val="%9."/>
      <w:lvlJc w:val="right"/>
      <w:pPr>
        <w:tabs>
          <w:tab w:val="num" w:pos="6480"/>
        </w:tabs>
        <w:ind w:left="6480" w:hanging="180"/>
      </w:pPr>
    </w:lvl>
  </w:abstractNum>
  <w:abstractNum w:abstractNumId="75" w15:restartNumberingAfterBreak="0">
    <w:nsid w:val="335806D6"/>
    <w:multiLevelType w:val="multilevel"/>
    <w:tmpl w:val="81BCA052"/>
    <w:styleLink w:val="CurrentList5"/>
    <w:lvl w:ilvl="0">
      <w:start w:val="1"/>
      <w:numFmt w:val="decimal"/>
      <w:lvlText w:val="%1"/>
      <w:lvlJc w:val="left"/>
      <w:pPr>
        <w:tabs>
          <w:tab w:val="num" w:pos="-1990"/>
        </w:tabs>
        <w:ind w:left="-1270" w:hanging="720"/>
      </w:pPr>
      <w:rPr>
        <w:rFonts w:ascii="Arial" w:eastAsia="Times New Roman" w:hAnsi="Arial" w:cs="Times New Roman" w:hint="default"/>
        <w:b/>
        <w:i w:val="0"/>
        <w:sz w:val="24"/>
        <w:szCs w:val="24"/>
      </w:rPr>
    </w:lvl>
    <w:lvl w:ilvl="1">
      <w:start w:val="1"/>
      <w:numFmt w:val="decimal"/>
      <w:lvlText w:val="Appendix %1.%2"/>
      <w:lvlJc w:val="left"/>
      <w:pPr>
        <w:ind w:left="340" w:hanging="170"/>
      </w:pPr>
      <w:rPr>
        <w:rFonts w:eastAsia="Times New Roman" w:hint="default"/>
        <w:b w:val="0"/>
        <w:szCs w:val="20"/>
      </w:rPr>
    </w:lvl>
    <w:lvl w:ilvl="2">
      <w:start w:val="1"/>
      <w:numFmt w:val="bullet"/>
      <w:lvlText w:val=""/>
      <w:lvlJc w:val="left"/>
      <w:pPr>
        <w:ind w:left="-910" w:hanging="360"/>
      </w:pPr>
      <w:rPr>
        <w:rFonts w:ascii="Symbol" w:hAnsi="Symbol" w:hint="default"/>
        <w:i w:val="0"/>
        <w:iCs/>
      </w:rPr>
    </w:lvl>
    <w:lvl w:ilvl="3">
      <w:start w:val="1"/>
      <w:numFmt w:val="decimal"/>
      <w:lvlText w:val="%1.%2.%3.%4."/>
      <w:lvlJc w:val="left"/>
      <w:pPr>
        <w:tabs>
          <w:tab w:val="num" w:pos="-1990"/>
        </w:tabs>
        <w:ind w:left="-262" w:hanging="648"/>
      </w:pPr>
      <w:rPr>
        <w:rFonts w:eastAsia="Times New Roman" w:hint="default"/>
        <w:szCs w:val="20"/>
      </w:rPr>
    </w:lvl>
    <w:lvl w:ilvl="4">
      <w:start w:val="1"/>
      <w:numFmt w:val="decimal"/>
      <w:lvlText w:val="%1.%2.%3.%4.%5."/>
      <w:lvlJc w:val="left"/>
      <w:pPr>
        <w:tabs>
          <w:tab w:val="num" w:pos="-1990"/>
        </w:tabs>
        <w:ind w:left="242" w:hanging="792"/>
      </w:pPr>
      <w:rPr>
        <w:rFonts w:eastAsia="Times New Roman" w:hint="default"/>
        <w:szCs w:val="20"/>
      </w:rPr>
    </w:lvl>
    <w:lvl w:ilvl="5">
      <w:start w:val="1"/>
      <w:numFmt w:val="decimal"/>
      <w:lvlText w:val="%1.%2.%3.%4.%5.%6."/>
      <w:lvlJc w:val="left"/>
      <w:pPr>
        <w:tabs>
          <w:tab w:val="num" w:pos="-1990"/>
        </w:tabs>
        <w:ind w:left="746" w:hanging="936"/>
      </w:pPr>
      <w:rPr>
        <w:rFonts w:eastAsia="Times New Roman" w:hint="default"/>
        <w:szCs w:val="20"/>
      </w:rPr>
    </w:lvl>
    <w:lvl w:ilvl="6">
      <w:start w:val="1"/>
      <w:numFmt w:val="decimal"/>
      <w:lvlText w:val="%1.%2.%3.%4.%5.%6.%7."/>
      <w:lvlJc w:val="left"/>
      <w:pPr>
        <w:tabs>
          <w:tab w:val="num" w:pos="-1990"/>
        </w:tabs>
        <w:ind w:left="1250" w:hanging="1080"/>
      </w:pPr>
      <w:rPr>
        <w:rFonts w:eastAsia="Times New Roman" w:hint="default"/>
        <w:szCs w:val="20"/>
      </w:rPr>
    </w:lvl>
    <w:lvl w:ilvl="7">
      <w:start w:val="1"/>
      <w:numFmt w:val="decimal"/>
      <w:lvlText w:val="%1.%2.%3.%4.%5.%6.%7.%8."/>
      <w:lvlJc w:val="left"/>
      <w:pPr>
        <w:tabs>
          <w:tab w:val="num" w:pos="-1990"/>
        </w:tabs>
        <w:ind w:left="1754" w:hanging="1224"/>
      </w:pPr>
      <w:rPr>
        <w:rFonts w:eastAsia="Times New Roman" w:hint="default"/>
        <w:szCs w:val="20"/>
      </w:rPr>
    </w:lvl>
    <w:lvl w:ilvl="8">
      <w:start w:val="1"/>
      <w:numFmt w:val="decimal"/>
      <w:lvlText w:val="%1.%2.%3.%4.%5.%6.%7.%8.%9."/>
      <w:lvlJc w:val="left"/>
      <w:pPr>
        <w:tabs>
          <w:tab w:val="num" w:pos="-1990"/>
        </w:tabs>
        <w:ind w:left="2330" w:hanging="1440"/>
      </w:pPr>
      <w:rPr>
        <w:rFonts w:eastAsia="Times New Roman" w:hint="default"/>
        <w:szCs w:val="20"/>
      </w:rPr>
    </w:lvl>
  </w:abstractNum>
  <w:abstractNum w:abstractNumId="76" w15:restartNumberingAfterBreak="0">
    <w:nsid w:val="33755020"/>
    <w:multiLevelType w:val="multilevel"/>
    <w:tmpl w:val="FCEC7D84"/>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77" w15:restartNumberingAfterBreak="0">
    <w:nsid w:val="35066517"/>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78" w15:restartNumberingAfterBreak="0">
    <w:nsid w:val="35F0063F"/>
    <w:multiLevelType w:val="multilevel"/>
    <w:tmpl w:val="E6222EDE"/>
    <w:lvl w:ilvl="0">
      <w:start w:val="1"/>
      <w:numFmt w:val="decimal"/>
      <w:lvlText w:val="Appendix %1. "/>
      <w:lvlJc w:val="left"/>
      <w:pPr>
        <w:ind w:left="964" w:hanging="964"/>
      </w:pPr>
      <w:rPr>
        <w:rFonts w:hint="default"/>
      </w:rPr>
    </w:lvl>
    <w:lvl w:ilvl="1">
      <w:start w:val="2"/>
      <w:numFmt w:val="decimal"/>
      <w:lvlRestart w:val="0"/>
      <w:lvlText w:val="%1.%2"/>
      <w:lvlJc w:val="left"/>
      <w:pPr>
        <w:ind w:left="851" w:hanging="851"/>
      </w:pPr>
      <w:rPr>
        <w:rFonts w:hint="default"/>
      </w:rPr>
    </w:lvl>
    <w:lvl w:ilvl="2">
      <w:start w:val="1"/>
      <w:numFmt w:val="decimal"/>
      <w:lvlText w:val="%1.%2.%3"/>
      <w:lvlJc w:val="left"/>
      <w:pPr>
        <w:ind w:left="851" w:hanging="851"/>
      </w:pPr>
      <w:rPr>
        <w:rFonts w:hint="default"/>
      </w:rPr>
    </w:lvl>
    <w:lvl w:ilvl="3">
      <w:start w:val="1"/>
      <w:numFmt w:val="decimal"/>
      <w:lvlText w:val="%1.%2.%3.%4"/>
      <w:lvlJc w:val="left"/>
      <w:pPr>
        <w:ind w:left="1034" w:hanging="864"/>
      </w:pPr>
      <w:rPr>
        <w:rFonts w:hint="default"/>
      </w:rPr>
    </w:lvl>
    <w:lvl w:ilvl="4">
      <w:start w:val="1"/>
      <w:numFmt w:val="decimal"/>
      <w:lvlText w:val="%1.%2.%3.%4.%5"/>
      <w:lvlJc w:val="left"/>
      <w:pPr>
        <w:ind w:left="1178" w:hanging="1008"/>
      </w:pPr>
      <w:rPr>
        <w:rFonts w:hint="default"/>
      </w:rPr>
    </w:lvl>
    <w:lvl w:ilvl="5">
      <w:start w:val="1"/>
      <w:numFmt w:val="decimal"/>
      <w:lvlText w:val="%1.%2.%3.%4.%5.%6"/>
      <w:lvlJc w:val="left"/>
      <w:pPr>
        <w:ind w:left="1322" w:hanging="1152"/>
      </w:pPr>
      <w:rPr>
        <w:rFonts w:hint="default"/>
      </w:rPr>
    </w:lvl>
    <w:lvl w:ilvl="6">
      <w:start w:val="1"/>
      <w:numFmt w:val="decimal"/>
      <w:lvlText w:val="%1.%2.%3.%4.%5.%6.%7"/>
      <w:lvlJc w:val="left"/>
      <w:pPr>
        <w:ind w:left="1466" w:hanging="1296"/>
      </w:pPr>
      <w:rPr>
        <w:rFonts w:hint="default"/>
      </w:rPr>
    </w:lvl>
    <w:lvl w:ilvl="7">
      <w:start w:val="1"/>
      <w:numFmt w:val="decimal"/>
      <w:lvlText w:val="%1.%2.%3.%4.%5.%6.%7.%8"/>
      <w:lvlJc w:val="left"/>
      <w:pPr>
        <w:ind w:left="1610" w:hanging="1440"/>
      </w:pPr>
      <w:rPr>
        <w:rFonts w:hint="default"/>
      </w:rPr>
    </w:lvl>
    <w:lvl w:ilvl="8">
      <w:start w:val="1"/>
      <w:numFmt w:val="decimal"/>
      <w:lvlText w:val="%1.%2.%3.%4.%5.%6.%7.%8.%9"/>
      <w:lvlJc w:val="left"/>
      <w:pPr>
        <w:ind w:left="1754" w:hanging="1584"/>
      </w:pPr>
      <w:rPr>
        <w:rFonts w:hint="default"/>
      </w:rPr>
    </w:lvl>
  </w:abstractNum>
  <w:abstractNum w:abstractNumId="79" w15:restartNumberingAfterBreak="0">
    <w:nsid w:val="365F28C7"/>
    <w:multiLevelType w:val="multilevel"/>
    <w:tmpl w:val="2D766D10"/>
    <w:lvl w:ilvl="0">
      <w:start w:val="1"/>
      <w:numFmt w:val="decimal"/>
      <w:lvlText w:val="%1"/>
      <w:lvlJc w:val="left"/>
      <w:pPr>
        <w:tabs>
          <w:tab w:val="num" w:pos="0"/>
        </w:tabs>
        <w:ind w:left="720" w:hanging="720"/>
      </w:pPr>
      <w:rPr>
        <w:rFonts w:ascii="Arial" w:eastAsia="Times New Roman" w:hAnsi="Arial" w:cs="Times New Roman"/>
        <w:b/>
        <w:i w:val="0"/>
        <w:sz w:val="24"/>
        <w:szCs w:val="24"/>
      </w:rPr>
    </w:lvl>
    <w:lvl w:ilvl="1">
      <w:start w:val="1"/>
      <w:numFmt w:val="decimal"/>
      <w:lvlText w:val="%1.%2"/>
      <w:lvlJc w:val="left"/>
      <w:pPr>
        <w:tabs>
          <w:tab w:val="num" w:pos="142"/>
        </w:tabs>
        <w:ind w:left="862" w:hanging="720"/>
      </w:pPr>
      <w:rPr>
        <w:rFonts w:eastAsia="Times New Roman"/>
        <w:b w:val="0"/>
        <w:szCs w:val="20"/>
      </w:rPr>
    </w:lvl>
    <w:lvl w:ilvl="2">
      <w:start w:val="1"/>
      <w:numFmt w:val="bullet"/>
      <w:lvlText w:val=""/>
      <w:lvlJc w:val="left"/>
      <w:pPr>
        <w:ind w:left="1080" w:hanging="360"/>
      </w:pPr>
      <w:rPr>
        <w:rFonts w:ascii="Symbol" w:hAnsi="Symbol" w:hint="default"/>
      </w:rPr>
    </w:lvl>
    <w:lvl w:ilvl="3">
      <w:start w:val="1"/>
      <w:numFmt w:val="decimal"/>
      <w:lvlText w:val="%1.%2.%3.%4."/>
      <w:lvlJc w:val="left"/>
      <w:pPr>
        <w:tabs>
          <w:tab w:val="num" w:pos="0"/>
        </w:tabs>
        <w:ind w:left="1728" w:hanging="648"/>
      </w:pPr>
      <w:rPr>
        <w:rFonts w:eastAsia="Times New Roman"/>
        <w:szCs w:val="20"/>
      </w:rPr>
    </w:lvl>
    <w:lvl w:ilvl="4">
      <w:start w:val="1"/>
      <w:numFmt w:val="decimal"/>
      <w:lvlText w:val="%1.%2.%3.%4.%5."/>
      <w:lvlJc w:val="left"/>
      <w:pPr>
        <w:tabs>
          <w:tab w:val="num" w:pos="0"/>
        </w:tabs>
        <w:ind w:left="2232" w:hanging="792"/>
      </w:pPr>
      <w:rPr>
        <w:rFonts w:eastAsia="Times New Roman"/>
        <w:szCs w:val="20"/>
      </w:rPr>
    </w:lvl>
    <w:lvl w:ilvl="5">
      <w:start w:val="1"/>
      <w:numFmt w:val="decimal"/>
      <w:lvlText w:val="%1.%2.%3.%4.%5.%6."/>
      <w:lvlJc w:val="left"/>
      <w:pPr>
        <w:tabs>
          <w:tab w:val="num" w:pos="0"/>
        </w:tabs>
        <w:ind w:left="2736" w:hanging="936"/>
      </w:pPr>
      <w:rPr>
        <w:rFonts w:eastAsia="Times New Roman"/>
        <w:szCs w:val="20"/>
      </w:rPr>
    </w:lvl>
    <w:lvl w:ilvl="6">
      <w:start w:val="1"/>
      <w:numFmt w:val="decimal"/>
      <w:lvlText w:val="%1.%2.%3.%4.%5.%6.%7."/>
      <w:lvlJc w:val="left"/>
      <w:pPr>
        <w:tabs>
          <w:tab w:val="num" w:pos="0"/>
        </w:tabs>
        <w:ind w:left="3240" w:hanging="1080"/>
      </w:pPr>
      <w:rPr>
        <w:rFonts w:eastAsia="Times New Roman"/>
        <w:szCs w:val="20"/>
      </w:rPr>
    </w:lvl>
    <w:lvl w:ilvl="7">
      <w:start w:val="1"/>
      <w:numFmt w:val="decimal"/>
      <w:lvlText w:val="%1.%2.%3.%4.%5.%6.%7.%8."/>
      <w:lvlJc w:val="left"/>
      <w:pPr>
        <w:tabs>
          <w:tab w:val="num" w:pos="0"/>
        </w:tabs>
        <w:ind w:left="3744" w:hanging="1224"/>
      </w:pPr>
      <w:rPr>
        <w:rFonts w:eastAsia="Times New Roman"/>
        <w:szCs w:val="20"/>
      </w:rPr>
    </w:lvl>
    <w:lvl w:ilvl="8">
      <w:start w:val="1"/>
      <w:numFmt w:val="decimal"/>
      <w:lvlText w:val="%1.%2.%3.%4.%5.%6.%7.%8.%9."/>
      <w:lvlJc w:val="left"/>
      <w:pPr>
        <w:tabs>
          <w:tab w:val="num" w:pos="0"/>
        </w:tabs>
        <w:ind w:left="4320" w:hanging="1440"/>
      </w:pPr>
      <w:rPr>
        <w:rFonts w:eastAsia="Times New Roman"/>
        <w:szCs w:val="20"/>
      </w:rPr>
    </w:lvl>
  </w:abstractNum>
  <w:abstractNum w:abstractNumId="80" w15:restartNumberingAfterBreak="0">
    <w:nsid w:val="37CC580C"/>
    <w:multiLevelType w:val="multilevel"/>
    <w:tmpl w:val="E97AA7BC"/>
    <w:styleLink w:val="CurrentList11"/>
    <w:lvl w:ilvl="0">
      <w:start w:val="1"/>
      <w:numFmt w:val="decimal"/>
      <w:lvlText w:val="%1"/>
      <w:lvlJc w:val="left"/>
      <w:pPr>
        <w:ind w:left="340" w:hanging="340"/>
      </w:pPr>
      <w:rPr>
        <w:rFonts w:ascii="Arial" w:hAnsi="Arial" w:cs="Times New Roman" w:hint="default"/>
        <w:b/>
        <w:i w:val="0"/>
        <w:sz w:val="24"/>
        <w:szCs w:val="24"/>
      </w:rPr>
    </w:lvl>
    <w:lvl w:ilvl="1">
      <w:start w:val="1"/>
      <w:numFmt w:val="decimal"/>
      <w:lvlText w:val="%1.%2"/>
      <w:lvlJc w:val="left"/>
      <w:pPr>
        <w:ind w:left="340" w:hanging="170"/>
      </w:pPr>
      <w:rPr>
        <w:rFonts w:ascii="Arial" w:hAnsi="Arial" w:hint="default"/>
        <w:b/>
        <w:i w:val="0"/>
        <w:sz w:val="24"/>
        <w:szCs w:val="20"/>
      </w:rPr>
    </w:lvl>
    <w:lvl w:ilvl="2">
      <w:start w:val="1"/>
      <w:numFmt w:val="bullet"/>
      <w:lvlText w:val=""/>
      <w:lvlJc w:val="left"/>
      <w:pPr>
        <w:ind w:left="-910" w:hanging="360"/>
      </w:pPr>
      <w:rPr>
        <w:rFonts w:ascii="Symbol" w:hAnsi="Symbol" w:hint="default"/>
      </w:rPr>
    </w:lvl>
    <w:lvl w:ilvl="3">
      <w:start w:val="1"/>
      <w:numFmt w:val="decimal"/>
      <w:lvlText w:val="%1.%2.%3.%4."/>
      <w:lvlJc w:val="left"/>
      <w:pPr>
        <w:tabs>
          <w:tab w:val="num" w:pos="-1990"/>
        </w:tabs>
        <w:ind w:left="-262" w:hanging="648"/>
      </w:pPr>
      <w:rPr>
        <w:rFonts w:eastAsia="Times New Roman" w:hint="default"/>
        <w:szCs w:val="20"/>
      </w:rPr>
    </w:lvl>
    <w:lvl w:ilvl="4">
      <w:start w:val="1"/>
      <w:numFmt w:val="decimal"/>
      <w:lvlText w:val="%1.%2.%3.%4.%5."/>
      <w:lvlJc w:val="left"/>
      <w:pPr>
        <w:tabs>
          <w:tab w:val="num" w:pos="-1990"/>
        </w:tabs>
        <w:ind w:left="242" w:hanging="792"/>
      </w:pPr>
      <w:rPr>
        <w:rFonts w:eastAsia="Times New Roman" w:hint="default"/>
        <w:szCs w:val="20"/>
      </w:rPr>
    </w:lvl>
    <w:lvl w:ilvl="5">
      <w:start w:val="1"/>
      <w:numFmt w:val="decimal"/>
      <w:lvlText w:val="%1.%2.%3.%4.%5.%6."/>
      <w:lvlJc w:val="left"/>
      <w:pPr>
        <w:tabs>
          <w:tab w:val="num" w:pos="-1990"/>
        </w:tabs>
        <w:ind w:left="746" w:hanging="936"/>
      </w:pPr>
      <w:rPr>
        <w:rFonts w:eastAsia="Times New Roman" w:hint="default"/>
        <w:szCs w:val="20"/>
      </w:rPr>
    </w:lvl>
    <w:lvl w:ilvl="6">
      <w:start w:val="1"/>
      <w:numFmt w:val="decimal"/>
      <w:lvlText w:val="%6%1.%2.%3.%4.%5..%7."/>
      <w:lvlJc w:val="left"/>
      <w:pPr>
        <w:tabs>
          <w:tab w:val="num" w:pos="-1990"/>
        </w:tabs>
        <w:ind w:left="1250" w:hanging="1080"/>
      </w:pPr>
      <w:rPr>
        <w:rFonts w:eastAsia="Times New Roman" w:hint="default"/>
        <w:szCs w:val="20"/>
      </w:rPr>
    </w:lvl>
    <w:lvl w:ilvl="7">
      <w:start w:val="1"/>
      <w:numFmt w:val="decimal"/>
      <w:lvlText w:val="%1.%2.%3.%4.%5.%6.%7.%8."/>
      <w:lvlJc w:val="left"/>
      <w:pPr>
        <w:tabs>
          <w:tab w:val="num" w:pos="-1990"/>
        </w:tabs>
        <w:ind w:left="1754" w:hanging="1224"/>
      </w:pPr>
      <w:rPr>
        <w:rFonts w:eastAsia="Times New Roman" w:hint="default"/>
        <w:szCs w:val="20"/>
      </w:rPr>
    </w:lvl>
    <w:lvl w:ilvl="8">
      <w:start w:val="1"/>
      <w:numFmt w:val="decimal"/>
      <w:lvlText w:val="%1.%2.%3.%4.%5.%6.%7.%8.%9."/>
      <w:lvlJc w:val="left"/>
      <w:pPr>
        <w:tabs>
          <w:tab w:val="num" w:pos="-1990"/>
        </w:tabs>
        <w:ind w:left="2330" w:hanging="1440"/>
      </w:pPr>
      <w:rPr>
        <w:rFonts w:eastAsia="Times New Roman" w:hint="default"/>
        <w:szCs w:val="20"/>
      </w:rPr>
    </w:lvl>
  </w:abstractNum>
  <w:abstractNum w:abstractNumId="81" w15:restartNumberingAfterBreak="0">
    <w:nsid w:val="38D75C57"/>
    <w:multiLevelType w:val="hybridMultilevel"/>
    <w:tmpl w:val="8924CFAA"/>
    <w:lvl w:ilvl="0" w:tplc="59CE8578">
      <w:start w:val="1"/>
      <w:numFmt w:val="decimal"/>
      <w:lvlText w:val="%1."/>
      <w:lvlJc w:val="left"/>
      <w:pPr>
        <w:ind w:left="644"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2" w15:restartNumberingAfterBreak="0">
    <w:nsid w:val="3A0505A1"/>
    <w:multiLevelType w:val="multilevel"/>
    <w:tmpl w:val="0809001F"/>
    <w:styleLink w:val="CurrentList33"/>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3" w15:restartNumberingAfterBreak="0">
    <w:nsid w:val="3A510518"/>
    <w:multiLevelType w:val="hybridMultilevel"/>
    <w:tmpl w:val="4852F15E"/>
    <w:lvl w:ilvl="0" w:tplc="595EF726">
      <w:start w:val="1"/>
      <w:numFmt w:val="decimal"/>
      <w:lvlText w:val="%1."/>
      <w:lvlJc w:val="left"/>
      <w:pPr>
        <w:ind w:left="360" w:hanging="360"/>
      </w:pPr>
      <w:rPr>
        <w:b/>
        <w:bCs/>
      </w:rPr>
    </w:lvl>
    <w:lvl w:ilvl="1" w:tplc="08090001">
      <w:start w:val="1"/>
      <w:numFmt w:val="bullet"/>
      <w:lvlText w:val=""/>
      <w:lvlJc w:val="left"/>
      <w:pPr>
        <w:ind w:left="1080" w:hanging="360"/>
      </w:pPr>
      <w:rPr>
        <w:rFonts w:ascii="Symbol" w:hAnsi="Symbol"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4" w15:restartNumberingAfterBreak="0">
    <w:nsid w:val="3B97603C"/>
    <w:multiLevelType w:val="hybridMultilevel"/>
    <w:tmpl w:val="6BC84D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5" w15:restartNumberingAfterBreak="0">
    <w:nsid w:val="3CB238DF"/>
    <w:multiLevelType w:val="hybridMultilevel"/>
    <w:tmpl w:val="0E8081A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6" w15:restartNumberingAfterBreak="0">
    <w:nsid w:val="3D3E2978"/>
    <w:multiLevelType w:val="singleLevel"/>
    <w:tmpl w:val="0809000F"/>
    <w:lvl w:ilvl="0">
      <w:start w:val="10"/>
      <w:numFmt w:val="decimal"/>
      <w:lvlText w:val="%1."/>
      <w:lvlJc w:val="left"/>
      <w:pPr>
        <w:tabs>
          <w:tab w:val="num" w:pos="360"/>
        </w:tabs>
        <w:ind w:left="360" w:hanging="360"/>
      </w:pPr>
      <w:rPr>
        <w:rFonts w:hint="default"/>
      </w:rPr>
    </w:lvl>
  </w:abstractNum>
  <w:abstractNum w:abstractNumId="87" w15:restartNumberingAfterBreak="0">
    <w:nsid w:val="3E57513C"/>
    <w:multiLevelType w:val="hybridMultilevel"/>
    <w:tmpl w:val="716843E6"/>
    <w:lvl w:ilvl="0" w:tplc="AD843C58">
      <w:start w:val="1"/>
      <w:numFmt w:val="bullet"/>
      <w:lvlText w:val=""/>
      <w:lvlJc w:val="left"/>
      <w:pPr>
        <w:tabs>
          <w:tab w:val="num" w:pos="720"/>
        </w:tabs>
        <w:ind w:left="720" w:hanging="360"/>
      </w:pPr>
      <w:rPr>
        <w:rFonts w:ascii="Symbol" w:hAnsi="Symbol" w:hint="default"/>
      </w:rPr>
    </w:lvl>
    <w:lvl w:ilvl="1" w:tplc="824E6F58" w:tentative="1">
      <w:start w:val="1"/>
      <w:numFmt w:val="bullet"/>
      <w:lvlText w:val="o"/>
      <w:lvlJc w:val="left"/>
      <w:pPr>
        <w:tabs>
          <w:tab w:val="num" w:pos="1440"/>
        </w:tabs>
        <w:ind w:left="1440" w:hanging="360"/>
      </w:pPr>
      <w:rPr>
        <w:rFonts w:ascii="Courier New" w:hAnsi="Courier New" w:hint="default"/>
      </w:rPr>
    </w:lvl>
    <w:lvl w:ilvl="2" w:tplc="18443EEC" w:tentative="1">
      <w:start w:val="1"/>
      <w:numFmt w:val="bullet"/>
      <w:lvlText w:val=""/>
      <w:lvlJc w:val="left"/>
      <w:pPr>
        <w:tabs>
          <w:tab w:val="num" w:pos="2160"/>
        </w:tabs>
        <w:ind w:left="2160" w:hanging="360"/>
      </w:pPr>
      <w:rPr>
        <w:rFonts w:ascii="Wingdings" w:hAnsi="Wingdings" w:hint="default"/>
      </w:rPr>
    </w:lvl>
    <w:lvl w:ilvl="3" w:tplc="54524F1A" w:tentative="1">
      <w:start w:val="1"/>
      <w:numFmt w:val="bullet"/>
      <w:lvlText w:val=""/>
      <w:lvlJc w:val="left"/>
      <w:pPr>
        <w:tabs>
          <w:tab w:val="num" w:pos="2880"/>
        </w:tabs>
        <w:ind w:left="2880" w:hanging="360"/>
      </w:pPr>
      <w:rPr>
        <w:rFonts w:ascii="Symbol" w:hAnsi="Symbol" w:hint="default"/>
      </w:rPr>
    </w:lvl>
    <w:lvl w:ilvl="4" w:tplc="1AE07228" w:tentative="1">
      <w:start w:val="1"/>
      <w:numFmt w:val="bullet"/>
      <w:lvlText w:val="o"/>
      <w:lvlJc w:val="left"/>
      <w:pPr>
        <w:tabs>
          <w:tab w:val="num" w:pos="3600"/>
        </w:tabs>
        <w:ind w:left="3600" w:hanging="360"/>
      </w:pPr>
      <w:rPr>
        <w:rFonts w:ascii="Courier New" w:hAnsi="Courier New" w:hint="default"/>
      </w:rPr>
    </w:lvl>
    <w:lvl w:ilvl="5" w:tplc="EA765EB8" w:tentative="1">
      <w:start w:val="1"/>
      <w:numFmt w:val="bullet"/>
      <w:lvlText w:val=""/>
      <w:lvlJc w:val="left"/>
      <w:pPr>
        <w:tabs>
          <w:tab w:val="num" w:pos="4320"/>
        </w:tabs>
        <w:ind w:left="4320" w:hanging="360"/>
      </w:pPr>
      <w:rPr>
        <w:rFonts w:ascii="Wingdings" w:hAnsi="Wingdings" w:hint="default"/>
      </w:rPr>
    </w:lvl>
    <w:lvl w:ilvl="6" w:tplc="2B0CD788" w:tentative="1">
      <w:start w:val="1"/>
      <w:numFmt w:val="bullet"/>
      <w:lvlText w:val=""/>
      <w:lvlJc w:val="left"/>
      <w:pPr>
        <w:tabs>
          <w:tab w:val="num" w:pos="5040"/>
        </w:tabs>
        <w:ind w:left="5040" w:hanging="360"/>
      </w:pPr>
      <w:rPr>
        <w:rFonts w:ascii="Symbol" w:hAnsi="Symbol" w:hint="default"/>
      </w:rPr>
    </w:lvl>
    <w:lvl w:ilvl="7" w:tplc="175A2916" w:tentative="1">
      <w:start w:val="1"/>
      <w:numFmt w:val="bullet"/>
      <w:lvlText w:val="o"/>
      <w:lvlJc w:val="left"/>
      <w:pPr>
        <w:tabs>
          <w:tab w:val="num" w:pos="5760"/>
        </w:tabs>
        <w:ind w:left="5760" w:hanging="360"/>
      </w:pPr>
      <w:rPr>
        <w:rFonts w:ascii="Courier New" w:hAnsi="Courier New" w:hint="default"/>
      </w:rPr>
    </w:lvl>
    <w:lvl w:ilvl="8" w:tplc="95403526" w:tentative="1">
      <w:start w:val="1"/>
      <w:numFmt w:val="bullet"/>
      <w:lvlText w:val=""/>
      <w:lvlJc w:val="left"/>
      <w:pPr>
        <w:tabs>
          <w:tab w:val="num" w:pos="6480"/>
        </w:tabs>
        <w:ind w:left="6480" w:hanging="360"/>
      </w:pPr>
      <w:rPr>
        <w:rFonts w:ascii="Wingdings" w:hAnsi="Wingdings" w:hint="default"/>
      </w:rPr>
    </w:lvl>
  </w:abstractNum>
  <w:abstractNum w:abstractNumId="88" w15:restartNumberingAfterBreak="0">
    <w:nsid w:val="3E783171"/>
    <w:multiLevelType w:val="multilevel"/>
    <w:tmpl w:val="4FB65874"/>
    <w:lvl w:ilvl="0">
      <w:start w:val="1"/>
      <w:numFmt w:val="decimal"/>
      <w:lvlText w:val="%1"/>
      <w:lvlJc w:val="left"/>
      <w:pPr>
        <w:tabs>
          <w:tab w:val="num" w:pos="170"/>
        </w:tabs>
        <w:ind w:left="890" w:hanging="720"/>
      </w:pPr>
      <w:rPr>
        <w:rFonts w:ascii="Arial" w:eastAsia="Times New Roman" w:hAnsi="Arial" w:cs="Times New Roman" w:hint="default"/>
        <w:b/>
        <w:i w:val="0"/>
        <w:sz w:val="24"/>
        <w:szCs w:val="24"/>
      </w:rPr>
    </w:lvl>
    <w:lvl w:ilvl="1">
      <w:start w:val="1"/>
      <w:numFmt w:val="decimal"/>
      <w:lvlText w:val="Appendix %1.%2"/>
      <w:lvlJc w:val="left"/>
      <w:pPr>
        <w:ind w:left="2444" w:hanging="284"/>
      </w:pPr>
      <w:rPr>
        <w:rFonts w:ascii="Arial" w:hAnsi="Arial" w:hint="default"/>
        <w:b/>
        <w:i w:val="0"/>
        <w:sz w:val="24"/>
        <w:szCs w:val="20"/>
      </w:rPr>
    </w:lvl>
    <w:lvl w:ilvl="2">
      <w:start w:val="1"/>
      <w:numFmt w:val="bullet"/>
      <w:lvlText w:val=""/>
      <w:lvlJc w:val="left"/>
      <w:pPr>
        <w:ind w:left="1250" w:hanging="360"/>
      </w:pPr>
      <w:rPr>
        <w:rFonts w:ascii="Symbol" w:hAnsi="Symbol" w:hint="default"/>
        <w:i w:val="0"/>
        <w:iCs/>
      </w:rPr>
    </w:lvl>
    <w:lvl w:ilvl="3">
      <w:start w:val="1"/>
      <w:numFmt w:val="decimal"/>
      <w:lvlText w:val="%1.%2.%3.%4."/>
      <w:lvlJc w:val="left"/>
      <w:pPr>
        <w:tabs>
          <w:tab w:val="num" w:pos="170"/>
        </w:tabs>
        <w:ind w:left="1898" w:hanging="648"/>
      </w:pPr>
      <w:rPr>
        <w:rFonts w:eastAsia="Times New Roman" w:hint="default"/>
        <w:szCs w:val="20"/>
      </w:rPr>
    </w:lvl>
    <w:lvl w:ilvl="4">
      <w:start w:val="1"/>
      <w:numFmt w:val="decimal"/>
      <w:lvlText w:val="%1.%2.%3.%4.%5."/>
      <w:lvlJc w:val="left"/>
      <w:pPr>
        <w:tabs>
          <w:tab w:val="num" w:pos="170"/>
        </w:tabs>
        <w:ind w:left="2402" w:hanging="792"/>
      </w:pPr>
      <w:rPr>
        <w:rFonts w:eastAsia="Times New Roman" w:hint="default"/>
        <w:szCs w:val="20"/>
      </w:rPr>
    </w:lvl>
    <w:lvl w:ilvl="5">
      <w:start w:val="1"/>
      <w:numFmt w:val="decimal"/>
      <w:lvlText w:val="%1.%2.%3.%4.%5.%6."/>
      <w:lvlJc w:val="left"/>
      <w:pPr>
        <w:tabs>
          <w:tab w:val="num" w:pos="170"/>
        </w:tabs>
        <w:ind w:left="2906" w:hanging="936"/>
      </w:pPr>
      <w:rPr>
        <w:rFonts w:eastAsia="Times New Roman" w:hint="default"/>
        <w:szCs w:val="20"/>
      </w:rPr>
    </w:lvl>
    <w:lvl w:ilvl="6">
      <w:start w:val="1"/>
      <w:numFmt w:val="decimal"/>
      <w:lvlText w:val="%6%1.%2.%3.%4.%5..%7."/>
      <w:lvlJc w:val="left"/>
      <w:pPr>
        <w:ind w:left="284" w:hanging="284"/>
      </w:pPr>
      <w:rPr>
        <w:rFonts w:eastAsia="Times New Roman" w:hint="default"/>
        <w:szCs w:val="20"/>
      </w:rPr>
    </w:lvl>
    <w:lvl w:ilvl="7">
      <w:start w:val="1"/>
      <w:numFmt w:val="decimal"/>
      <w:lvlText w:val="%1.%2.%3.%4.%5.%6.%7.%8."/>
      <w:lvlJc w:val="left"/>
      <w:pPr>
        <w:tabs>
          <w:tab w:val="num" w:pos="170"/>
        </w:tabs>
        <w:ind w:left="3914" w:hanging="1224"/>
      </w:pPr>
      <w:rPr>
        <w:rFonts w:eastAsia="Times New Roman" w:hint="default"/>
        <w:szCs w:val="20"/>
      </w:rPr>
    </w:lvl>
    <w:lvl w:ilvl="8">
      <w:start w:val="1"/>
      <w:numFmt w:val="decimal"/>
      <w:lvlText w:val="%1.%2.%3.%4.%5.%6.%7.%8.%9."/>
      <w:lvlJc w:val="left"/>
      <w:pPr>
        <w:tabs>
          <w:tab w:val="num" w:pos="170"/>
        </w:tabs>
        <w:ind w:left="4490" w:hanging="1440"/>
      </w:pPr>
      <w:rPr>
        <w:rFonts w:eastAsia="Times New Roman" w:hint="default"/>
        <w:szCs w:val="20"/>
      </w:rPr>
    </w:lvl>
  </w:abstractNum>
  <w:abstractNum w:abstractNumId="89" w15:restartNumberingAfterBreak="0">
    <w:nsid w:val="3EC672EF"/>
    <w:multiLevelType w:val="multilevel"/>
    <w:tmpl w:val="F148F8E6"/>
    <w:lvl w:ilvl="0">
      <w:start w:val="7"/>
      <w:numFmt w:val="decimal"/>
      <w:lvlText w:val="%1"/>
      <w:lvlJc w:val="left"/>
      <w:pPr>
        <w:tabs>
          <w:tab w:val="num" w:pos="580"/>
        </w:tabs>
        <w:ind w:left="580" w:hanging="580"/>
      </w:pPr>
      <w:rPr>
        <w:rFonts w:hint="default"/>
      </w:rPr>
    </w:lvl>
    <w:lvl w:ilvl="1">
      <w:start w:val="2"/>
      <w:numFmt w:val="decimal"/>
      <w:lvlText w:val="%1.%2"/>
      <w:lvlJc w:val="left"/>
      <w:pPr>
        <w:tabs>
          <w:tab w:val="num" w:pos="580"/>
        </w:tabs>
        <w:ind w:left="580" w:hanging="5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90" w15:restartNumberingAfterBreak="0">
    <w:nsid w:val="3EEA5E78"/>
    <w:multiLevelType w:val="multilevel"/>
    <w:tmpl w:val="D1380D2C"/>
    <w:styleLink w:val="CurrentList48"/>
    <w:lvl w:ilvl="0">
      <w:start w:val="1"/>
      <w:numFmt w:val="decimal"/>
      <w:lvlText w:val="%1."/>
      <w:lvlJc w:val="left"/>
      <w:pPr>
        <w:ind w:left="360" w:hanging="360"/>
      </w:pPr>
      <w:rPr>
        <w:rFonts w:hint="default"/>
      </w:rPr>
    </w:lvl>
    <w:lvl w:ilvl="1">
      <w:start w:val="1"/>
      <w:numFmt w:val="decimal"/>
      <w:lvlRestart w:val="0"/>
      <w:lvlText w:val="%1.%2."/>
      <w:lvlJc w:val="left"/>
      <w:pPr>
        <w:ind w:left="737" w:hanging="737"/>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1" w15:restartNumberingAfterBreak="0">
    <w:nsid w:val="3F9C0E3D"/>
    <w:multiLevelType w:val="hybridMultilevel"/>
    <w:tmpl w:val="B7CCA75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2" w15:restartNumberingAfterBreak="0">
    <w:nsid w:val="3FD76601"/>
    <w:multiLevelType w:val="multilevel"/>
    <w:tmpl w:val="2654A7FC"/>
    <w:styleLink w:val="CurrentList3"/>
    <w:lvl w:ilvl="0">
      <w:start w:val="1"/>
      <w:numFmt w:val="decimal"/>
      <w:lvlText w:val="%1."/>
      <w:lvlJc w:val="left"/>
      <w:pPr>
        <w:ind w:left="-1800" w:hanging="360"/>
      </w:pPr>
      <w:rPr>
        <w:rFonts w:hint="default"/>
      </w:rPr>
    </w:lvl>
    <w:lvl w:ilvl="1">
      <w:start w:val="1"/>
      <w:numFmt w:val="decimal"/>
      <w:lvlText w:val="%1.%2."/>
      <w:lvlJc w:val="left"/>
      <w:pPr>
        <w:ind w:left="-1368" w:hanging="432"/>
      </w:pPr>
      <w:rPr>
        <w:rFonts w:hint="default"/>
      </w:rPr>
    </w:lvl>
    <w:lvl w:ilvl="2">
      <w:start w:val="1"/>
      <w:numFmt w:val="decimal"/>
      <w:lvlText w:val="%1.%2.%3."/>
      <w:lvlJc w:val="left"/>
      <w:pPr>
        <w:ind w:left="-936" w:hanging="504"/>
      </w:pPr>
      <w:rPr>
        <w:rFonts w:hint="default"/>
        <w:i w:val="0"/>
        <w:iCs/>
      </w:rPr>
    </w:lvl>
    <w:lvl w:ilvl="3">
      <w:start w:val="1"/>
      <w:numFmt w:val="decimal"/>
      <w:lvlText w:val="%1.%2.%3.%4."/>
      <w:lvlJc w:val="left"/>
      <w:pPr>
        <w:ind w:left="-432" w:hanging="648"/>
      </w:pPr>
      <w:rPr>
        <w:rFonts w:hint="default"/>
      </w:rPr>
    </w:lvl>
    <w:lvl w:ilvl="4">
      <w:start w:val="1"/>
      <w:numFmt w:val="decimal"/>
      <w:lvlText w:val="%1.%2.%3.%4.%5."/>
      <w:lvlJc w:val="left"/>
      <w:pPr>
        <w:ind w:left="72" w:hanging="792"/>
      </w:pPr>
      <w:rPr>
        <w:rFonts w:hint="default"/>
      </w:rPr>
    </w:lvl>
    <w:lvl w:ilvl="5">
      <w:start w:val="1"/>
      <w:numFmt w:val="decimal"/>
      <w:lvlText w:val="%1.%2.%3.%4.%5.%6."/>
      <w:lvlJc w:val="left"/>
      <w:pPr>
        <w:ind w:left="576" w:hanging="936"/>
      </w:pPr>
      <w:rPr>
        <w:rFonts w:hint="default"/>
      </w:rPr>
    </w:lvl>
    <w:lvl w:ilvl="6">
      <w:start w:val="1"/>
      <w:numFmt w:val="decimal"/>
      <w:lvlText w:val="Appendix %1.%2."/>
      <w:lvlJc w:val="left"/>
      <w:pPr>
        <w:ind w:left="1080" w:hanging="910"/>
      </w:pPr>
      <w:rPr>
        <w:rFonts w:hint="default"/>
      </w:rPr>
    </w:lvl>
    <w:lvl w:ilvl="7">
      <w:start w:val="1"/>
      <w:numFmt w:val="decimal"/>
      <w:lvlText w:val="%1.%2.%3.%4.%5.%6.%7.%8."/>
      <w:lvlJc w:val="left"/>
      <w:pPr>
        <w:ind w:left="1584" w:hanging="1224"/>
      </w:pPr>
      <w:rPr>
        <w:rFonts w:hint="default"/>
      </w:rPr>
    </w:lvl>
    <w:lvl w:ilvl="8">
      <w:start w:val="1"/>
      <w:numFmt w:val="decimal"/>
      <w:lvlText w:val="%1.%2.%3.%4.%5.%6.%7.%8.%9."/>
      <w:lvlJc w:val="left"/>
      <w:pPr>
        <w:ind w:left="2160" w:hanging="1440"/>
      </w:pPr>
      <w:rPr>
        <w:rFonts w:hint="default"/>
      </w:rPr>
    </w:lvl>
  </w:abstractNum>
  <w:abstractNum w:abstractNumId="93" w15:restartNumberingAfterBreak="0">
    <w:nsid w:val="400C4890"/>
    <w:multiLevelType w:val="multilevel"/>
    <w:tmpl w:val="E4E25474"/>
    <w:lvl w:ilvl="0">
      <w:start w:val="1"/>
      <w:numFmt w:val="decimal"/>
      <w:lvlText w:val="%1."/>
      <w:lvlJc w:val="left"/>
      <w:pPr>
        <w:ind w:left="360" w:hanging="360"/>
      </w:pPr>
      <w:rPr>
        <w:rFonts w:hint="default"/>
      </w:rPr>
    </w:lvl>
    <w:lvl w:ilvl="1">
      <w:start w:val="1"/>
      <w:numFmt w:val="decimal"/>
      <w:lvlText w:val="%1.%2."/>
      <w:lvlJc w:val="left"/>
      <w:pPr>
        <w:ind w:left="792" w:hanging="79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4" w15:restartNumberingAfterBreak="0">
    <w:nsid w:val="40966C13"/>
    <w:multiLevelType w:val="hybridMultilevel"/>
    <w:tmpl w:val="D8FCB2B6"/>
    <w:lvl w:ilvl="0" w:tplc="68A86A2E">
      <w:start w:val="1"/>
      <w:numFmt w:val="bullet"/>
      <w:lvlText w:val=""/>
      <w:lvlJc w:val="left"/>
      <w:pPr>
        <w:tabs>
          <w:tab w:val="num" w:pos="720"/>
        </w:tabs>
        <w:ind w:left="720" w:hanging="360"/>
      </w:pPr>
      <w:rPr>
        <w:rFonts w:ascii="Symbol" w:hAnsi="Symbol" w:hint="default"/>
      </w:rPr>
    </w:lvl>
    <w:lvl w:ilvl="1" w:tplc="F8B24888">
      <w:start w:val="1"/>
      <w:numFmt w:val="bullet"/>
      <w:lvlText w:val=""/>
      <w:lvlJc w:val="left"/>
      <w:pPr>
        <w:tabs>
          <w:tab w:val="num" w:pos="1440"/>
        </w:tabs>
        <w:ind w:left="1440" w:hanging="360"/>
      </w:pPr>
      <w:rPr>
        <w:rFonts w:ascii="Symbol" w:hAnsi="Symbol" w:hint="default"/>
      </w:rPr>
    </w:lvl>
    <w:lvl w:ilvl="2" w:tplc="D7185ED2" w:tentative="1">
      <w:start w:val="1"/>
      <w:numFmt w:val="bullet"/>
      <w:lvlText w:val=""/>
      <w:lvlJc w:val="left"/>
      <w:pPr>
        <w:tabs>
          <w:tab w:val="num" w:pos="2160"/>
        </w:tabs>
        <w:ind w:left="2160" w:hanging="360"/>
      </w:pPr>
      <w:rPr>
        <w:rFonts w:ascii="Wingdings" w:hAnsi="Wingdings" w:hint="default"/>
      </w:rPr>
    </w:lvl>
    <w:lvl w:ilvl="3" w:tplc="0A2A71D4" w:tentative="1">
      <w:start w:val="1"/>
      <w:numFmt w:val="bullet"/>
      <w:lvlText w:val=""/>
      <w:lvlJc w:val="left"/>
      <w:pPr>
        <w:tabs>
          <w:tab w:val="num" w:pos="2880"/>
        </w:tabs>
        <w:ind w:left="2880" w:hanging="360"/>
      </w:pPr>
      <w:rPr>
        <w:rFonts w:ascii="Symbol" w:hAnsi="Symbol" w:hint="default"/>
      </w:rPr>
    </w:lvl>
    <w:lvl w:ilvl="4" w:tplc="472A9322" w:tentative="1">
      <w:start w:val="1"/>
      <w:numFmt w:val="bullet"/>
      <w:lvlText w:val="o"/>
      <w:lvlJc w:val="left"/>
      <w:pPr>
        <w:tabs>
          <w:tab w:val="num" w:pos="3600"/>
        </w:tabs>
        <w:ind w:left="3600" w:hanging="360"/>
      </w:pPr>
      <w:rPr>
        <w:rFonts w:ascii="Courier New" w:hAnsi="Courier New" w:hint="default"/>
      </w:rPr>
    </w:lvl>
    <w:lvl w:ilvl="5" w:tplc="014ACF98" w:tentative="1">
      <w:start w:val="1"/>
      <w:numFmt w:val="bullet"/>
      <w:lvlText w:val=""/>
      <w:lvlJc w:val="left"/>
      <w:pPr>
        <w:tabs>
          <w:tab w:val="num" w:pos="4320"/>
        </w:tabs>
        <w:ind w:left="4320" w:hanging="360"/>
      </w:pPr>
      <w:rPr>
        <w:rFonts w:ascii="Wingdings" w:hAnsi="Wingdings" w:hint="default"/>
      </w:rPr>
    </w:lvl>
    <w:lvl w:ilvl="6" w:tplc="7F5A23EE" w:tentative="1">
      <w:start w:val="1"/>
      <w:numFmt w:val="bullet"/>
      <w:lvlText w:val=""/>
      <w:lvlJc w:val="left"/>
      <w:pPr>
        <w:tabs>
          <w:tab w:val="num" w:pos="5040"/>
        </w:tabs>
        <w:ind w:left="5040" w:hanging="360"/>
      </w:pPr>
      <w:rPr>
        <w:rFonts w:ascii="Symbol" w:hAnsi="Symbol" w:hint="default"/>
      </w:rPr>
    </w:lvl>
    <w:lvl w:ilvl="7" w:tplc="E2D8FA86" w:tentative="1">
      <w:start w:val="1"/>
      <w:numFmt w:val="bullet"/>
      <w:lvlText w:val="o"/>
      <w:lvlJc w:val="left"/>
      <w:pPr>
        <w:tabs>
          <w:tab w:val="num" w:pos="5760"/>
        </w:tabs>
        <w:ind w:left="5760" w:hanging="360"/>
      </w:pPr>
      <w:rPr>
        <w:rFonts w:ascii="Courier New" w:hAnsi="Courier New" w:hint="default"/>
      </w:rPr>
    </w:lvl>
    <w:lvl w:ilvl="8" w:tplc="96A00DCA" w:tentative="1">
      <w:start w:val="1"/>
      <w:numFmt w:val="bullet"/>
      <w:lvlText w:val=""/>
      <w:lvlJc w:val="left"/>
      <w:pPr>
        <w:tabs>
          <w:tab w:val="num" w:pos="6480"/>
        </w:tabs>
        <w:ind w:left="6480" w:hanging="360"/>
      </w:pPr>
      <w:rPr>
        <w:rFonts w:ascii="Wingdings" w:hAnsi="Wingdings" w:hint="default"/>
      </w:rPr>
    </w:lvl>
  </w:abstractNum>
  <w:abstractNum w:abstractNumId="95" w15:restartNumberingAfterBreak="0">
    <w:nsid w:val="40F37AAE"/>
    <w:multiLevelType w:val="hybridMultilevel"/>
    <w:tmpl w:val="2E0E583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6" w15:restartNumberingAfterBreak="0">
    <w:nsid w:val="411F1210"/>
    <w:multiLevelType w:val="singleLevel"/>
    <w:tmpl w:val="660427A8"/>
    <w:lvl w:ilvl="0">
      <w:start w:val="2"/>
      <w:numFmt w:val="decimal"/>
      <w:lvlText w:val="2.%1 "/>
      <w:legacy w:legacy="1" w:legacySpace="0" w:legacyIndent="283"/>
      <w:lvlJc w:val="left"/>
      <w:pPr>
        <w:ind w:left="283" w:hanging="283"/>
      </w:pPr>
      <w:rPr>
        <w:rFonts w:ascii="Arial" w:hAnsi="Arial" w:hint="default"/>
        <w:b w:val="0"/>
        <w:i w:val="0"/>
        <w:sz w:val="22"/>
        <w:u w:val="none"/>
      </w:rPr>
    </w:lvl>
  </w:abstractNum>
  <w:abstractNum w:abstractNumId="97" w15:restartNumberingAfterBreak="0">
    <w:nsid w:val="413D05AC"/>
    <w:multiLevelType w:val="hybridMultilevel"/>
    <w:tmpl w:val="82162ED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8" w15:restartNumberingAfterBreak="0">
    <w:nsid w:val="41AA49A2"/>
    <w:multiLevelType w:val="hybridMultilevel"/>
    <w:tmpl w:val="5D6214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42D647F5"/>
    <w:multiLevelType w:val="hybridMultilevel"/>
    <w:tmpl w:val="1C1E2D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0" w15:restartNumberingAfterBreak="0">
    <w:nsid w:val="430B461D"/>
    <w:multiLevelType w:val="multilevel"/>
    <w:tmpl w:val="0809001F"/>
    <w:styleLink w:val="CurrentList4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1" w15:restartNumberingAfterBreak="0">
    <w:nsid w:val="43D924F7"/>
    <w:multiLevelType w:val="hybridMultilevel"/>
    <w:tmpl w:val="B5D8BE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2" w15:restartNumberingAfterBreak="0">
    <w:nsid w:val="43E97E17"/>
    <w:multiLevelType w:val="singleLevel"/>
    <w:tmpl w:val="2D12818E"/>
    <w:lvl w:ilvl="0">
      <w:start w:val="1"/>
      <w:numFmt w:val="lowerLetter"/>
      <w:lvlText w:val="%1."/>
      <w:lvlJc w:val="left"/>
      <w:pPr>
        <w:tabs>
          <w:tab w:val="num" w:pos="1080"/>
        </w:tabs>
        <w:ind w:left="1080" w:hanging="360"/>
      </w:pPr>
    </w:lvl>
  </w:abstractNum>
  <w:abstractNum w:abstractNumId="103" w15:restartNumberingAfterBreak="0">
    <w:nsid w:val="446E5F92"/>
    <w:multiLevelType w:val="hybridMultilevel"/>
    <w:tmpl w:val="6C1A8F4C"/>
    <w:lvl w:ilvl="0" w:tplc="049C160E">
      <w:start w:val="1"/>
      <w:numFmt w:val="bullet"/>
      <w:pStyle w:val="bullets"/>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4" w15:restartNumberingAfterBreak="0">
    <w:nsid w:val="451A2958"/>
    <w:multiLevelType w:val="multilevel"/>
    <w:tmpl w:val="6C1E2D42"/>
    <w:styleLink w:val="CurrentList2"/>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i w:val="0"/>
        <w:iCs/>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05" w15:restartNumberingAfterBreak="0">
    <w:nsid w:val="46B24B2C"/>
    <w:multiLevelType w:val="hybridMultilevel"/>
    <w:tmpl w:val="54083FA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6" w15:restartNumberingAfterBreak="0">
    <w:nsid w:val="46E50D68"/>
    <w:multiLevelType w:val="multilevel"/>
    <w:tmpl w:val="3EEAEF9C"/>
    <w:styleLink w:val="CurrentList44"/>
    <w:lvl w:ilvl="0">
      <w:start w:val="1"/>
      <w:numFmt w:val="decimal"/>
      <w:lvlText w:val="%1."/>
      <w:lvlJc w:val="left"/>
      <w:pPr>
        <w:ind w:left="360" w:hanging="360"/>
      </w:pPr>
      <w:rPr>
        <w:rFonts w:hint="default"/>
      </w:rPr>
    </w:lvl>
    <w:lvl w:ilvl="1">
      <w:start w:val="1"/>
      <w:numFmt w:val="decimal"/>
      <w:lvlRestart w:val="0"/>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7" w15:restartNumberingAfterBreak="0">
    <w:nsid w:val="47303F17"/>
    <w:multiLevelType w:val="hybridMultilevel"/>
    <w:tmpl w:val="1518ACE6"/>
    <w:lvl w:ilvl="0" w:tplc="71AA11FA">
      <w:start w:val="1"/>
      <w:numFmt w:val="bullet"/>
      <w:lvlText w:val=""/>
      <w:lvlJc w:val="left"/>
      <w:pPr>
        <w:tabs>
          <w:tab w:val="num" w:pos="1440"/>
        </w:tabs>
        <w:ind w:left="1440" w:hanging="360"/>
      </w:pPr>
      <w:rPr>
        <w:rFonts w:ascii="Wingdings" w:hAnsi="Wingdings" w:hint="default"/>
      </w:rPr>
    </w:lvl>
    <w:lvl w:ilvl="1" w:tplc="1C6E22EE">
      <w:start w:val="1"/>
      <w:numFmt w:val="bullet"/>
      <w:lvlText w:val="o"/>
      <w:lvlJc w:val="left"/>
      <w:pPr>
        <w:tabs>
          <w:tab w:val="num" w:pos="2160"/>
        </w:tabs>
        <w:ind w:left="2160" w:hanging="360"/>
      </w:pPr>
      <w:rPr>
        <w:rFonts w:ascii="Courier New" w:hAnsi="Courier New" w:hint="default"/>
      </w:rPr>
    </w:lvl>
    <w:lvl w:ilvl="2" w:tplc="77347D32" w:tentative="1">
      <w:start w:val="1"/>
      <w:numFmt w:val="bullet"/>
      <w:lvlText w:val=""/>
      <w:lvlJc w:val="left"/>
      <w:pPr>
        <w:tabs>
          <w:tab w:val="num" w:pos="2880"/>
        </w:tabs>
        <w:ind w:left="2880" w:hanging="360"/>
      </w:pPr>
      <w:rPr>
        <w:rFonts w:ascii="Wingdings" w:hAnsi="Wingdings" w:hint="default"/>
      </w:rPr>
    </w:lvl>
    <w:lvl w:ilvl="3" w:tplc="5E1E277C" w:tentative="1">
      <w:start w:val="1"/>
      <w:numFmt w:val="bullet"/>
      <w:lvlText w:val=""/>
      <w:lvlJc w:val="left"/>
      <w:pPr>
        <w:tabs>
          <w:tab w:val="num" w:pos="3600"/>
        </w:tabs>
        <w:ind w:left="3600" w:hanging="360"/>
      </w:pPr>
      <w:rPr>
        <w:rFonts w:ascii="Symbol" w:hAnsi="Symbol" w:hint="default"/>
      </w:rPr>
    </w:lvl>
    <w:lvl w:ilvl="4" w:tplc="452C32C8" w:tentative="1">
      <w:start w:val="1"/>
      <w:numFmt w:val="bullet"/>
      <w:lvlText w:val="o"/>
      <w:lvlJc w:val="left"/>
      <w:pPr>
        <w:tabs>
          <w:tab w:val="num" w:pos="4320"/>
        </w:tabs>
        <w:ind w:left="4320" w:hanging="360"/>
      </w:pPr>
      <w:rPr>
        <w:rFonts w:ascii="Courier New" w:hAnsi="Courier New" w:hint="default"/>
      </w:rPr>
    </w:lvl>
    <w:lvl w:ilvl="5" w:tplc="8B920028" w:tentative="1">
      <w:start w:val="1"/>
      <w:numFmt w:val="bullet"/>
      <w:lvlText w:val=""/>
      <w:lvlJc w:val="left"/>
      <w:pPr>
        <w:tabs>
          <w:tab w:val="num" w:pos="5040"/>
        </w:tabs>
        <w:ind w:left="5040" w:hanging="360"/>
      </w:pPr>
      <w:rPr>
        <w:rFonts w:ascii="Wingdings" w:hAnsi="Wingdings" w:hint="default"/>
      </w:rPr>
    </w:lvl>
    <w:lvl w:ilvl="6" w:tplc="59688302" w:tentative="1">
      <w:start w:val="1"/>
      <w:numFmt w:val="bullet"/>
      <w:lvlText w:val=""/>
      <w:lvlJc w:val="left"/>
      <w:pPr>
        <w:tabs>
          <w:tab w:val="num" w:pos="5760"/>
        </w:tabs>
        <w:ind w:left="5760" w:hanging="360"/>
      </w:pPr>
      <w:rPr>
        <w:rFonts w:ascii="Symbol" w:hAnsi="Symbol" w:hint="default"/>
      </w:rPr>
    </w:lvl>
    <w:lvl w:ilvl="7" w:tplc="681C9BF8" w:tentative="1">
      <w:start w:val="1"/>
      <w:numFmt w:val="bullet"/>
      <w:lvlText w:val="o"/>
      <w:lvlJc w:val="left"/>
      <w:pPr>
        <w:tabs>
          <w:tab w:val="num" w:pos="6480"/>
        </w:tabs>
        <w:ind w:left="6480" w:hanging="360"/>
      </w:pPr>
      <w:rPr>
        <w:rFonts w:ascii="Courier New" w:hAnsi="Courier New" w:hint="default"/>
      </w:rPr>
    </w:lvl>
    <w:lvl w:ilvl="8" w:tplc="2954FFDA" w:tentative="1">
      <w:start w:val="1"/>
      <w:numFmt w:val="bullet"/>
      <w:lvlText w:val=""/>
      <w:lvlJc w:val="left"/>
      <w:pPr>
        <w:tabs>
          <w:tab w:val="num" w:pos="7200"/>
        </w:tabs>
        <w:ind w:left="7200" w:hanging="360"/>
      </w:pPr>
      <w:rPr>
        <w:rFonts w:ascii="Wingdings" w:hAnsi="Wingdings" w:hint="default"/>
      </w:rPr>
    </w:lvl>
  </w:abstractNum>
  <w:abstractNum w:abstractNumId="108" w15:restartNumberingAfterBreak="0">
    <w:nsid w:val="49447DD5"/>
    <w:multiLevelType w:val="hybridMultilevel"/>
    <w:tmpl w:val="1AA0B1F4"/>
    <w:lvl w:ilvl="0" w:tplc="B78AD29E">
      <w:start w:val="1"/>
      <w:numFmt w:val="bullet"/>
      <w:lvlText w:val=""/>
      <w:lvlJc w:val="left"/>
      <w:pPr>
        <w:tabs>
          <w:tab w:val="num" w:pos="900"/>
        </w:tabs>
        <w:ind w:left="900" w:hanging="360"/>
      </w:pPr>
      <w:rPr>
        <w:rFonts w:ascii="Wingdings" w:hAnsi="Wingdings" w:hint="default"/>
      </w:rPr>
    </w:lvl>
    <w:lvl w:ilvl="1" w:tplc="B46AE466">
      <w:start w:val="1"/>
      <w:numFmt w:val="bullet"/>
      <w:lvlText w:val="o"/>
      <w:lvlJc w:val="left"/>
      <w:pPr>
        <w:tabs>
          <w:tab w:val="num" w:pos="1620"/>
        </w:tabs>
        <w:ind w:left="1620" w:hanging="360"/>
      </w:pPr>
      <w:rPr>
        <w:rFonts w:ascii="Courier New" w:hAnsi="Courier New" w:hint="default"/>
      </w:rPr>
    </w:lvl>
    <w:lvl w:ilvl="2" w:tplc="D4CAFA22" w:tentative="1">
      <w:start w:val="1"/>
      <w:numFmt w:val="bullet"/>
      <w:lvlText w:val=""/>
      <w:lvlJc w:val="left"/>
      <w:pPr>
        <w:tabs>
          <w:tab w:val="num" w:pos="2340"/>
        </w:tabs>
        <w:ind w:left="2340" w:hanging="360"/>
      </w:pPr>
      <w:rPr>
        <w:rFonts w:ascii="Wingdings" w:hAnsi="Wingdings" w:hint="default"/>
      </w:rPr>
    </w:lvl>
    <w:lvl w:ilvl="3" w:tplc="A9A6F824" w:tentative="1">
      <w:start w:val="1"/>
      <w:numFmt w:val="bullet"/>
      <w:lvlText w:val=""/>
      <w:lvlJc w:val="left"/>
      <w:pPr>
        <w:tabs>
          <w:tab w:val="num" w:pos="3060"/>
        </w:tabs>
        <w:ind w:left="3060" w:hanging="360"/>
      </w:pPr>
      <w:rPr>
        <w:rFonts w:ascii="Symbol" w:hAnsi="Symbol" w:hint="default"/>
      </w:rPr>
    </w:lvl>
    <w:lvl w:ilvl="4" w:tplc="37CCE0FE" w:tentative="1">
      <w:start w:val="1"/>
      <w:numFmt w:val="bullet"/>
      <w:lvlText w:val="o"/>
      <w:lvlJc w:val="left"/>
      <w:pPr>
        <w:tabs>
          <w:tab w:val="num" w:pos="3780"/>
        </w:tabs>
        <w:ind w:left="3780" w:hanging="360"/>
      </w:pPr>
      <w:rPr>
        <w:rFonts w:ascii="Courier New" w:hAnsi="Courier New" w:hint="default"/>
      </w:rPr>
    </w:lvl>
    <w:lvl w:ilvl="5" w:tplc="304E7E02" w:tentative="1">
      <w:start w:val="1"/>
      <w:numFmt w:val="bullet"/>
      <w:lvlText w:val=""/>
      <w:lvlJc w:val="left"/>
      <w:pPr>
        <w:tabs>
          <w:tab w:val="num" w:pos="4500"/>
        </w:tabs>
        <w:ind w:left="4500" w:hanging="360"/>
      </w:pPr>
      <w:rPr>
        <w:rFonts w:ascii="Wingdings" w:hAnsi="Wingdings" w:hint="default"/>
      </w:rPr>
    </w:lvl>
    <w:lvl w:ilvl="6" w:tplc="B44C4CA6" w:tentative="1">
      <w:start w:val="1"/>
      <w:numFmt w:val="bullet"/>
      <w:lvlText w:val=""/>
      <w:lvlJc w:val="left"/>
      <w:pPr>
        <w:tabs>
          <w:tab w:val="num" w:pos="5220"/>
        </w:tabs>
        <w:ind w:left="5220" w:hanging="360"/>
      </w:pPr>
      <w:rPr>
        <w:rFonts w:ascii="Symbol" w:hAnsi="Symbol" w:hint="default"/>
      </w:rPr>
    </w:lvl>
    <w:lvl w:ilvl="7" w:tplc="E5D6FF06" w:tentative="1">
      <w:start w:val="1"/>
      <w:numFmt w:val="bullet"/>
      <w:lvlText w:val="o"/>
      <w:lvlJc w:val="left"/>
      <w:pPr>
        <w:tabs>
          <w:tab w:val="num" w:pos="5940"/>
        </w:tabs>
        <w:ind w:left="5940" w:hanging="360"/>
      </w:pPr>
      <w:rPr>
        <w:rFonts w:ascii="Courier New" w:hAnsi="Courier New" w:hint="default"/>
      </w:rPr>
    </w:lvl>
    <w:lvl w:ilvl="8" w:tplc="44EEEBCA" w:tentative="1">
      <w:start w:val="1"/>
      <w:numFmt w:val="bullet"/>
      <w:lvlText w:val=""/>
      <w:lvlJc w:val="left"/>
      <w:pPr>
        <w:tabs>
          <w:tab w:val="num" w:pos="6660"/>
        </w:tabs>
        <w:ind w:left="6660" w:hanging="360"/>
      </w:pPr>
      <w:rPr>
        <w:rFonts w:ascii="Wingdings" w:hAnsi="Wingdings" w:hint="default"/>
      </w:rPr>
    </w:lvl>
  </w:abstractNum>
  <w:abstractNum w:abstractNumId="109" w15:restartNumberingAfterBreak="0">
    <w:nsid w:val="495037A9"/>
    <w:multiLevelType w:val="multilevel"/>
    <w:tmpl w:val="1FB4AD9C"/>
    <w:lvl w:ilvl="0">
      <w:start w:val="6"/>
      <w:numFmt w:val="decimal"/>
      <w:lvlText w:val="%1"/>
      <w:lvlJc w:val="left"/>
      <w:pPr>
        <w:tabs>
          <w:tab w:val="num" w:pos="600"/>
        </w:tabs>
        <w:ind w:left="600" w:hanging="600"/>
      </w:pPr>
      <w:rPr>
        <w:rFonts w:hint="default"/>
      </w:rPr>
    </w:lvl>
    <w:lvl w:ilvl="1">
      <w:start w:val="1"/>
      <w:numFmt w:val="decimal"/>
      <w:lvlText w:val="%1.%2"/>
      <w:lvlJc w:val="left"/>
      <w:pPr>
        <w:tabs>
          <w:tab w:val="num" w:pos="600"/>
        </w:tabs>
        <w:ind w:left="600" w:hanging="60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10" w15:restartNumberingAfterBreak="0">
    <w:nsid w:val="49B57BEC"/>
    <w:multiLevelType w:val="multilevel"/>
    <w:tmpl w:val="313E8132"/>
    <w:styleLink w:val="CurrentList13"/>
    <w:lvl w:ilvl="0">
      <w:start w:val="1"/>
      <w:numFmt w:val="decimal"/>
      <w:lvlText w:val="%1"/>
      <w:lvlJc w:val="left"/>
      <w:pPr>
        <w:tabs>
          <w:tab w:val="num" w:pos="-1990"/>
        </w:tabs>
        <w:ind w:left="-1270" w:hanging="720"/>
      </w:pPr>
      <w:rPr>
        <w:rFonts w:ascii="Arial" w:eastAsia="Times New Roman" w:hAnsi="Arial" w:cs="Times New Roman" w:hint="default"/>
        <w:b/>
        <w:i w:val="0"/>
        <w:sz w:val="24"/>
        <w:szCs w:val="24"/>
      </w:rPr>
    </w:lvl>
    <w:lvl w:ilvl="1">
      <w:start w:val="1"/>
      <w:numFmt w:val="decimal"/>
      <w:lvlText w:val="Appendix %1.%2"/>
      <w:lvlJc w:val="left"/>
      <w:pPr>
        <w:ind w:left="284" w:hanging="284"/>
      </w:pPr>
      <w:rPr>
        <w:rFonts w:ascii="Arial" w:hAnsi="Arial" w:hint="default"/>
        <w:b/>
        <w:i w:val="0"/>
        <w:sz w:val="24"/>
        <w:szCs w:val="20"/>
      </w:rPr>
    </w:lvl>
    <w:lvl w:ilvl="2">
      <w:start w:val="1"/>
      <w:numFmt w:val="bullet"/>
      <w:lvlText w:val=""/>
      <w:lvlJc w:val="left"/>
      <w:pPr>
        <w:ind w:left="-910" w:hanging="360"/>
      </w:pPr>
      <w:rPr>
        <w:rFonts w:ascii="Symbol" w:hAnsi="Symbol" w:hint="default"/>
        <w:i w:val="0"/>
        <w:iCs/>
      </w:rPr>
    </w:lvl>
    <w:lvl w:ilvl="3">
      <w:start w:val="1"/>
      <w:numFmt w:val="decimal"/>
      <w:lvlText w:val="%1.%2.%3.%4."/>
      <w:lvlJc w:val="left"/>
      <w:pPr>
        <w:tabs>
          <w:tab w:val="num" w:pos="-1990"/>
        </w:tabs>
        <w:ind w:left="-262" w:hanging="648"/>
      </w:pPr>
      <w:rPr>
        <w:rFonts w:eastAsia="Times New Roman" w:hint="default"/>
        <w:szCs w:val="20"/>
      </w:rPr>
    </w:lvl>
    <w:lvl w:ilvl="4">
      <w:start w:val="1"/>
      <w:numFmt w:val="decimal"/>
      <w:lvlText w:val="%1.%2.%3.%4.%5."/>
      <w:lvlJc w:val="left"/>
      <w:pPr>
        <w:tabs>
          <w:tab w:val="num" w:pos="-1990"/>
        </w:tabs>
        <w:ind w:left="242" w:hanging="792"/>
      </w:pPr>
      <w:rPr>
        <w:rFonts w:eastAsia="Times New Roman" w:hint="default"/>
        <w:szCs w:val="20"/>
      </w:rPr>
    </w:lvl>
    <w:lvl w:ilvl="5">
      <w:start w:val="1"/>
      <w:numFmt w:val="decimal"/>
      <w:lvlText w:val="%1.%2.%3.%4.%5.%6."/>
      <w:lvlJc w:val="left"/>
      <w:pPr>
        <w:tabs>
          <w:tab w:val="num" w:pos="-1990"/>
        </w:tabs>
        <w:ind w:left="746" w:hanging="936"/>
      </w:pPr>
      <w:rPr>
        <w:rFonts w:eastAsia="Times New Roman" w:hint="default"/>
        <w:szCs w:val="20"/>
      </w:rPr>
    </w:lvl>
    <w:lvl w:ilvl="6">
      <w:start w:val="1"/>
      <w:numFmt w:val="decimal"/>
      <w:lvlText w:val="%6%1.%2.%3.%4.%5..%7."/>
      <w:lvlJc w:val="left"/>
      <w:pPr>
        <w:tabs>
          <w:tab w:val="num" w:pos="-1990"/>
        </w:tabs>
        <w:ind w:left="1250" w:hanging="1080"/>
      </w:pPr>
      <w:rPr>
        <w:rFonts w:eastAsia="Times New Roman" w:hint="default"/>
        <w:szCs w:val="20"/>
      </w:rPr>
    </w:lvl>
    <w:lvl w:ilvl="7">
      <w:start w:val="1"/>
      <w:numFmt w:val="decimal"/>
      <w:lvlText w:val="%1.%2.%3.%4.%5.%6.%7.%8."/>
      <w:lvlJc w:val="left"/>
      <w:pPr>
        <w:tabs>
          <w:tab w:val="num" w:pos="-1990"/>
        </w:tabs>
        <w:ind w:left="1754" w:hanging="1224"/>
      </w:pPr>
      <w:rPr>
        <w:rFonts w:eastAsia="Times New Roman" w:hint="default"/>
        <w:szCs w:val="20"/>
      </w:rPr>
    </w:lvl>
    <w:lvl w:ilvl="8">
      <w:start w:val="1"/>
      <w:numFmt w:val="decimal"/>
      <w:lvlText w:val="%1.%2.%3.%4.%5.%6.%7.%8.%9."/>
      <w:lvlJc w:val="left"/>
      <w:pPr>
        <w:tabs>
          <w:tab w:val="num" w:pos="-1990"/>
        </w:tabs>
        <w:ind w:left="2330" w:hanging="1440"/>
      </w:pPr>
      <w:rPr>
        <w:rFonts w:eastAsia="Times New Roman" w:hint="default"/>
        <w:szCs w:val="20"/>
      </w:rPr>
    </w:lvl>
  </w:abstractNum>
  <w:abstractNum w:abstractNumId="111" w15:restartNumberingAfterBreak="0">
    <w:nsid w:val="49ED444B"/>
    <w:multiLevelType w:val="hybridMultilevel"/>
    <w:tmpl w:val="73A2AB7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2" w15:restartNumberingAfterBreak="0">
    <w:nsid w:val="4A07380B"/>
    <w:multiLevelType w:val="multilevel"/>
    <w:tmpl w:val="F808E094"/>
    <w:styleLink w:val="CurrentList14"/>
    <w:lvl w:ilvl="0">
      <w:start w:val="1"/>
      <w:numFmt w:val="decimal"/>
      <w:lvlText w:val="%1"/>
      <w:lvlJc w:val="left"/>
      <w:pPr>
        <w:tabs>
          <w:tab w:val="num" w:pos="-1990"/>
        </w:tabs>
        <w:ind w:left="-1270" w:hanging="720"/>
      </w:pPr>
      <w:rPr>
        <w:rFonts w:ascii="Arial" w:eastAsia="Times New Roman" w:hAnsi="Arial" w:cs="Times New Roman" w:hint="default"/>
        <w:b/>
        <w:i w:val="0"/>
        <w:sz w:val="24"/>
        <w:szCs w:val="24"/>
      </w:rPr>
    </w:lvl>
    <w:lvl w:ilvl="1">
      <w:start w:val="1"/>
      <w:numFmt w:val="decimal"/>
      <w:lvlText w:val="Appendix %1.%2"/>
      <w:lvlJc w:val="left"/>
      <w:pPr>
        <w:ind w:left="284" w:hanging="284"/>
      </w:pPr>
      <w:rPr>
        <w:rFonts w:ascii="Arial" w:hAnsi="Arial" w:hint="default"/>
        <w:b/>
        <w:i w:val="0"/>
        <w:sz w:val="24"/>
        <w:szCs w:val="20"/>
      </w:rPr>
    </w:lvl>
    <w:lvl w:ilvl="2">
      <w:start w:val="1"/>
      <w:numFmt w:val="bullet"/>
      <w:lvlText w:val=""/>
      <w:lvlJc w:val="left"/>
      <w:pPr>
        <w:ind w:left="-910" w:hanging="360"/>
      </w:pPr>
      <w:rPr>
        <w:rFonts w:ascii="Symbol" w:hAnsi="Symbol" w:hint="default"/>
        <w:i w:val="0"/>
        <w:iCs/>
      </w:rPr>
    </w:lvl>
    <w:lvl w:ilvl="3">
      <w:start w:val="1"/>
      <w:numFmt w:val="decimal"/>
      <w:lvlText w:val="%1.%2.%3.%4."/>
      <w:lvlJc w:val="left"/>
      <w:pPr>
        <w:tabs>
          <w:tab w:val="num" w:pos="-1990"/>
        </w:tabs>
        <w:ind w:left="-262" w:hanging="648"/>
      </w:pPr>
      <w:rPr>
        <w:rFonts w:eastAsia="Times New Roman" w:hint="default"/>
        <w:szCs w:val="20"/>
      </w:rPr>
    </w:lvl>
    <w:lvl w:ilvl="4">
      <w:start w:val="1"/>
      <w:numFmt w:val="decimal"/>
      <w:lvlText w:val="%1.%2.%3.%4.%5."/>
      <w:lvlJc w:val="left"/>
      <w:pPr>
        <w:tabs>
          <w:tab w:val="num" w:pos="-1990"/>
        </w:tabs>
        <w:ind w:left="242" w:hanging="792"/>
      </w:pPr>
      <w:rPr>
        <w:rFonts w:eastAsia="Times New Roman" w:hint="default"/>
        <w:szCs w:val="20"/>
      </w:rPr>
    </w:lvl>
    <w:lvl w:ilvl="5">
      <w:start w:val="1"/>
      <w:numFmt w:val="decimal"/>
      <w:lvlText w:val="%1.%2.%3.%4.%5.%6."/>
      <w:lvlJc w:val="left"/>
      <w:pPr>
        <w:tabs>
          <w:tab w:val="num" w:pos="-1990"/>
        </w:tabs>
        <w:ind w:left="746" w:hanging="936"/>
      </w:pPr>
      <w:rPr>
        <w:rFonts w:eastAsia="Times New Roman" w:hint="default"/>
        <w:szCs w:val="20"/>
      </w:rPr>
    </w:lvl>
    <w:lvl w:ilvl="6">
      <w:start w:val="1"/>
      <w:numFmt w:val="decimal"/>
      <w:lvlText w:val="%6%1.%2.%3.%4.%5..%7."/>
      <w:lvlJc w:val="left"/>
      <w:pPr>
        <w:tabs>
          <w:tab w:val="num" w:pos="-1990"/>
        </w:tabs>
        <w:ind w:left="1250" w:hanging="1080"/>
      </w:pPr>
      <w:rPr>
        <w:rFonts w:eastAsia="Times New Roman" w:hint="default"/>
        <w:szCs w:val="20"/>
      </w:rPr>
    </w:lvl>
    <w:lvl w:ilvl="7">
      <w:start w:val="1"/>
      <w:numFmt w:val="decimal"/>
      <w:lvlText w:val="%1.%2.%3.%4.%5.%6.%7.%8."/>
      <w:lvlJc w:val="left"/>
      <w:pPr>
        <w:tabs>
          <w:tab w:val="num" w:pos="-1990"/>
        </w:tabs>
        <w:ind w:left="1754" w:hanging="1224"/>
      </w:pPr>
      <w:rPr>
        <w:rFonts w:eastAsia="Times New Roman" w:hint="default"/>
        <w:szCs w:val="20"/>
      </w:rPr>
    </w:lvl>
    <w:lvl w:ilvl="8">
      <w:start w:val="1"/>
      <w:numFmt w:val="decimal"/>
      <w:lvlText w:val="%1.%2.%3.%4.%5.%6.%7.%8.%9."/>
      <w:lvlJc w:val="left"/>
      <w:pPr>
        <w:tabs>
          <w:tab w:val="num" w:pos="-1990"/>
        </w:tabs>
        <w:ind w:left="2330" w:hanging="1440"/>
      </w:pPr>
      <w:rPr>
        <w:rFonts w:eastAsia="Times New Roman" w:hint="default"/>
        <w:szCs w:val="20"/>
      </w:rPr>
    </w:lvl>
  </w:abstractNum>
  <w:abstractNum w:abstractNumId="113" w15:restartNumberingAfterBreak="0">
    <w:nsid w:val="4ABF4192"/>
    <w:multiLevelType w:val="hybridMultilevel"/>
    <w:tmpl w:val="900A3AAA"/>
    <w:lvl w:ilvl="0" w:tplc="18387910">
      <w:start w:val="1"/>
      <w:numFmt w:val="bullet"/>
      <w:lvlText w:val=""/>
      <w:lvlJc w:val="left"/>
      <w:pPr>
        <w:tabs>
          <w:tab w:val="num" w:pos="720"/>
        </w:tabs>
        <w:ind w:left="720" w:hanging="360"/>
      </w:pPr>
      <w:rPr>
        <w:rFonts w:ascii="Symbol" w:hAnsi="Symbol" w:hint="default"/>
      </w:rPr>
    </w:lvl>
    <w:lvl w:ilvl="1" w:tplc="F452AC92" w:tentative="1">
      <w:start w:val="1"/>
      <w:numFmt w:val="bullet"/>
      <w:lvlText w:val="o"/>
      <w:lvlJc w:val="left"/>
      <w:pPr>
        <w:tabs>
          <w:tab w:val="num" w:pos="1440"/>
        </w:tabs>
        <w:ind w:left="1440" w:hanging="360"/>
      </w:pPr>
      <w:rPr>
        <w:rFonts w:ascii="Courier New" w:hAnsi="Courier New" w:hint="default"/>
      </w:rPr>
    </w:lvl>
    <w:lvl w:ilvl="2" w:tplc="0DCA4CBA" w:tentative="1">
      <w:start w:val="1"/>
      <w:numFmt w:val="bullet"/>
      <w:lvlText w:val=""/>
      <w:lvlJc w:val="left"/>
      <w:pPr>
        <w:tabs>
          <w:tab w:val="num" w:pos="2160"/>
        </w:tabs>
        <w:ind w:left="2160" w:hanging="360"/>
      </w:pPr>
      <w:rPr>
        <w:rFonts w:ascii="Wingdings" w:hAnsi="Wingdings" w:hint="default"/>
      </w:rPr>
    </w:lvl>
    <w:lvl w:ilvl="3" w:tplc="F8043F28" w:tentative="1">
      <w:start w:val="1"/>
      <w:numFmt w:val="bullet"/>
      <w:lvlText w:val=""/>
      <w:lvlJc w:val="left"/>
      <w:pPr>
        <w:tabs>
          <w:tab w:val="num" w:pos="2880"/>
        </w:tabs>
        <w:ind w:left="2880" w:hanging="360"/>
      </w:pPr>
      <w:rPr>
        <w:rFonts w:ascii="Symbol" w:hAnsi="Symbol" w:hint="default"/>
      </w:rPr>
    </w:lvl>
    <w:lvl w:ilvl="4" w:tplc="537EA316" w:tentative="1">
      <w:start w:val="1"/>
      <w:numFmt w:val="bullet"/>
      <w:lvlText w:val="o"/>
      <w:lvlJc w:val="left"/>
      <w:pPr>
        <w:tabs>
          <w:tab w:val="num" w:pos="3600"/>
        </w:tabs>
        <w:ind w:left="3600" w:hanging="360"/>
      </w:pPr>
      <w:rPr>
        <w:rFonts w:ascii="Courier New" w:hAnsi="Courier New" w:hint="default"/>
      </w:rPr>
    </w:lvl>
    <w:lvl w:ilvl="5" w:tplc="1B7A5B70" w:tentative="1">
      <w:start w:val="1"/>
      <w:numFmt w:val="bullet"/>
      <w:lvlText w:val=""/>
      <w:lvlJc w:val="left"/>
      <w:pPr>
        <w:tabs>
          <w:tab w:val="num" w:pos="4320"/>
        </w:tabs>
        <w:ind w:left="4320" w:hanging="360"/>
      </w:pPr>
      <w:rPr>
        <w:rFonts w:ascii="Wingdings" w:hAnsi="Wingdings" w:hint="default"/>
      </w:rPr>
    </w:lvl>
    <w:lvl w:ilvl="6" w:tplc="614AE408" w:tentative="1">
      <w:start w:val="1"/>
      <w:numFmt w:val="bullet"/>
      <w:lvlText w:val=""/>
      <w:lvlJc w:val="left"/>
      <w:pPr>
        <w:tabs>
          <w:tab w:val="num" w:pos="5040"/>
        </w:tabs>
        <w:ind w:left="5040" w:hanging="360"/>
      </w:pPr>
      <w:rPr>
        <w:rFonts w:ascii="Symbol" w:hAnsi="Symbol" w:hint="default"/>
      </w:rPr>
    </w:lvl>
    <w:lvl w:ilvl="7" w:tplc="952A1044" w:tentative="1">
      <w:start w:val="1"/>
      <w:numFmt w:val="bullet"/>
      <w:lvlText w:val="o"/>
      <w:lvlJc w:val="left"/>
      <w:pPr>
        <w:tabs>
          <w:tab w:val="num" w:pos="5760"/>
        </w:tabs>
        <w:ind w:left="5760" w:hanging="360"/>
      </w:pPr>
      <w:rPr>
        <w:rFonts w:ascii="Courier New" w:hAnsi="Courier New" w:hint="default"/>
      </w:rPr>
    </w:lvl>
    <w:lvl w:ilvl="8" w:tplc="71125588" w:tentative="1">
      <w:start w:val="1"/>
      <w:numFmt w:val="bullet"/>
      <w:lvlText w:val=""/>
      <w:lvlJc w:val="left"/>
      <w:pPr>
        <w:tabs>
          <w:tab w:val="num" w:pos="6480"/>
        </w:tabs>
        <w:ind w:left="6480" w:hanging="360"/>
      </w:pPr>
      <w:rPr>
        <w:rFonts w:ascii="Wingdings" w:hAnsi="Wingdings" w:hint="default"/>
      </w:rPr>
    </w:lvl>
  </w:abstractNum>
  <w:abstractNum w:abstractNumId="114" w15:restartNumberingAfterBreak="0">
    <w:nsid w:val="4BB05932"/>
    <w:multiLevelType w:val="singleLevel"/>
    <w:tmpl w:val="0409001B"/>
    <w:lvl w:ilvl="0">
      <w:start w:val="1"/>
      <w:numFmt w:val="lowerRoman"/>
      <w:lvlText w:val="%1."/>
      <w:lvlJc w:val="right"/>
      <w:pPr>
        <w:tabs>
          <w:tab w:val="num" w:pos="504"/>
        </w:tabs>
        <w:ind w:left="504" w:hanging="216"/>
      </w:pPr>
    </w:lvl>
  </w:abstractNum>
  <w:abstractNum w:abstractNumId="115" w15:restartNumberingAfterBreak="0">
    <w:nsid w:val="4BB10A27"/>
    <w:multiLevelType w:val="hybridMultilevel"/>
    <w:tmpl w:val="972E5102"/>
    <w:lvl w:ilvl="0" w:tplc="506EFD3A">
      <w:start w:val="1"/>
      <w:numFmt w:val="decimal"/>
      <w:lvlText w:val="Appendix %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6" w15:restartNumberingAfterBreak="0">
    <w:nsid w:val="4BCA5388"/>
    <w:multiLevelType w:val="hybridMultilevel"/>
    <w:tmpl w:val="BBF2D2EC"/>
    <w:lvl w:ilvl="0" w:tplc="0AC8FE0A">
      <w:start w:val="1"/>
      <w:numFmt w:val="bullet"/>
      <w:lvlText w:val=""/>
      <w:lvlJc w:val="left"/>
      <w:pPr>
        <w:tabs>
          <w:tab w:val="num" w:pos="720"/>
        </w:tabs>
        <w:ind w:left="720" w:hanging="360"/>
      </w:pPr>
      <w:rPr>
        <w:rFonts w:ascii="Symbol" w:hAnsi="Symbol" w:hint="default"/>
      </w:rPr>
    </w:lvl>
    <w:lvl w:ilvl="1" w:tplc="4A88B0D8" w:tentative="1">
      <w:start w:val="1"/>
      <w:numFmt w:val="bullet"/>
      <w:lvlText w:val="o"/>
      <w:lvlJc w:val="left"/>
      <w:pPr>
        <w:tabs>
          <w:tab w:val="num" w:pos="1440"/>
        </w:tabs>
        <w:ind w:left="1440" w:hanging="360"/>
      </w:pPr>
      <w:rPr>
        <w:rFonts w:ascii="Courier New" w:hAnsi="Courier New" w:hint="default"/>
      </w:rPr>
    </w:lvl>
    <w:lvl w:ilvl="2" w:tplc="EC74CB3A" w:tentative="1">
      <w:start w:val="1"/>
      <w:numFmt w:val="bullet"/>
      <w:lvlText w:val=""/>
      <w:lvlJc w:val="left"/>
      <w:pPr>
        <w:tabs>
          <w:tab w:val="num" w:pos="2160"/>
        </w:tabs>
        <w:ind w:left="2160" w:hanging="360"/>
      </w:pPr>
      <w:rPr>
        <w:rFonts w:ascii="Wingdings" w:hAnsi="Wingdings" w:hint="default"/>
      </w:rPr>
    </w:lvl>
    <w:lvl w:ilvl="3" w:tplc="195C3064" w:tentative="1">
      <w:start w:val="1"/>
      <w:numFmt w:val="bullet"/>
      <w:lvlText w:val=""/>
      <w:lvlJc w:val="left"/>
      <w:pPr>
        <w:tabs>
          <w:tab w:val="num" w:pos="2880"/>
        </w:tabs>
        <w:ind w:left="2880" w:hanging="360"/>
      </w:pPr>
      <w:rPr>
        <w:rFonts w:ascii="Symbol" w:hAnsi="Symbol" w:hint="default"/>
      </w:rPr>
    </w:lvl>
    <w:lvl w:ilvl="4" w:tplc="D5220D32" w:tentative="1">
      <w:start w:val="1"/>
      <w:numFmt w:val="bullet"/>
      <w:lvlText w:val="o"/>
      <w:lvlJc w:val="left"/>
      <w:pPr>
        <w:tabs>
          <w:tab w:val="num" w:pos="3600"/>
        </w:tabs>
        <w:ind w:left="3600" w:hanging="360"/>
      </w:pPr>
      <w:rPr>
        <w:rFonts w:ascii="Courier New" w:hAnsi="Courier New" w:hint="default"/>
      </w:rPr>
    </w:lvl>
    <w:lvl w:ilvl="5" w:tplc="83DAC5EC" w:tentative="1">
      <w:start w:val="1"/>
      <w:numFmt w:val="bullet"/>
      <w:lvlText w:val=""/>
      <w:lvlJc w:val="left"/>
      <w:pPr>
        <w:tabs>
          <w:tab w:val="num" w:pos="4320"/>
        </w:tabs>
        <w:ind w:left="4320" w:hanging="360"/>
      </w:pPr>
      <w:rPr>
        <w:rFonts w:ascii="Wingdings" w:hAnsi="Wingdings" w:hint="default"/>
      </w:rPr>
    </w:lvl>
    <w:lvl w:ilvl="6" w:tplc="85D0F152" w:tentative="1">
      <w:start w:val="1"/>
      <w:numFmt w:val="bullet"/>
      <w:lvlText w:val=""/>
      <w:lvlJc w:val="left"/>
      <w:pPr>
        <w:tabs>
          <w:tab w:val="num" w:pos="5040"/>
        </w:tabs>
        <w:ind w:left="5040" w:hanging="360"/>
      </w:pPr>
      <w:rPr>
        <w:rFonts w:ascii="Symbol" w:hAnsi="Symbol" w:hint="default"/>
      </w:rPr>
    </w:lvl>
    <w:lvl w:ilvl="7" w:tplc="7A1637BE" w:tentative="1">
      <w:start w:val="1"/>
      <w:numFmt w:val="bullet"/>
      <w:lvlText w:val="o"/>
      <w:lvlJc w:val="left"/>
      <w:pPr>
        <w:tabs>
          <w:tab w:val="num" w:pos="5760"/>
        </w:tabs>
        <w:ind w:left="5760" w:hanging="360"/>
      </w:pPr>
      <w:rPr>
        <w:rFonts w:ascii="Courier New" w:hAnsi="Courier New" w:hint="default"/>
      </w:rPr>
    </w:lvl>
    <w:lvl w:ilvl="8" w:tplc="EE0259E8" w:tentative="1">
      <w:start w:val="1"/>
      <w:numFmt w:val="bullet"/>
      <w:lvlText w:val=""/>
      <w:lvlJc w:val="left"/>
      <w:pPr>
        <w:tabs>
          <w:tab w:val="num" w:pos="6480"/>
        </w:tabs>
        <w:ind w:left="6480" w:hanging="360"/>
      </w:pPr>
      <w:rPr>
        <w:rFonts w:ascii="Wingdings" w:hAnsi="Wingdings" w:hint="default"/>
      </w:rPr>
    </w:lvl>
  </w:abstractNum>
  <w:abstractNum w:abstractNumId="117" w15:restartNumberingAfterBreak="0">
    <w:nsid w:val="4BD446BE"/>
    <w:multiLevelType w:val="multilevel"/>
    <w:tmpl w:val="BBE4B1DA"/>
    <w:lvl w:ilvl="0">
      <w:start w:val="5"/>
      <w:numFmt w:val="decimal"/>
      <w:lvlText w:val="%1."/>
      <w:lvlJc w:val="left"/>
      <w:pPr>
        <w:tabs>
          <w:tab w:val="num" w:pos="860"/>
        </w:tabs>
        <w:ind w:left="860" w:hanging="500"/>
      </w:pPr>
      <w:rPr>
        <w:rFonts w:hint="default"/>
      </w:rPr>
    </w:lvl>
    <w:lvl w:ilvl="1">
      <w:start w:val="2"/>
      <w:numFmt w:val="decimal"/>
      <w:isLgl/>
      <w:lvlText w:val="%1.%2"/>
      <w:lvlJc w:val="left"/>
      <w:pPr>
        <w:tabs>
          <w:tab w:val="num" w:pos="1080"/>
        </w:tabs>
        <w:ind w:left="1080" w:hanging="720"/>
      </w:pPr>
      <w:rPr>
        <w:rFonts w:ascii="Verdana" w:hAnsi="Verdana" w:hint="default"/>
        <w:sz w:val="22"/>
      </w:rPr>
    </w:lvl>
    <w:lvl w:ilvl="2">
      <w:start w:val="1"/>
      <w:numFmt w:val="decimal"/>
      <w:isLgl/>
      <w:lvlText w:val="%1.%2.%3"/>
      <w:lvlJc w:val="left"/>
      <w:pPr>
        <w:tabs>
          <w:tab w:val="num" w:pos="1080"/>
        </w:tabs>
        <w:ind w:left="1080" w:hanging="720"/>
      </w:pPr>
      <w:rPr>
        <w:rFonts w:ascii="Verdana" w:hAnsi="Verdana" w:hint="default"/>
        <w:sz w:val="22"/>
      </w:rPr>
    </w:lvl>
    <w:lvl w:ilvl="3">
      <w:start w:val="1"/>
      <w:numFmt w:val="decimal"/>
      <w:isLgl/>
      <w:lvlText w:val="%1.%2.%3.%4"/>
      <w:lvlJc w:val="left"/>
      <w:pPr>
        <w:tabs>
          <w:tab w:val="num" w:pos="1440"/>
        </w:tabs>
        <w:ind w:left="1440" w:hanging="1080"/>
      </w:pPr>
      <w:rPr>
        <w:rFonts w:ascii="Verdana" w:hAnsi="Verdana" w:hint="default"/>
        <w:sz w:val="22"/>
      </w:rPr>
    </w:lvl>
    <w:lvl w:ilvl="4">
      <w:start w:val="1"/>
      <w:numFmt w:val="decimal"/>
      <w:isLgl/>
      <w:lvlText w:val="%1.%2.%3.%4.%5"/>
      <w:lvlJc w:val="left"/>
      <w:pPr>
        <w:tabs>
          <w:tab w:val="num" w:pos="1800"/>
        </w:tabs>
        <w:ind w:left="1800" w:hanging="1440"/>
      </w:pPr>
      <w:rPr>
        <w:rFonts w:ascii="Verdana" w:hAnsi="Verdana" w:hint="default"/>
        <w:sz w:val="22"/>
      </w:rPr>
    </w:lvl>
    <w:lvl w:ilvl="5">
      <w:start w:val="1"/>
      <w:numFmt w:val="decimal"/>
      <w:isLgl/>
      <w:lvlText w:val="%1.%2.%3.%4.%5.%6"/>
      <w:lvlJc w:val="left"/>
      <w:pPr>
        <w:tabs>
          <w:tab w:val="num" w:pos="2160"/>
        </w:tabs>
        <w:ind w:left="2160" w:hanging="1800"/>
      </w:pPr>
      <w:rPr>
        <w:rFonts w:ascii="Verdana" w:hAnsi="Verdana" w:hint="default"/>
        <w:sz w:val="22"/>
      </w:rPr>
    </w:lvl>
    <w:lvl w:ilvl="6">
      <w:start w:val="1"/>
      <w:numFmt w:val="decimal"/>
      <w:isLgl/>
      <w:lvlText w:val="%1.%2.%3.%4.%5.%6.%7"/>
      <w:lvlJc w:val="left"/>
      <w:pPr>
        <w:tabs>
          <w:tab w:val="num" w:pos="2160"/>
        </w:tabs>
        <w:ind w:left="2160" w:hanging="1800"/>
      </w:pPr>
      <w:rPr>
        <w:rFonts w:ascii="Verdana" w:hAnsi="Verdana" w:hint="default"/>
        <w:sz w:val="22"/>
      </w:rPr>
    </w:lvl>
    <w:lvl w:ilvl="7">
      <w:start w:val="1"/>
      <w:numFmt w:val="decimal"/>
      <w:isLgl/>
      <w:lvlText w:val="%1.%2.%3.%4.%5.%6.%7.%8"/>
      <w:lvlJc w:val="left"/>
      <w:pPr>
        <w:tabs>
          <w:tab w:val="num" w:pos="2520"/>
        </w:tabs>
        <w:ind w:left="2520" w:hanging="2160"/>
      </w:pPr>
      <w:rPr>
        <w:rFonts w:ascii="Verdana" w:hAnsi="Verdana" w:hint="default"/>
        <w:sz w:val="22"/>
      </w:rPr>
    </w:lvl>
    <w:lvl w:ilvl="8">
      <w:start w:val="1"/>
      <w:numFmt w:val="decimal"/>
      <w:isLgl/>
      <w:lvlText w:val="%1.%2.%3.%4.%5.%6.%7.%8.%9"/>
      <w:lvlJc w:val="left"/>
      <w:pPr>
        <w:tabs>
          <w:tab w:val="num" w:pos="2880"/>
        </w:tabs>
        <w:ind w:left="2880" w:hanging="2520"/>
      </w:pPr>
      <w:rPr>
        <w:rFonts w:ascii="Verdana" w:hAnsi="Verdana" w:hint="default"/>
        <w:sz w:val="22"/>
      </w:rPr>
    </w:lvl>
  </w:abstractNum>
  <w:abstractNum w:abstractNumId="118" w15:restartNumberingAfterBreak="0">
    <w:nsid w:val="4CA52575"/>
    <w:multiLevelType w:val="hybridMultilevel"/>
    <w:tmpl w:val="C9AEAE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9" w15:restartNumberingAfterBreak="0">
    <w:nsid w:val="4CA653C7"/>
    <w:multiLevelType w:val="multilevel"/>
    <w:tmpl w:val="0809001F"/>
    <w:styleLink w:val="CurrentList4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0" w15:restartNumberingAfterBreak="0">
    <w:nsid w:val="4D1308FA"/>
    <w:multiLevelType w:val="multilevel"/>
    <w:tmpl w:val="41C23456"/>
    <w:lvl w:ilvl="0">
      <w:start w:val="1"/>
      <w:numFmt w:val="decimal"/>
      <w:lvlText w:val="%1."/>
      <w:lvlJc w:val="left"/>
      <w:pPr>
        <w:ind w:left="0" w:hanging="360"/>
      </w:pPr>
      <w:rPr>
        <w:rFonts w:hint="default"/>
      </w:rPr>
    </w:lvl>
    <w:lvl w:ilvl="1">
      <w:start w:val="1"/>
      <w:numFmt w:val="decimal"/>
      <w:lvlRestart w:val="0"/>
      <w:lvlText w:val="%1.%2."/>
      <w:lvlJc w:val="left"/>
      <w:pPr>
        <w:ind w:left="567" w:hanging="567"/>
      </w:pPr>
      <w:rPr>
        <w:rFonts w:hint="default"/>
      </w:rPr>
    </w:lvl>
    <w:lvl w:ilvl="2">
      <w:start w:val="1"/>
      <w:numFmt w:val="decimal"/>
      <w:lvlText w:val="%1.%2.%3."/>
      <w:lvlJc w:val="left"/>
      <w:pPr>
        <w:ind w:left="864" w:hanging="504"/>
      </w:pPr>
      <w:rPr>
        <w:rFonts w:hint="default"/>
      </w:rPr>
    </w:lvl>
    <w:lvl w:ilvl="3">
      <w:start w:val="1"/>
      <w:numFmt w:val="decimal"/>
      <w:lvlText w:val="%1.%2.%3.%4."/>
      <w:lvlJc w:val="left"/>
      <w:pPr>
        <w:ind w:left="1368" w:hanging="648"/>
      </w:pPr>
      <w:rPr>
        <w:rFonts w:hint="default"/>
      </w:rPr>
    </w:lvl>
    <w:lvl w:ilvl="4">
      <w:start w:val="1"/>
      <w:numFmt w:val="decimal"/>
      <w:lvlText w:val="%1.%2.%3.%4.%5."/>
      <w:lvlJc w:val="left"/>
      <w:pPr>
        <w:ind w:left="1872" w:hanging="792"/>
      </w:pPr>
      <w:rPr>
        <w:rFonts w:hint="default"/>
      </w:rPr>
    </w:lvl>
    <w:lvl w:ilvl="5">
      <w:start w:val="1"/>
      <w:numFmt w:val="decimal"/>
      <w:lvlText w:val="%1.%2.%3.%4.%5.%6."/>
      <w:lvlJc w:val="left"/>
      <w:pPr>
        <w:ind w:left="2376" w:hanging="936"/>
      </w:pPr>
      <w:rPr>
        <w:rFonts w:hint="default"/>
      </w:rPr>
    </w:lvl>
    <w:lvl w:ilvl="6">
      <w:start w:val="1"/>
      <w:numFmt w:val="decimal"/>
      <w:lvlText w:val="%1.%2.%3.%4.%5.%6.%7."/>
      <w:lvlJc w:val="left"/>
      <w:pPr>
        <w:ind w:left="2880" w:hanging="1080"/>
      </w:pPr>
      <w:rPr>
        <w:rFonts w:hint="default"/>
      </w:rPr>
    </w:lvl>
    <w:lvl w:ilvl="7">
      <w:start w:val="1"/>
      <w:numFmt w:val="decimal"/>
      <w:lvlText w:val="%1.%2.%3.%4.%5.%6.%7.%8."/>
      <w:lvlJc w:val="left"/>
      <w:pPr>
        <w:ind w:left="3384" w:hanging="1224"/>
      </w:pPr>
      <w:rPr>
        <w:rFonts w:hint="default"/>
      </w:rPr>
    </w:lvl>
    <w:lvl w:ilvl="8">
      <w:start w:val="1"/>
      <w:numFmt w:val="decimal"/>
      <w:lvlText w:val="%1.%2.%3.%4.%5.%6.%7.%8.%9."/>
      <w:lvlJc w:val="left"/>
      <w:pPr>
        <w:ind w:left="3960" w:hanging="1440"/>
      </w:pPr>
      <w:rPr>
        <w:rFonts w:hint="default"/>
      </w:rPr>
    </w:lvl>
  </w:abstractNum>
  <w:abstractNum w:abstractNumId="121" w15:restartNumberingAfterBreak="0">
    <w:nsid w:val="4D2A1991"/>
    <w:multiLevelType w:val="singleLevel"/>
    <w:tmpl w:val="6F5A306A"/>
    <w:lvl w:ilvl="0">
      <w:start w:val="1"/>
      <w:numFmt w:val="lowerLetter"/>
      <w:lvlText w:val="%1."/>
      <w:lvlJc w:val="left"/>
      <w:pPr>
        <w:tabs>
          <w:tab w:val="num" w:pos="1080"/>
        </w:tabs>
        <w:ind w:left="1080" w:hanging="432"/>
      </w:pPr>
    </w:lvl>
  </w:abstractNum>
  <w:abstractNum w:abstractNumId="122" w15:restartNumberingAfterBreak="0">
    <w:nsid w:val="4D6B4A54"/>
    <w:multiLevelType w:val="multilevel"/>
    <w:tmpl w:val="58A876DE"/>
    <w:styleLink w:val="CurrentList30"/>
    <w:lvl w:ilvl="0">
      <w:start w:val="1"/>
      <w:numFmt w:val="decimal"/>
      <w:lvlText w:val="Appendix %1. "/>
      <w:lvlJc w:val="left"/>
      <w:pPr>
        <w:ind w:left="964" w:hanging="964"/>
      </w:pPr>
      <w:rPr>
        <w:rFonts w:hint="default"/>
      </w:rPr>
    </w:lvl>
    <w:lvl w:ilvl="1">
      <w:start w:val="1"/>
      <w:numFmt w:val="decimal"/>
      <w:lvlText w:val="%1.%2"/>
      <w:lvlJc w:val="left"/>
      <w:pPr>
        <w:ind w:left="851" w:hanging="851"/>
      </w:pPr>
      <w:rPr>
        <w:rFonts w:hint="default"/>
      </w:rPr>
    </w:lvl>
    <w:lvl w:ilvl="2">
      <w:start w:val="1"/>
      <w:numFmt w:val="decimal"/>
      <w:lvlText w:val="%1.%2.%3"/>
      <w:lvlJc w:val="left"/>
      <w:pPr>
        <w:ind w:left="851" w:hanging="851"/>
      </w:pPr>
      <w:rPr>
        <w:rFonts w:hint="default"/>
      </w:rPr>
    </w:lvl>
    <w:lvl w:ilvl="3">
      <w:start w:val="1"/>
      <w:numFmt w:val="decimal"/>
      <w:lvlText w:val="%1.%2.%3.%4"/>
      <w:lvlJc w:val="left"/>
      <w:pPr>
        <w:ind w:left="1034" w:hanging="864"/>
      </w:pPr>
      <w:rPr>
        <w:rFonts w:hint="default"/>
      </w:rPr>
    </w:lvl>
    <w:lvl w:ilvl="4">
      <w:start w:val="1"/>
      <w:numFmt w:val="decimal"/>
      <w:lvlText w:val="%1.%2.%3.%4.%5"/>
      <w:lvlJc w:val="left"/>
      <w:pPr>
        <w:ind w:left="1178" w:hanging="1008"/>
      </w:pPr>
      <w:rPr>
        <w:rFonts w:hint="default"/>
      </w:rPr>
    </w:lvl>
    <w:lvl w:ilvl="5">
      <w:start w:val="1"/>
      <w:numFmt w:val="decimal"/>
      <w:lvlText w:val="%1.%2.%3.%4.%5.%6"/>
      <w:lvlJc w:val="left"/>
      <w:pPr>
        <w:ind w:left="1322" w:hanging="1152"/>
      </w:pPr>
      <w:rPr>
        <w:rFonts w:hint="default"/>
      </w:rPr>
    </w:lvl>
    <w:lvl w:ilvl="6">
      <w:start w:val="1"/>
      <w:numFmt w:val="decimal"/>
      <w:lvlText w:val="%1.%2.%3.%4.%5.%6.%7"/>
      <w:lvlJc w:val="left"/>
      <w:pPr>
        <w:ind w:left="1466" w:hanging="1296"/>
      </w:pPr>
      <w:rPr>
        <w:rFonts w:hint="default"/>
      </w:rPr>
    </w:lvl>
    <w:lvl w:ilvl="7">
      <w:start w:val="1"/>
      <w:numFmt w:val="decimal"/>
      <w:lvlText w:val="%1.%2.%3.%4.%5.%6.%7.%8"/>
      <w:lvlJc w:val="left"/>
      <w:pPr>
        <w:ind w:left="1610" w:hanging="1440"/>
      </w:pPr>
      <w:rPr>
        <w:rFonts w:hint="default"/>
      </w:rPr>
    </w:lvl>
    <w:lvl w:ilvl="8">
      <w:start w:val="1"/>
      <w:numFmt w:val="decimal"/>
      <w:lvlText w:val="%1.%2.%3.%4.%5.%6.%7.%8.%9"/>
      <w:lvlJc w:val="left"/>
      <w:pPr>
        <w:ind w:left="1754" w:hanging="1584"/>
      </w:pPr>
      <w:rPr>
        <w:rFonts w:hint="default"/>
      </w:rPr>
    </w:lvl>
  </w:abstractNum>
  <w:abstractNum w:abstractNumId="123" w15:restartNumberingAfterBreak="0">
    <w:nsid w:val="4D7F5585"/>
    <w:multiLevelType w:val="hybridMultilevel"/>
    <w:tmpl w:val="CFDCDA1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4" w15:restartNumberingAfterBreak="0">
    <w:nsid w:val="4E316A81"/>
    <w:multiLevelType w:val="hybridMultilevel"/>
    <w:tmpl w:val="BDF0484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5" w15:restartNumberingAfterBreak="0">
    <w:nsid w:val="4EC64BF7"/>
    <w:multiLevelType w:val="multilevel"/>
    <w:tmpl w:val="EB14128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6" w15:restartNumberingAfterBreak="0">
    <w:nsid w:val="4F011353"/>
    <w:multiLevelType w:val="multilevel"/>
    <w:tmpl w:val="22BE1EA0"/>
    <w:lvl w:ilvl="0">
      <w:start w:val="1"/>
      <w:numFmt w:val="decimal"/>
      <w:lvlText w:val="%1"/>
      <w:lvlJc w:val="left"/>
      <w:pPr>
        <w:ind w:left="340" w:hanging="340"/>
      </w:pPr>
      <w:rPr>
        <w:rFonts w:ascii="Arial" w:hAnsi="Arial" w:cs="Times New Roman" w:hint="default"/>
        <w:b/>
        <w:i w:val="0"/>
        <w:sz w:val="24"/>
        <w:szCs w:val="24"/>
      </w:rPr>
    </w:lvl>
    <w:lvl w:ilvl="1">
      <w:start w:val="1"/>
      <w:numFmt w:val="decimal"/>
      <w:lvlText w:val="Appendix %1.%2"/>
      <w:lvlJc w:val="left"/>
      <w:pPr>
        <w:ind w:left="340" w:hanging="170"/>
      </w:pPr>
      <w:rPr>
        <w:rFonts w:ascii="Arial" w:hAnsi="Arial" w:hint="default"/>
        <w:b/>
        <w:i w:val="0"/>
        <w:sz w:val="24"/>
        <w:szCs w:val="20"/>
      </w:rPr>
    </w:lvl>
    <w:lvl w:ilvl="2">
      <w:start w:val="1"/>
      <w:numFmt w:val="bullet"/>
      <w:lvlText w:val=""/>
      <w:lvlJc w:val="left"/>
      <w:pPr>
        <w:ind w:left="-910" w:hanging="360"/>
      </w:pPr>
      <w:rPr>
        <w:rFonts w:ascii="Symbol" w:hAnsi="Symbol" w:hint="default"/>
      </w:rPr>
    </w:lvl>
    <w:lvl w:ilvl="3">
      <w:start w:val="1"/>
      <w:numFmt w:val="decimal"/>
      <w:lvlText w:val="%1.%2.%3.%4."/>
      <w:lvlJc w:val="left"/>
      <w:pPr>
        <w:tabs>
          <w:tab w:val="num" w:pos="-1990"/>
        </w:tabs>
        <w:ind w:left="-262" w:hanging="648"/>
      </w:pPr>
      <w:rPr>
        <w:rFonts w:eastAsia="Times New Roman" w:hint="default"/>
        <w:szCs w:val="20"/>
      </w:rPr>
    </w:lvl>
    <w:lvl w:ilvl="4">
      <w:start w:val="1"/>
      <w:numFmt w:val="decimal"/>
      <w:lvlText w:val="%1.%2.%3.%4.%5."/>
      <w:lvlJc w:val="left"/>
      <w:pPr>
        <w:tabs>
          <w:tab w:val="num" w:pos="-1990"/>
        </w:tabs>
        <w:ind w:left="242" w:hanging="792"/>
      </w:pPr>
      <w:rPr>
        <w:rFonts w:eastAsia="Times New Roman" w:hint="default"/>
        <w:szCs w:val="20"/>
      </w:rPr>
    </w:lvl>
    <w:lvl w:ilvl="5">
      <w:start w:val="1"/>
      <w:numFmt w:val="decimal"/>
      <w:lvlText w:val="%1.%2.%3.%4.%5.%6."/>
      <w:lvlJc w:val="left"/>
      <w:pPr>
        <w:tabs>
          <w:tab w:val="num" w:pos="-1990"/>
        </w:tabs>
        <w:ind w:left="746" w:hanging="936"/>
      </w:pPr>
      <w:rPr>
        <w:rFonts w:eastAsia="Times New Roman" w:hint="default"/>
        <w:szCs w:val="20"/>
      </w:rPr>
    </w:lvl>
    <w:lvl w:ilvl="6">
      <w:start w:val="1"/>
      <w:numFmt w:val="decimal"/>
      <w:lvlText w:val="%6%1.%2.%3.%4.%5..%7."/>
      <w:lvlJc w:val="left"/>
      <w:pPr>
        <w:tabs>
          <w:tab w:val="num" w:pos="-1990"/>
        </w:tabs>
        <w:ind w:left="1250" w:hanging="1080"/>
      </w:pPr>
      <w:rPr>
        <w:rFonts w:eastAsia="Times New Roman" w:hint="default"/>
        <w:szCs w:val="20"/>
      </w:rPr>
    </w:lvl>
    <w:lvl w:ilvl="7">
      <w:start w:val="1"/>
      <w:numFmt w:val="decimal"/>
      <w:lvlText w:val="%1.%2.%3.%4.%5.%6.%7.%8."/>
      <w:lvlJc w:val="left"/>
      <w:pPr>
        <w:tabs>
          <w:tab w:val="num" w:pos="-1990"/>
        </w:tabs>
        <w:ind w:left="1754" w:hanging="1224"/>
      </w:pPr>
      <w:rPr>
        <w:rFonts w:eastAsia="Times New Roman" w:hint="default"/>
        <w:szCs w:val="20"/>
      </w:rPr>
    </w:lvl>
    <w:lvl w:ilvl="8">
      <w:start w:val="1"/>
      <w:numFmt w:val="decimal"/>
      <w:lvlText w:val="%1.%2.%3.%4.%5.%6.%7.%8.%9."/>
      <w:lvlJc w:val="left"/>
      <w:pPr>
        <w:tabs>
          <w:tab w:val="num" w:pos="-1990"/>
        </w:tabs>
        <w:ind w:left="2330" w:hanging="1440"/>
      </w:pPr>
      <w:rPr>
        <w:rFonts w:eastAsia="Times New Roman" w:hint="default"/>
        <w:szCs w:val="20"/>
      </w:rPr>
    </w:lvl>
  </w:abstractNum>
  <w:abstractNum w:abstractNumId="127" w15:restartNumberingAfterBreak="0">
    <w:nsid w:val="4F2218ED"/>
    <w:multiLevelType w:val="multilevel"/>
    <w:tmpl w:val="2998115C"/>
    <w:styleLink w:val="CurrentList54"/>
    <w:lvl w:ilvl="0">
      <w:start w:val="1"/>
      <w:numFmt w:val="decimal"/>
      <w:lvlText w:val="%1."/>
      <w:lvlJc w:val="left"/>
      <w:pPr>
        <w:ind w:left="360" w:hanging="360"/>
      </w:pPr>
      <w:rPr>
        <w:rFonts w:hint="default"/>
      </w:rPr>
    </w:lvl>
    <w:lvl w:ilvl="1">
      <w:start w:val="1"/>
      <w:numFmt w:val="decimal"/>
      <w:lvlText w:val="%1.%2."/>
      <w:lvlJc w:val="left"/>
      <w:pPr>
        <w:ind w:left="792" w:hanging="79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8" w15:restartNumberingAfterBreak="0">
    <w:nsid w:val="51190428"/>
    <w:multiLevelType w:val="multilevel"/>
    <w:tmpl w:val="4ADC3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9" w15:restartNumberingAfterBreak="0">
    <w:nsid w:val="512957DF"/>
    <w:multiLevelType w:val="hybridMultilevel"/>
    <w:tmpl w:val="EC8A1C4C"/>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0" w15:restartNumberingAfterBreak="0">
    <w:nsid w:val="51F86888"/>
    <w:multiLevelType w:val="multilevel"/>
    <w:tmpl w:val="8AB6E44A"/>
    <w:styleLink w:val="CurrentList28"/>
    <w:lvl w:ilvl="0">
      <w:start w:val="1"/>
      <w:numFmt w:val="decimal"/>
      <w:lvlText w:val="Appendix %1. "/>
      <w:lvlJc w:val="left"/>
      <w:pPr>
        <w:ind w:left="964" w:hanging="964"/>
      </w:pPr>
      <w:rPr>
        <w:rFonts w:hint="default"/>
      </w:rPr>
    </w:lvl>
    <w:lvl w:ilvl="1">
      <w:start w:val="1"/>
      <w:numFmt w:val="decimal"/>
      <w:lvlText w:val="%1.%2"/>
      <w:lvlJc w:val="left"/>
      <w:pPr>
        <w:ind w:left="851" w:hanging="851"/>
      </w:pPr>
      <w:rPr>
        <w:rFonts w:hint="default"/>
      </w:rPr>
    </w:lvl>
    <w:lvl w:ilvl="2">
      <w:start w:val="1"/>
      <w:numFmt w:val="decimal"/>
      <w:lvlText w:val="%1.%2.%3"/>
      <w:lvlJc w:val="left"/>
      <w:pPr>
        <w:ind w:left="851" w:hanging="851"/>
      </w:pPr>
      <w:rPr>
        <w:rFonts w:hint="default"/>
      </w:rPr>
    </w:lvl>
    <w:lvl w:ilvl="3">
      <w:start w:val="1"/>
      <w:numFmt w:val="decimal"/>
      <w:lvlText w:val="%1.%2.%3.%4"/>
      <w:lvlJc w:val="left"/>
      <w:pPr>
        <w:ind w:left="1034" w:hanging="864"/>
      </w:pPr>
      <w:rPr>
        <w:rFonts w:hint="default"/>
      </w:rPr>
    </w:lvl>
    <w:lvl w:ilvl="4">
      <w:start w:val="1"/>
      <w:numFmt w:val="decimal"/>
      <w:lvlText w:val="%1.%2.%3.%4.%5"/>
      <w:lvlJc w:val="left"/>
      <w:pPr>
        <w:ind w:left="1178" w:hanging="1008"/>
      </w:pPr>
      <w:rPr>
        <w:rFonts w:hint="default"/>
      </w:rPr>
    </w:lvl>
    <w:lvl w:ilvl="5">
      <w:start w:val="1"/>
      <w:numFmt w:val="decimal"/>
      <w:lvlText w:val="%1.%2.%3.%4.%5.%6"/>
      <w:lvlJc w:val="left"/>
      <w:pPr>
        <w:ind w:left="1322" w:hanging="1152"/>
      </w:pPr>
      <w:rPr>
        <w:rFonts w:hint="default"/>
      </w:rPr>
    </w:lvl>
    <w:lvl w:ilvl="6">
      <w:start w:val="1"/>
      <w:numFmt w:val="decimal"/>
      <w:lvlText w:val="%1.%2.%3.%4.%5.%6.%7"/>
      <w:lvlJc w:val="left"/>
      <w:pPr>
        <w:ind w:left="1466" w:hanging="1296"/>
      </w:pPr>
      <w:rPr>
        <w:rFonts w:hint="default"/>
      </w:rPr>
    </w:lvl>
    <w:lvl w:ilvl="7">
      <w:start w:val="1"/>
      <w:numFmt w:val="decimal"/>
      <w:lvlText w:val="%1.%2.%3.%4.%5.%6.%7.%8"/>
      <w:lvlJc w:val="left"/>
      <w:pPr>
        <w:ind w:left="1610" w:hanging="1440"/>
      </w:pPr>
      <w:rPr>
        <w:rFonts w:hint="default"/>
      </w:rPr>
    </w:lvl>
    <w:lvl w:ilvl="8">
      <w:start w:val="1"/>
      <w:numFmt w:val="decimal"/>
      <w:lvlText w:val="%1.%2.%3.%4.%5.%6.%7.%8.%9"/>
      <w:lvlJc w:val="left"/>
      <w:pPr>
        <w:ind w:left="1754" w:hanging="1584"/>
      </w:pPr>
      <w:rPr>
        <w:rFonts w:hint="default"/>
      </w:rPr>
    </w:lvl>
  </w:abstractNum>
  <w:abstractNum w:abstractNumId="131" w15:restartNumberingAfterBreak="0">
    <w:nsid w:val="5238080E"/>
    <w:multiLevelType w:val="multilevel"/>
    <w:tmpl w:val="4C782726"/>
    <w:styleLink w:val="CurrentList10"/>
    <w:lvl w:ilvl="0">
      <w:start w:val="1"/>
      <w:numFmt w:val="decimal"/>
      <w:lvlText w:val="%1"/>
      <w:lvlJc w:val="left"/>
      <w:pPr>
        <w:ind w:left="340" w:hanging="340"/>
      </w:pPr>
      <w:rPr>
        <w:rFonts w:ascii="Arial" w:hAnsi="Arial" w:cs="Times New Roman" w:hint="default"/>
        <w:b/>
        <w:i w:val="0"/>
        <w:sz w:val="24"/>
        <w:szCs w:val="24"/>
      </w:rPr>
    </w:lvl>
    <w:lvl w:ilvl="1">
      <w:start w:val="1"/>
      <w:numFmt w:val="decimal"/>
      <w:lvlText w:val="Appendix %1.%2"/>
      <w:lvlJc w:val="left"/>
      <w:pPr>
        <w:ind w:left="340" w:hanging="170"/>
      </w:pPr>
      <w:rPr>
        <w:rFonts w:ascii="Arial" w:hAnsi="Arial" w:hint="default"/>
        <w:b/>
        <w:i w:val="0"/>
        <w:sz w:val="24"/>
        <w:szCs w:val="20"/>
      </w:rPr>
    </w:lvl>
    <w:lvl w:ilvl="2">
      <w:start w:val="1"/>
      <w:numFmt w:val="bullet"/>
      <w:lvlText w:val=""/>
      <w:lvlJc w:val="left"/>
      <w:pPr>
        <w:ind w:left="-910" w:hanging="360"/>
      </w:pPr>
      <w:rPr>
        <w:rFonts w:ascii="Symbol" w:hAnsi="Symbol" w:hint="default"/>
      </w:rPr>
    </w:lvl>
    <w:lvl w:ilvl="3">
      <w:start w:val="1"/>
      <w:numFmt w:val="decimal"/>
      <w:lvlText w:val="%1.%2.%3.%4."/>
      <w:lvlJc w:val="left"/>
      <w:pPr>
        <w:tabs>
          <w:tab w:val="num" w:pos="-1990"/>
        </w:tabs>
        <w:ind w:left="-262" w:hanging="648"/>
      </w:pPr>
      <w:rPr>
        <w:rFonts w:eastAsia="Times New Roman" w:hint="default"/>
        <w:szCs w:val="20"/>
      </w:rPr>
    </w:lvl>
    <w:lvl w:ilvl="4">
      <w:start w:val="1"/>
      <w:numFmt w:val="decimal"/>
      <w:lvlText w:val="%1.%2.%3.%4.%5."/>
      <w:lvlJc w:val="left"/>
      <w:pPr>
        <w:tabs>
          <w:tab w:val="num" w:pos="-1990"/>
        </w:tabs>
        <w:ind w:left="242" w:hanging="792"/>
      </w:pPr>
      <w:rPr>
        <w:rFonts w:eastAsia="Times New Roman" w:hint="default"/>
        <w:szCs w:val="20"/>
      </w:rPr>
    </w:lvl>
    <w:lvl w:ilvl="5">
      <w:start w:val="1"/>
      <w:numFmt w:val="decimal"/>
      <w:lvlText w:val="%1.%2.%3.%4.%5.%6."/>
      <w:lvlJc w:val="left"/>
      <w:pPr>
        <w:tabs>
          <w:tab w:val="num" w:pos="-1990"/>
        </w:tabs>
        <w:ind w:left="746" w:hanging="936"/>
      </w:pPr>
      <w:rPr>
        <w:rFonts w:eastAsia="Times New Roman" w:hint="default"/>
        <w:szCs w:val="20"/>
      </w:rPr>
    </w:lvl>
    <w:lvl w:ilvl="6">
      <w:start w:val="1"/>
      <w:numFmt w:val="decimal"/>
      <w:lvlText w:val="%6%1.%2.%3.%4.%5..%7."/>
      <w:lvlJc w:val="left"/>
      <w:pPr>
        <w:tabs>
          <w:tab w:val="num" w:pos="-1990"/>
        </w:tabs>
        <w:ind w:left="1250" w:hanging="1080"/>
      </w:pPr>
      <w:rPr>
        <w:rFonts w:eastAsia="Times New Roman" w:hint="default"/>
        <w:szCs w:val="20"/>
      </w:rPr>
    </w:lvl>
    <w:lvl w:ilvl="7">
      <w:start w:val="1"/>
      <w:numFmt w:val="decimal"/>
      <w:lvlText w:val="%1.%2.%3.%4.%5.%6.%7.%8."/>
      <w:lvlJc w:val="left"/>
      <w:pPr>
        <w:tabs>
          <w:tab w:val="num" w:pos="-1990"/>
        </w:tabs>
        <w:ind w:left="1754" w:hanging="1224"/>
      </w:pPr>
      <w:rPr>
        <w:rFonts w:eastAsia="Times New Roman" w:hint="default"/>
        <w:szCs w:val="20"/>
      </w:rPr>
    </w:lvl>
    <w:lvl w:ilvl="8">
      <w:start w:val="1"/>
      <w:numFmt w:val="decimal"/>
      <w:lvlText w:val="%1.%2.%3.%4.%5.%6.%7.%8.%9."/>
      <w:lvlJc w:val="left"/>
      <w:pPr>
        <w:tabs>
          <w:tab w:val="num" w:pos="-1990"/>
        </w:tabs>
        <w:ind w:left="2330" w:hanging="1440"/>
      </w:pPr>
      <w:rPr>
        <w:rFonts w:eastAsia="Times New Roman" w:hint="default"/>
        <w:szCs w:val="20"/>
      </w:rPr>
    </w:lvl>
  </w:abstractNum>
  <w:abstractNum w:abstractNumId="132" w15:restartNumberingAfterBreak="0">
    <w:nsid w:val="54946EF5"/>
    <w:multiLevelType w:val="hybridMultilevel"/>
    <w:tmpl w:val="1416DF62"/>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3" w15:restartNumberingAfterBreak="0">
    <w:nsid w:val="54981269"/>
    <w:multiLevelType w:val="hybridMultilevel"/>
    <w:tmpl w:val="FDD6C6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4" w15:restartNumberingAfterBreak="0">
    <w:nsid w:val="54E23701"/>
    <w:multiLevelType w:val="hybridMultilevel"/>
    <w:tmpl w:val="671AE22E"/>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35" w15:restartNumberingAfterBreak="0">
    <w:nsid w:val="556F5A14"/>
    <w:multiLevelType w:val="hybridMultilevel"/>
    <w:tmpl w:val="F00C94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6" w15:restartNumberingAfterBreak="0">
    <w:nsid w:val="55DC2609"/>
    <w:multiLevelType w:val="multilevel"/>
    <w:tmpl w:val="DF86CA46"/>
    <w:styleLink w:val="CurrentList21"/>
    <w:lvl w:ilvl="0">
      <w:start w:val="1"/>
      <w:numFmt w:val="decimal"/>
      <w:lvlText w:val="%1"/>
      <w:lvlJc w:val="left"/>
      <w:pPr>
        <w:tabs>
          <w:tab w:val="num" w:pos="170"/>
        </w:tabs>
        <w:ind w:left="890" w:hanging="720"/>
      </w:pPr>
      <w:rPr>
        <w:rFonts w:ascii="Arial" w:eastAsia="Times New Roman" w:hAnsi="Arial" w:cs="Times New Roman" w:hint="default"/>
        <w:b/>
        <w:i w:val="0"/>
        <w:sz w:val="24"/>
        <w:szCs w:val="24"/>
      </w:rPr>
    </w:lvl>
    <w:lvl w:ilvl="1">
      <w:start w:val="1"/>
      <w:numFmt w:val="decimal"/>
      <w:lvlText w:val="Appendix %1.%2"/>
      <w:lvlJc w:val="left"/>
      <w:pPr>
        <w:ind w:left="2444" w:hanging="284"/>
      </w:pPr>
      <w:rPr>
        <w:rFonts w:ascii="Arial" w:hAnsi="Arial" w:hint="default"/>
        <w:b/>
        <w:i w:val="0"/>
        <w:sz w:val="24"/>
        <w:szCs w:val="20"/>
      </w:rPr>
    </w:lvl>
    <w:lvl w:ilvl="2">
      <w:start w:val="1"/>
      <w:numFmt w:val="bullet"/>
      <w:lvlText w:val=""/>
      <w:lvlJc w:val="left"/>
      <w:pPr>
        <w:ind w:left="1250" w:hanging="360"/>
      </w:pPr>
      <w:rPr>
        <w:rFonts w:ascii="Symbol" w:hAnsi="Symbol" w:hint="default"/>
        <w:i w:val="0"/>
        <w:iCs/>
      </w:rPr>
    </w:lvl>
    <w:lvl w:ilvl="3">
      <w:start w:val="1"/>
      <w:numFmt w:val="decimal"/>
      <w:lvlText w:val="%1.%2.%3.%4."/>
      <w:lvlJc w:val="left"/>
      <w:pPr>
        <w:tabs>
          <w:tab w:val="num" w:pos="170"/>
        </w:tabs>
        <w:ind w:left="1898" w:hanging="648"/>
      </w:pPr>
      <w:rPr>
        <w:rFonts w:eastAsia="Times New Roman" w:hint="default"/>
        <w:szCs w:val="20"/>
      </w:rPr>
    </w:lvl>
    <w:lvl w:ilvl="4">
      <w:start w:val="1"/>
      <w:numFmt w:val="decimal"/>
      <w:lvlText w:val="%1.%2.%3.%4.%5."/>
      <w:lvlJc w:val="left"/>
      <w:pPr>
        <w:tabs>
          <w:tab w:val="num" w:pos="170"/>
        </w:tabs>
        <w:ind w:left="2402" w:hanging="792"/>
      </w:pPr>
      <w:rPr>
        <w:rFonts w:eastAsia="Times New Roman" w:hint="default"/>
        <w:szCs w:val="20"/>
      </w:rPr>
    </w:lvl>
    <w:lvl w:ilvl="5">
      <w:start w:val="1"/>
      <w:numFmt w:val="decimal"/>
      <w:lvlText w:val="%1.%2.%3.%4.%5.%6."/>
      <w:lvlJc w:val="left"/>
      <w:pPr>
        <w:tabs>
          <w:tab w:val="num" w:pos="170"/>
        </w:tabs>
        <w:ind w:left="2906" w:hanging="936"/>
      </w:pPr>
      <w:rPr>
        <w:rFonts w:eastAsia="Times New Roman" w:hint="default"/>
        <w:szCs w:val="20"/>
      </w:rPr>
    </w:lvl>
    <w:lvl w:ilvl="6">
      <w:start w:val="1"/>
      <w:numFmt w:val="decimal"/>
      <w:lvlText w:val="%6%1.%2.%3.%4.%5..%7."/>
      <w:lvlJc w:val="left"/>
      <w:pPr>
        <w:ind w:left="284" w:hanging="284"/>
      </w:pPr>
      <w:rPr>
        <w:rFonts w:eastAsia="Times New Roman" w:hint="default"/>
        <w:szCs w:val="20"/>
      </w:rPr>
    </w:lvl>
    <w:lvl w:ilvl="7">
      <w:start w:val="1"/>
      <w:numFmt w:val="decimal"/>
      <w:lvlText w:val="%1.%2.%3.%4.%5.%6.%7.%8."/>
      <w:lvlJc w:val="left"/>
      <w:pPr>
        <w:tabs>
          <w:tab w:val="num" w:pos="170"/>
        </w:tabs>
        <w:ind w:left="3914" w:hanging="1224"/>
      </w:pPr>
      <w:rPr>
        <w:rFonts w:eastAsia="Times New Roman" w:hint="default"/>
        <w:szCs w:val="20"/>
      </w:rPr>
    </w:lvl>
    <w:lvl w:ilvl="8">
      <w:start w:val="1"/>
      <w:numFmt w:val="decimal"/>
      <w:lvlText w:val="%1.%2.%3.%4.%5.%6.%7.%8.%9."/>
      <w:lvlJc w:val="left"/>
      <w:pPr>
        <w:tabs>
          <w:tab w:val="num" w:pos="170"/>
        </w:tabs>
        <w:ind w:left="4490" w:hanging="1440"/>
      </w:pPr>
      <w:rPr>
        <w:rFonts w:eastAsia="Times New Roman" w:hint="default"/>
        <w:szCs w:val="20"/>
      </w:rPr>
    </w:lvl>
  </w:abstractNum>
  <w:abstractNum w:abstractNumId="137" w15:restartNumberingAfterBreak="0">
    <w:nsid w:val="56583EE0"/>
    <w:multiLevelType w:val="hybridMultilevel"/>
    <w:tmpl w:val="A21A2A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8" w15:restartNumberingAfterBreak="0">
    <w:nsid w:val="56D03B2E"/>
    <w:multiLevelType w:val="hybridMultilevel"/>
    <w:tmpl w:val="597EA1D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9" w15:restartNumberingAfterBreak="0">
    <w:nsid w:val="59AA0D91"/>
    <w:multiLevelType w:val="hybridMultilevel"/>
    <w:tmpl w:val="7176289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0" w15:restartNumberingAfterBreak="0">
    <w:nsid w:val="59AD07B6"/>
    <w:multiLevelType w:val="hybridMultilevel"/>
    <w:tmpl w:val="F27064D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1" w15:restartNumberingAfterBreak="0">
    <w:nsid w:val="5B033BD8"/>
    <w:multiLevelType w:val="multilevel"/>
    <w:tmpl w:val="62749488"/>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42" w15:restartNumberingAfterBreak="0">
    <w:nsid w:val="5CCA0118"/>
    <w:multiLevelType w:val="hybridMultilevel"/>
    <w:tmpl w:val="260E5FC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3" w15:restartNumberingAfterBreak="0">
    <w:nsid w:val="5D2E7B4E"/>
    <w:multiLevelType w:val="hybridMultilevel"/>
    <w:tmpl w:val="F4BA2F7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4" w15:restartNumberingAfterBreak="0">
    <w:nsid w:val="5DA53C2B"/>
    <w:multiLevelType w:val="multilevel"/>
    <w:tmpl w:val="19621DE2"/>
    <w:lvl w:ilvl="0">
      <w:start w:val="3"/>
      <w:numFmt w:val="decimal"/>
      <w:lvlText w:val="%1.0"/>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45" w15:restartNumberingAfterBreak="0">
    <w:nsid w:val="5ECC75DF"/>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146" w15:restartNumberingAfterBreak="0">
    <w:nsid w:val="5F88308F"/>
    <w:multiLevelType w:val="multilevel"/>
    <w:tmpl w:val="3B9E74B0"/>
    <w:lvl w:ilvl="0">
      <w:start w:val="3"/>
      <w:numFmt w:val="decimal"/>
      <w:lvlText w:val="%1"/>
      <w:lvlJc w:val="left"/>
      <w:pPr>
        <w:tabs>
          <w:tab w:val="num" w:pos="720"/>
        </w:tabs>
        <w:ind w:left="720" w:hanging="720"/>
      </w:pPr>
      <w:rPr>
        <w:rFonts w:hint="default"/>
      </w:rPr>
    </w:lvl>
    <w:lvl w:ilvl="1">
      <w:start w:val="6"/>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47" w15:restartNumberingAfterBreak="0">
    <w:nsid w:val="60596F01"/>
    <w:multiLevelType w:val="hybridMultilevel"/>
    <w:tmpl w:val="EE28FB02"/>
    <w:lvl w:ilvl="0" w:tplc="283E1530">
      <w:start w:val="1"/>
      <w:numFmt w:val="bullet"/>
      <w:lvlText w:val=""/>
      <w:lvlJc w:val="left"/>
      <w:pPr>
        <w:tabs>
          <w:tab w:val="num" w:pos="720"/>
        </w:tabs>
        <w:ind w:left="720" w:hanging="360"/>
      </w:pPr>
      <w:rPr>
        <w:rFonts w:ascii="Symbol" w:hAnsi="Symbol" w:hint="default"/>
        <w:strike w:val="0"/>
        <w:dstrike w:val="0"/>
      </w:rPr>
    </w:lvl>
    <w:lvl w:ilvl="1" w:tplc="0E5EA296" w:tentative="1">
      <w:start w:val="1"/>
      <w:numFmt w:val="bullet"/>
      <w:lvlText w:val="o"/>
      <w:lvlJc w:val="left"/>
      <w:pPr>
        <w:tabs>
          <w:tab w:val="num" w:pos="1440"/>
        </w:tabs>
        <w:ind w:left="1440" w:hanging="360"/>
      </w:pPr>
      <w:rPr>
        <w:rFonts w:ascii="Courier New" w:hAnsi="Courier New" w:hint="default"/>
      </w:rPr>
    </w:lvl>
    <w:lvl w:ilvl="2" w:tplc="D346B33E" w:tentative="1">
      <w:start w:val="1"/>
      <w:numFmt w:val="bullet"/>
      <w:lvlText w:val=""/>
      <w:lvlJc w:val="left"/>
      <w:pPr>
        <w:tabs>
          <w:tab w:val="num" w:pos="2160"/>
        </w:tabs>
        <w:ind w:left="2160" w:hanging="360"/>
      </w:pPr>
      <w:rPr>
        <w:rFonts w:ascii="Wingdings" w:hAnsi="Wingdings" w:hint="default"/>
      </w:rPr>
    </w:lvl>
    <w:lvl w:ilvl="3" w:tplc="D8C488DE" w:tentative="1">
      <w:start w:val="1"/>
      <w:numFmt w:val="bullet"/>
      <w:lvlText w:val=""/>
      <w:lvlJc w:val="left"/>
      <w:pPr>
        <w:tabs>
          <w:tab w:val="num" w:pos="2880"/>
        </w:tabs>
        <w:ind w:left="2880" w:hanging="360"/>
      </w:pPr>
      <w:rPr>
        <w:rFonts w:ascii="Symbol" w:hAnsi="Symbol" w:hint="default"/>
      </w:rPr>
    </w:lvl>
    <w:lvl w:ilvl="4" w:tplc="1DE4F890" w:tentative="1">
      <w:start w:val="1"/>
      <w:numFmt w:val="bullet"/>
      <w:lvlText w:val="o"/>
      <w:lvlJc w:val="left"/>
      <w:pPr>
        <w:tabs>
          <w:tab w:val="num" w:pos="3600"/>
        </w:tabs>
        <w:ind w:left="3600" w:hanging="360"/>
      </w:pPr>
      <w:rPr>
        <w:rFonts w:ascii="Courier New" w:hAnsi="Courier New" w:hint="default"/>
      </w:rPr>
    </w:lvl>
    <w:lvl w:ilvl="5" w:tplc="423C7DEA" w:tentative="1">
      <w:start w:val="1"/>
      <w:numFmt w:val="bullet"/>
      <w:lvlText w:val=""/>
      <w:lvlJc w:val="left"/>
      <w:pPr>
        <w:tabs>
          <w:tab w:val="num" w:pos="4320"/>
        </w:tabs>
        <w:ind w:left="4320" w:hanging="360"/>
      </w:pPr>
      <w:rPr>
        <w:rFonts w:ascii="Wingdings" w:hAnsi="Wingdings" w:hint="default"/>
      </w:rPr>
    </w:lvl>
    <w:lvl w:ilvl="6" w:tplc="FB545D8E" w:tentative="1">
      <w:start w:val="1"/>
      <w:numFmt w:val="bullet"/>
      <w:lvlText w:val=""/>
      <w:lvlJc w:val="left"/>
      <w:pPr>
        <w:tabs>
          <w:tab w:val="num" w:pos="5040"/>
        </w:tabs>
        <w:ind w:left="5040" w:hanging="360"/>
      </w:pPr>
      <w:rPr>
        <w:rFonts w:ascii="Symbol" w:hAnsi="Symbol" w:hint="default"/>
      </w:rPr>
    </w:lvl>
    <w:lvl w:ilvl="7" w:tplc="9F0ADC54" w:tentative="1">
      <w:start w:val="1"/>
      <w:numFmt w:val="bullet"/>
      <w:lvlText w:val="o"/>
      <w:lvlJc w:val="left"/>
      <w:pPr>
        <w:tabs>
          <w:tab w:val="num" w:pos="5760"/>
        </w:tabs>
        <w:ind w:left="5760" w:hanging="360"/>
      </w:pPr>
      <w:rPr>
        <w:rFonts w:ascii="Courier New" w:hAnsi="Courier New" w:hint="default"/>
      </w:rPr>
    </w:lvl>
    <w:lvl w:ilvl="8" w:tplc="1F869BF0" w:tentative="1">
      <w:start w:val="1"/>
      <w:numFmt w:val="bullet"/>
      <w:lvlText w:val=""/>
      <w:lvlJc w:val="left"/>
      <w:pPr>
        <w:tabs>
          <w:tab w:val="num" w:pos="6480"/>
        </w:tabs>
        <w:ind w:left="6480" w:hanging="360"/>
      </w:pPr>
      <w:rPr>
        <w:rFonts w:ascii="Wingdings" w:hAnsi="Wingdings" w:hint="default"/>
      </w:rPr>
    </w:lvl>
  </w:abstractNum>
  <w:abstractNum w:abstractNumId="148" w15:restartNumberingAfterBreak="0">
    <w:nsid w:val="61084092"/>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49" w15:restartNumberingAfterBreak="0">
    <w:nsid w:val="61B7679C"/>
    <w:multiLevelType w:val="hybridMultilevel"/>
    <w:tmpl w:val="62E8F5BC"/>
    <w:lvl w:ilvl="0" w:tplc="9306F98C">
      <w:start w:val="1"/>
      <w:numFmt w:val="decimal"/>
      <w:lvlText w:val="%1."/>
      <w:lvlJc w:val="left"/>
      <w:pPr>
        <w:tabs>
          <w:tab w:val="num" w:pos="720"/>
        </w:tabs>
        <w:ind w:left="720" w:hanging="360"/>
      </w:pPr>
      <w:rPr>
        <w:rFonts w:hint="default"/>
      </w:rPr>
    </w:lvl>
    <w:lvl w:ilvl="1" w:tplc="1E3423A8" w:tentative="1">
      <w:start w:val="1"/>
      <w:numFmt w:val="lowerLetter"/>
      <w:lvlText w:val="%2."/>
      <w:lvlJc w:val="left"/>
      <w:pPr>
        <w:tabs>
          <w:tab w:val="num" w:pos="1440"/>
        </w:tabs>
        <w:ind w:left="1440" w:hanging="360"/>
      </w:pPr>
    </w:lvl>
    <w:lvl w:ilvl="2" w:tplc="6CF8E0E8" w:tentative="1">
      <w:start w:val="1"/>
      <w:numFmt w:val="lowerRoman"/>
      <w:lvlText w:val="%3."/>
      <w:lvlJc w:val="right"/>
      <w:pPr>
        <w:tabs>
          <w:tab w:val="num" w:pos="2160"/>
        </w:tabs>
        <w:ind w:left="2160" w:hanging="180"/>
      </w:pPr>
    </w:lvl>
    <w:lvl w:ilvl="3" w:tplc="CAACBB40" w:tentative="1">
      <w:start w:val="1"/>
      <w:numFmt w:val="decimal"/>
      <w:lvlText w:val="%4."/>
      <w:lvlJc w:val="left"/>
      <w:pPr>
        <w:tabs>
          <w:tab w:val="num" w:pos="2880"/>
        </w:tabs>
        <w:ind w:left="2880" w:hanging="360"/>
      </w:pPr>
    </w:lvl>
    <w:lvl w:ilvl="4" w:tplc="3CAAB13E" w:tentative="1">
      <w:start w:val="1"/>
      <w:numFmt w:val="lowerLetter"/>
      <w:lvlText w:val="%5."/>
      <w:lvlJc w:val="left"/>
      <w:pPr>
        <w:tabs>
          <w:tab w:val="num" w:pos="3600"/>
        </w:tabs>
        <w:ind w:left="3600" w:hanging="360"/>
      </w:pPr>
    </w:lvl>
    <w:lvl w:ilvl="5" w:tplc="3094F360" w:tentative="1">
      <w:start w:val="1"/>
      <w:numFmt w:val="lowerRoman"/>
      <w:lvlText w:val="%6."/>
      <w:lvlJc w:val="right"/>
      <w:pPr>
        <w:tabs>
          <w:tab w:val="num" w:pos="4320"/>
        </w:tabs>
        <w:ind w:left="4320" w:hanging="180"/>
      </w:pPr>
    </w:lvl>
    <w:lvl w:ilvl="6" w:tplc="6BC60FF6" w:tentative="1">
      <w:start w:val="1"/>
      <w:numFmt w:val="decimal"/>
      <w:lvlText w:val="%7."/>
      <w:lvlJc w:val="left"/>
      <w:pPr>
        <w:tabs>
          <w:tab w:val="num" w:pos="5040"/>
        </w:tabs>
        <w:ind w:left="5040" w:hanging="360"/>
      </w:pPr>
    </w:lvl>
    <w:lvl w:ilvl="7" w:tplc="D362E510" w:tentative="1">
      <w:start w:val="1"/>
      <w:numFmt w:val="lowerLetter"/>
      <w:lvlText w:val="%8."/>
      <w:lvlJc w:val="left"/>
      <w:pPr>
        <w:tabs>
          <w:tab w:val="num" w:pos="5760"/>
        </w:tabs>
        <w:ind w:left="5760" w:hanging="360"/>
      </w:pPr>
    </w:lvl>
    <w:lvl w:ilvl="8" w:tplc="59023438" w:tentative="1">
      <w:start w:val="1"/>
      <w:numFmt w:val="lowerRoman"/>
      <w:lvlText w:val="%9."/>
      <w:lvlJc w:val="right"/>
      <w:pPr>
        <w:tabs>
          <w:tab w:val="num" w:pos="6480"/>
        </w:tabs>
        <w:ind w:left="6480" w:hanging="180"/>
      </w:pPr>
    </w:lvl>
  </w:abstractNum>
  <w:abstractNum w:abstractNumId="150" w15:restartNumberingAfterBreak="0">
    <w:nsid w:val="62B47120"/>
    <w:multiLevelType w:val="multilevel"/>
    <w:tmpl w:val="9EEC48DC"/>
    <w:styleLink w:val="CurrentList49"/>
    <w:lvl w:ilvl="0">
      <w:start w:val="1"/>
      <w:numFmt w:val="decimal"/>
      <w:lvlText w:val="%1)"/>
      <w:lvlJc w:val="left"/>
      <w:pPr>
        <w:ind w:left="360" w:hanging="76"/>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1" w15:restartNumberingAfterBreak="0">
    <w:nsid w:val="62CC7520"/>
    <w:multiLevelType w:val="hybridMultilevel"/>
    <w:tmpl w:val="DCDC9A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2" w15:restartNumberingAfterBreak="0">
    <w:nsid w:val="63AC16D7"/>
    <w:multiLevelType w:val="hybridMultilevel"/>
    <w:tmpl w:val="C4F47DCA"/>
    <w:lvl w:ilvl="0" w:tplc="F0DA65A0">
      <w:start w:val="1"/>
      <w:numFmt w:val="bullet"/>
      <w:lvlText w:val=""/>
      <w:lvlJc w:val="left"/>
      <w:pPr>
        <w:tabs>
          <w:tab w:val="num" w:pos="1440"/>
        </w:tabs>
        <w:ind w:left="1440" w:hanging="360"/>
      </w:pPr>
      <w:rPr>
        <w:rFonts w:ascii="Wingdings" w:hAnsi="Wingdings" w:hint="default"/>
      </w:rPr>
    </w:lvl>
    <w:lvl w:ilvl="1" w:tplc="13E6ADF4">
      <w:start w:val="1"/>
      <w:numFmt w:val="bullet"/>
      <w:lvlText w:val="o"/>
      <w:lvlJc w:val="left"/>
      <w:pPr>
        <w:tabs>
          <w:tab w:val="num" w:pos="2160"/>
        </w:tabs>
        <w:ind w:left="2160" w:hanging="360"/>
      </w:pPr>
      <w:rPr>
        <w:rFonts w:ascii="Courier New" w:hAnsi="Courier New" w:hint="default"/>
      </w:rPr>
    </w:lvl>
    <w:lvl w:ilvl="2" w:tplc="EB8AB710" w:tentative="1">
      <w:start w:val="1"/>
      <w:numFmt w:val="bullet"/>
      <w:lvlText w:val=""/>
      <w:lvlJc w:val="left"/>
      <w:pPr>
        <w:tabs>
          <w:tab w:val="num" w:pos="2880"/>
        </w:tabs>
        <w:ind w:left="2880" w:hanging="360"/>
      </w:pPr>
      <w:rPr>
        <w:rFonts w:ascii="Wingdings" w:hAnsi="Wingdings" w:hint="default"/>
      </w:rPr>
    </w:lvl>
    <w:lvl w:ilvl="3" w:tplc="5C021B22" w:tentative="1">
      <w:start w:val="1"/>
      <w:numFmt w:val="bullet"/>
      <w:lvlText w:val=""/>
      <w:lvlJc w:val="left"/>
      <w:pPr>
        <w:tabs>
          <w:tab w:val="num" w:pos="3600"/>
        </w:tabs>
        <w:ind w:left="3600" w:hanging="360"/>
      </w:pPr>
      <w:rPr>
        <w:rFonts w:ascii="Symbol" w:hAnsi="Symbol" w:hint="default"/>
      </w:rPr>
    </w:lvl>
    <w:lvl w:ilvl="4" w:tplc="638A04CC" w:tentative="1">
      <w:start w:val="1"/>
      <w:numFmt w:val="bullet"/>
      <w:lvlText w:val="o"/>
      <w:lvlJc w:val="left"/>
      <w:pPr>
        <w:tabs>
          <w:tab w:val="num" w:pos="4320"/>
        </w:tabs>
        <w:ind w:left="4320" w:hanging="360"/>
      </w:pPr>
      <w:rPr>
        <w:rFonts w:ascii="Courier New" w:hAnsi="Courier New" w:hint="default"/>
      </w:rPr>
    </w:lvl>
    <w:lvl w:ilvl="5" w:tplc="64660FAA" w:tentative="1">
      <w:start w:val="1"/>
      <w:numFmt w:val="bullet"/>
      <w:lvlText w:val=""/>
      <w:lvlJc w:val="left"/>
      <w:pPr>
        <w:tabs>
          <w:tab w:val="num" w:pos="5040"/>
        </w:tabs>
        <w:ind w:left="5040" w:hanging="360"/>
      </w:pPr>
      <w:rPr>
        <w:rFonts w:ascii="Wingdings" w:hAnsi="Wingdings" w:hint="default"/>
      </w:rPr>
    </w:lvl>
    <w:lvl w:ilvl="6" w:tplc="34A4DB3E" w:tentative="1">
      <w:start w:val="1"/>
      <w:numFmt w:val="bullet"/>
      <w:lvlText w:val=""/>
      <w:lvlJc w:val="left"/>
      <w:pPr>
        <w:tabs>
          <w:tab w:val="num" w:pos="5760"/>
        </w:tabs>
        <w:ind w:left="5760" w:hanging="360"/>
      </w:pPr>
      <w:rPr>
        <w:rFonts w:ascii="Symbol" w:hAnsi="Symbol" w:hint="default"/>
      </w:rPr>
    </w:lvl>
    <w:lvl w:ilvl="7" w:tplc="63D2DC2C" w:tentative="1">
      <w:start w:val="1"/>
      <w:numFmt w:val="bullet"/>
      <w:lvlText w:val="o"/>
      <w:lvlJc w:val="left"/>
      <w:pPr>
        <w:tabs>
          <w:tab w:val="num" w:pos="6480"/>
        </w:tabs>
        <w:ind w:left="6480" w:hanging="360"/>
      </w:pPr>
      <w:rPr>
        <w:rFonts w:ascii="Courier New" w:hAnsi="Courier New" w:hint="default"/>
      </w:rPr>
    </w:lvl>
    <w:lvl w:ilvl="8" w:tplc="0350867E" w:tentative="1">
      <w:start w:val="1"/>
      <w:numFmt w:val="bullet"/>
      <w:lvlText w:val=""/>
      <w:lvlJc w:val="left"/>
      <w:pPr>
        <w:tabs>
          <w:tab w:val="num" w:pos="7200"/>
        </w:tabs>
        <w:ind w:left="7200" w:hanging="360"/>
      </w:pPr>
      <w:rPr>
        <w:rFonts w:ascii="Wingdings" w:hAnsi="Wingdings" w:hint="default"/>
      </w:rPr>
    </w:lvl>
  </w:abstractNum>
  <w:abstractNum w:abstractNumId="153" w15:restartNumberingAfterBreak="0">
    <w:nsid w:val="669646AD"/>
    <w:multiLevelType w:val="hybridMultilevel"/>
    <w:tmpl w:val="FD6CC69A"/>
    <w:lvl w:ilvl="0" w:tplc="BC384E2A">
      <w:start w:val="17"/>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4" w15:restartNumberingAfterBreak="0">
    <w:nsid w:val="6775426C"/>
    <w:multiLevelType w:val="multilevel"/>
    <w:tmpl w:val="07AA6804"/>
    <w:styleLink w:val="CurrentList24"/>
    <w:lvl w:ilvl="0">
      <w:start w:val="1"/>
      <w:numFmt w:val="decimal"/>
      <w:lvlText w:val="Appendix %1"/>
      <w:lvlJc w:val="left"/>
      <w:pPr>
        <w:ind w:left="737" w:hanging="737"/>
      </w:pPr>
      <w:rPr>
        <w:rFonts w:ascii="Arial" w:eastAsia="Times New Roman" w:hAnsi="Arial" w:cs="Times New Roman" w:hint="default"/>
        <w:b/>
        <w:i w:val="0"/>
        <w:sz w:val="24"/>
        <w:szCs w:val="24"/>
      </w:rPr>
    </w:lvl>
    <w:lvl w:ilvl="1">
      <w:start w:val="1"/>
      <w:numFmt w:val="decimal"/>
      <w:lvlText w:val="Appendix %1.%2"/>
      <w:lvlJc w:val="left"/>
      <w:pPr>
        <w:ind w:left="567" w:hanging="567"/>
      </w:pPr>
      <w:rPr>
        <w:rFonts w:ascii="Arial" w:hAnsi="Arial" w:hint="default"/>
        <w:b/>
        <w:i w:val="0"/>
        <w:sz w:val="24"/>
        <w:szCs w:val="20"/>
      </w:rPr>
    </w:lvl>
    <w:lvl w:ilvl="2">
      <w:start w:val="1"/>
      <w:numFmt w:val="bullet"/>
      <w:lvlText w:val=""/>
      <w:lvlJc w:val="left"/>
      <w:pPr>
        <w:ind w:left="3050" w:hanging="360"/>
      </w:pPr>
      <w:rPr>
        <w:rFonts w:ascii="Symbol" w:hAnsi="Symbol" w:hint="default"/>
        <w:i w:val="0"/>
        <w:iCs/>
      </w:rPr>
    </w:lvl>
    <w:lvl w:ilvl="3">
      <w:start w:val="1"/>
      <w:numFmt w:val="decimal"/>
      <w:lvlText w:val="%1.%2.%3.%4."/>
      <w:lvlJc w:val="left"/>
      <w:pPr>
        <w:tabs>
          <w:tab w:val="num" w:pos="1970"/>
        </w:tabs>
        <w:ind w:left="3698" w:hanging="648"/>
      </w:pPr>
      <w:rPr>
        <w:rFonts w:eastAsia="Times New Roman" w:hint="default"/>
        <w:szCs w:val="20"/>
      </w:rPr>
    </w:lvl>
    <w:lvl w:ilvl="4">
      <w:start w:val="1"/>
      <w:numFmt w:val="decimal"/>
      <w:lvlText w:val="%1.%2.%3.%4.%5."/>
      <w:lvlJc w:val="left"/>
      <w:pPr>
        <w:tabs>
          <w:tab w:val="num" w:pos="1970"/>
        </w:tabs>
        <w:ind w:left="4202" w:hanging="792"/>
      </w:pPr>
      <w:rPr>
        <w:rFonts w:eastAsia="Times New Roman" w:hint="default"/>
        <w:szCs w:val="20"/>
      </w:rPr>
    </w:lvl>
    <w:lvl w:ilvl="5">
      <w:start w:val="1"/>
      <w:numFmt w:val="decimal"/>
      <w:lvlText w:val="%1.%2.%3.%4.%5.%6."/>
      <w:lvlJc w:val="left"/>
      <w:pPr>
        <w:tabs>
          <w:tab w:val="num" w:pos="1970"/>
        </w:tabs>
        <w:ind w:left="4706" w:hanging="936"/>
      </w:pPr>
      <w:rPr>
        <w:rFonts w:eastAsia="Times New Roman" w:hint="default"/>
        <w:szCs w:val="20"/>
      </w:rPr>
    </w:lvl>
    <w:lvl w:ilvl="6">
      <w:start w:val="1"/>
      <w:numFmt w:val="decimal"/>
      <w:lvlText w:val="%6%1.%2.%3.%4.%5..%7."/>
      <w:lvlJc w:val="left"/>
      <w:pPr>
        <w:ind w:left="2084" w:hanging="284"/>
      </w:pPr>
      <w:rPr>
        <w:rFonts w:eastAsia="Times New Roman" w:hint="default"/>
        <w:szCs w:val="20"/>
      </w:rPr>
    </w:lvl>
    <w:lvl w:ilvl="7">
      <w:start w:val="1"/>
      <w:numFmt w:val="decimal"/>
      <w:lvlText w:val="%1.%2.%3.%4.%5.%6.%7.%8."/>
      <w:lvlJc w:val="left"/>
      <w:pPr>
        <w:tabs>
          <w:tab w:val="num" w:pos="1970"/>
        </w:tabs>
        <w:ind w:left="5714" w:hanging="1224"/>
      </w:pPr>
      <w:rPr>
        <w:rFonts w:eastAsia="Times New Roman" w:hint="default"/>
        <w:szCs w:val="20"/>
      </w:rPr>
    </w:lvl>
    <w:lvl w:ilvl="8">
      <w:start w:val="1"/>
      <w:numFmt w:val="decimal"/>
      <w:lvlText w:val="%1.%2.%3.%4.%5.%6.%7.%8.%9."/>
      <w:lvlJc w:val="left"/>
      <w:pPr>
        <w:tabs>
          <w:tab w:val="num" w:pos="1970"/>
        </w:tabs>
        <w:ind w:left="6290" w:hanging="1440"/>
      </w:pPr>
      <w:rPr>
        <w:rFonts w:eastAsia="Times New Roman" w:hint="default"/>
        <w:szCs w:val="20"/>
      </w:rPr>
    </w:lvl>
  </w:abstractNum>
  <w:abstractNum w:abstractNumId="155" w15:restartNumberingAfterBreak="0">
    <w:nsid w:val="682517F4"/>
    <w:multiLevelType w:val="multilevel"/>
    <w:tmpl w:val="41CEEC3A"/>
    <w:styleLink w:val="CurrentList1"/>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i w:val="0"/>
        <w:iCs/>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56" w15:restartNumberingAfterBreak="0">
    <w:nsid w:val="686A6A83"/>
    <w:multiLevelType w:val="multilevel"/>
    <w:tmpl w:val="6A5819FE"/>
    <w:styleLink w:val="CurrentList12"/>
    <w:lvl w:ilvl="0">
      <w:start w:val="1"/>
      <w:numFmt w:val="decimal"/>
      <w:lvlText w:val="%1"/>
      <w:lvlJc w:val="left"/>
      <w:pPr>
        <w:tabs>
          <w:tab w:val="num" w:pos="-1990"/>
        </w:tabs>
        <w:ind w:left="-1270" w:hanging="720"/>
      </w:pPr>
      <w:rPr>
        <w:rFonts w:ascii="Arial" w:eastAsia="Times New Roman" w:hAnsi="Arial" w:cs="Times New Roman" w:hint="default"/>
        <w:b/>
        <w:i w:val="0"/>
        <w:sz w:val="24"/>
        <w:szCs w:val="24"/>
      </w:rPr>
    </w:lvl>
    <w:lvl w:ilvl="1">
      <w:start w:val="1"/>
      <w:numFmt w:val="decimal"/>
      <w:lvlText w:val="Appendix %1.%2"/>
      <w:lvlJc w:val="left"/>
      <w:pPr>
        <w:ind w:left="340" w:hanging="170"/>
      </w:pPr>
      <w:rPr>
        <w:rFonts w:ascii="Arial" w:hAnsi="Arial" w:hint="default"/>
        <w:b/>
        <w:i w:val="0"/>
        <w:sz w:val="24"/>
        <w:szCs w:val="20"/>
      </w:rPr>
    </w:lvl>
    <w:lvl w:ilvl="2">
      <w:start w:val="1"/>
      <w:numFmt w:val="bullet"/>
      <w:lvlText w:val=""/>
      <w:lvlJc w:val="left"/>
      <w:pPr>
        <w:ind w:left="-910" w:hanging="360"/>
      </w:pPr>
      <w:rPr>
        <w:rFonts w:ascii="Symbol" w:hAnsi="Symbol" w:hint="default"/>
        <w:i w:val="0"/>
        <w:iCs/>
      </w:rPr>
    </w:lvl>
    <w:lvl w:ilvl="3">
      <w:start w:val="1"/>
      <w:numFmt w:val="decimal"/>
      <w:lvlText w:val="%1.%2.%3.%4."/>
      <w:lvlJc w:val="left"/>
      <w:pPr>
        <w:tabs>
          <w:tab w:val="num" w:pos="-1990"/>
        </w:tabs>
        <w:ind w:left="-262" w:hanging="648"/>
      </w:pPr>
      <w:rPr>
        <w:rFonts w:eastAsia="Times New Roman" w:hint="default"/>
        <w:szCs w:val="20"/>
      </w:rPr>
    </w:lvl>
    <w:lvl w:ilvl="4">
      <w:start w:val="1"/>
      <w:numFmt w:val="decimal"/>
      <w:lvlText w:val="%1.%2.%3.%4.%5."/>
      <w:lvlJc w:val="left"/>
      <w:pPr>
        <w:tabs>
          <w:tab w:val="num" w:pos="-1990"/>
        </w:tabs>
        <w:ind w:left="242" w:hanging="792"/>
      </w:pPr>
      <w:rPr>
        <w:rFonts w:eastAsia="Times New Roman" w:hint="default"/>
        <w:szCs w:val="20"/>
      </w:rPr>
    </w:lvl>
    <w:lvl w:ilvl="5">
      <w:start w:val="1"/>
      <w:numFmt w:val="decimal"/>
      <w:lvlText w:val="%1.%2.%3.%4.%5.%6."/>
      <w:lvlJc w:val="left"/>
      <w:pPr>
        <w:tabs>
          <w:tab w:val="num" w:pos="-1990"/>
        </w:tabs>
        <w:ind w:left="746" w:hanging="936"/>
      </w:pPr>
      <w:rPr>
        <w:rFonts w:eastAsia="Times New Roman" w:hint="default"/>
        <w:szCs w:val="20"/>
      </w:rPr>
    </w:lvl>
    <w:lvl w:ilvl="6">
      <w:start w:val="1"/>
      <w:numFmt w:val="decimal"/>
      <w:lvlText w:val="%6%1.%2.%3.%4.%5..%7."/>
      <w:lvlJc w:val="left"/>
      <w:pPr>
        <w:tabs>
          <w:tab w:val="num" w:pos="-1990"/>
        </w:tabs>
        <w:ind w:left="1250" w:hanging="1080"/>
      </w:pPr>
      <w:rPr>
        <w:rFonts w:eastAsia="Times New Roman" w:hint="default"/>
        <w:szCs w:val="20"/>
      </w:rPr>
    </w:lvl>
    <w:lvl w:ilvl="7">
      <w:start w:val="1"/>
      <w:numFmt w:val="decimal"/>
      <w:lvlText w:val="%1.%2.%3.%4.%5.%6.%7.%8."/>
      <w:lvlJc w:val="left"/>
      <w:pPr>
        <w:tabs>
          <w:tab w:val="num" w:pos="-1990"/>
        </w:tabs>
        <w:ind w:left="1754" w:hanging="1224"/>
      </w:pPr>
      <w:rPr>
        <w:rFonts w:eastAsia="Times New Roman" w:hint="default"/>
        <w:szCs w:val="20"/>
      </w:rPr>
    </w:lvl>
    <w:lvl w:ilvl="8">
      <w:start w:val="1"/>
      <w:numFmt w:val="decimal"/>
      <w:lvlText w:val="%1.%2.%3.%4.%5.%6.%7.%8.%9."/>
      <w:lvlJc w:val="left"/>
      <w:pPr>
        <w:tabs>
          <w:tab w:val="num" w:pos="-1990"/>
        </w:tabs>
        <w:ind w:left="2330" w:hanging="1440"/>
      </w:pPr>
      <w:rPr>
        <w:rFonts w:eastAsia="Times New Roman" w:hint="default"/>
        <w:szCs w:val="20"/>
      </w:rPr>
    </w:lvl>
  </w:abstractNum>
  <w:abstractNum w:abstractNumId="157" w15:restartNumberingAfterBreak="0">
    <w:nsid w:val="68DE65EE"/>
    <w:multiLevelType w:val="multilevel"/>
    <w:tmpl w:val="D9C4D140"/>
    <w:styleLink w:val="CurrentList18"/>
    <w:lvl w:ilvl="0">
      <w:start w:val="1"/>
      <w:numFmt w:val="decimal"/>
      <w:lvlText w:val="%1"/>
      <w:lvlJc w:val="left"/>
      <w:pPr>
        <w:ind w:left="602" w:hanging="432"/>
      </w:pPr>
      <w:rPr>
        <w:rFonts w:hint="default"/>
      </w:rPr>
    </w:lvl>
    <w:lvl w:ilvl="1">
      <w:start w:val="1"/>
      <w:numFmt w:val="decimal"/>
      <w:lvlText w:val="%1.%2"/>
      <w:lvlJc w:val="left"/>
      <w:pPr>
        <w:ind w:left="746" w:hanging="576"/>
      </w:pPr>
      <w:rPr>
        <w:rFonts w:hint="default"/>
      </w:rPr>
    </w:lvl>
    <w:lvl w:ilvl="2">
      <w:start w:val="1"/>
      <w:numFmt w:val="decimal"/>
      <w:lvlText w:val="%1.%2.%3"/>
      <w:lvlJc w:val="left"/>
      <w:pPr>
        <w:ind w:left="851" w:hanging="851"/>
      </w:pPr>
      <w:rPr>
        <w:rFonts w:hint="default"/>
      </w:rPr>
    </w:lvl>
    <w:lvl w:ilvl="3">
      <w:start w:val="1"/>
      <w:numFmt w:val="decimal"/>
      <w:lvlText w:val="%1.%2.%3.%4"/>
      <w:lvlJc w:val="left"/>
      <w:pPr>
        <w:ind w:left="1034" w:hanging="864"/>
      </w:pPr>
      <w:rPr>
        <w:rFonts w:hint="default"/>
      </w:rPr>
    </w:lvl>
    <w:lvl w:ilvl="4">
      <w:start w:val="1"/>
      <w:numFmt w:val="decimal"/>
      <w:lvlText w:val="%1.%2.%3.%4.%5"/>
      <w:lvlJc w:val="left"/>
      <w:pPr>
        <w:ind w:left="1178" w:hanging="1008"/>
      </w:pPr>
      <w:rPr>
        <w:rFonts w:hint="default"/>
      </w:rPr>
    </w:lvl>
    <w:lvl w:ilvl="5">
      <w:start w:val="1"/>
      <w:numFmt w:val="decimal"/>
      <w:lvlText w:val="%1.%2.%3.%4.%5.%6"/>
      <w:lvlJc w:val="left"/>
      <w:pPr>
        <w:ind w:left="1322" w:hanging="1152"/>
      </w:pPr>
      <w:rPr>
        <w:rFonts w:hint="default"/>
      </w:rPr>
    </w:lvl>
    <w:lvl w:ilvl="6">
      <w:start w:val="1"/>
      <w:numFmt w:val="decimal"/>
      <w:lvlText w:val="%1.%2.%3.%4.%5.%6.%7"/>
      <w:lvlJc w:val="left"/>
      <w:pPr>
        <w:ind w:left="1466" w:hanging="1296"/>
      </w:pPr>
      <w:rPr>
        <w:rFonts w:hint="default"/>
      </w:rPr>
    </w:lvl>
    <w:lvl w:ilvl="7">
      <w:start w:val="1"/>
      <w:numFmt w:val="decimal"/>
      <w:lvlText w:val="%1.%2.%3.%4.%5.%6.%7.%8"/>
      <w:lvlJc w:val="left"/>
      <w:pPr>
        <w:ind w:left="1610" w:hanging="1440"/>
      </w:pPr>
      <w:rPr>
        <w:rFonts w:hint="default"/>
      </w:rPr>
    </w:lvl>
    <w:lvl w:ilvl="8">
      <w:start w:val="1"/>
      <w:numFmt w:val="decimal"/>
      <w:lvlText w:val="%1.%2.%3.%4.%5.%6.%7.%8.%9"/>
      <w:lvlJc w:val="left"/>
      <w:pPr>
        <w:ind w:left="1754" w:hanging="1584"/>
      </w:pPr>
      <w:rPr>
        <w:rFonts w:hint="default"/>
      </w:rPr>
    </w:lvl>
  </w:abstractNum>
  <w:abstractNum w:abstractNumId="158" w15:restartNumberingAfterBreak="0">
    <w:nsid w:val="68FC47BD"/>
    <w:multiLevelType w:val="hybridMultilevel"/>
    <w:tmpl w:val="77CA197C"/>
    <w:lvl w:ilvl="0" w:tplc="7708F95A">
      <w:start w:val="9"/>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9" w15:restartNumberingAfterBreak="0">
    <w:nsid w:val="69146173"/>
    <w:multiLevelType w:val="hybridMultilevel"/>
    <w:tmpl w:val="332C8240"/>
    <w:lvl w:ilvl="0" w:tplc="08090003">
      <w:start w:val="1"/>
      <w:numFmt w:val="bullet"/>
      <w:lvlText w:val="o"/>
      <w:lvlJc w:val="left"/>
      <w:pPr>
        <w:ind w:left="1440" w:hanging="360"/>
      </w:pPr>
      <w:rPr>
        <w:rFonts w:ascii="Courier New" w:hAnsi="Courier New" w:cs="Courier New" w:hint="default"/>
      </w:rPr>
    </w:lvl>
    <w:lvl w:ilvl="1" w:tplc="FFFFFFFF">
      <w:start w:val="1"/>
      <w:numFmt w:val="bullet"/>
      <w:lvlText w:val="o"/>
      <w:lvlJc w:val="left"/>
      <w:pPr>
        <w:tabs>
          <w:tab w:val="num" w:pos="2160"/>
        </w:tabs>
        <w:ind w:left="2160" w:hanging="360"/>
      </w:pPr>
      <w:rPr>
        <w:rFonts w:ascii="Courier New" w:hAnsi="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160" w15:restartNumberingAfterBreak="0">
    <w:nsid w:val="69287868"/>
    <w:multiLevelType w:val="hybridMultilevel"/>
    <w:tmpl w:val="631E0482"/>
    <w:lvl w:ilvl="0" w:tplc="FFFFFFFF">
      <w:start w:val="1"/>
      <w:numFmt w:val="bullet"/>
      <w:lvlText w:val=""/>
      <w:lvlJc w:val="left"/>
      <w:pPr>
        <w:ind w:left="1080" w:hanging="360"/>
      </w:pPr>
      <w:rPr>
        <w:rFonts w:ascii="Symbol" w:hAnsi="Symbol" w:hint="default"/>
      </w:rPr>
    </w:lvl>
    <w:lvl w:ilvl="1" w:tplc="08090005">
      <w:start w:val="1"/>
      <w:numFmt w:val="bullet"/>
      <w:lvlText w:val=""/>
      <w:lvlJc w:val="left"/>
      <w:pPr>
        <w:ind w:left="720" w:hanging="360"/>
      </w:pPr>
      <w:rPr>
        <w:rFonts w:ascii="Wingdings" w:hAnsi="Wingdings"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start w:val="1"/>
      <w:numFmt w:val="bullet"/>
      <w:lvlText w:val="o"/>
      <w:lvlJc w:val="left"/>
      <w:pPr>
        <w:ind w:left="3960" w:hanging="360"/>
      </w:pPr>
      <w:rPr>
        <w:rFonts w:ascii="Courier New" w:hAnsi="Courier New" w:cs="Courier New" w:hint="default"/>
      </w:rPr>
    </w:lvl>
    <w:lvl w:ilvl="5" w:tplc="FFFFFFFF">
      <w:start w:val="1"/>
      <w:numFmt w:val="bullet"/>
      <w:lvlText w:val=""/>
      <w:lvlJc w:val="left"/>
      <w:pPr>
        <w:ind w:left="4680" w:hanging="360"/>
      </w:pPr>
      <w:rPr>
        <w:rFonts w:ascii="Wingdings" w:hAnsi="Wingdings" w:hint="default"/>
      </w:rPr>
    </w:lvl>
    <w:lvl w:ilvl="6" w:tplc="FFFFFFFF">
      <w:start w:val="1"/>
      <w:numFmt w:val="bullet"/>
      <w:lvlText w:val=""/>
      <w:lvlJc w:val="left"/>
      <w:pPr>
        <w:ind w:left="5400" w:hanging="360"/>
      </w:pPr>
      <w:rPr>
        <w:rFonts w:ascii="Symbol" w:hAnsi="Symbol" w:hint="default"/>
      </w:rPr>
    </w:lvl>
    <w:lvl w:ilvl="7" w:tplc="FFFFFFFF">
      <w:start w:val="1"/>
      <w:numFmt w:val="bullet"/>
      <w:lvlText w:val="o"/>
      <w:lvlJc w:val="left"/>
      <w:pPr>
        <w:ind w:left="6120" w:hanging="360"/>
      </w:pPr>
      <w:rPr>
        <w:rFonts w:ascii="Courier New" w:hAnsi="Courier New" w:cs="Courier New" w:hint="default"/>
      </w:rPr>
    </w:lvl>
    <w:lvl w:ilvl="8" w:tplc="FFFFFFFF">
      <w:start w:val="1"/>
      <w:numFmt w:val="bullet"/>
      <w:lvlText w:val=""/>
      <w:lvlJc w:val="left"/>
      <w:pPr>
        <w:ind w:left="6840" w:hanging="360"/>
      </w:pPr>
      <w:rPr>
        <w:rFonts w:ascii="Wingdings" w:hAnsi="Wingdings" w:hint="default"/>
      </w:rPr>
    </w:lvl>
  </w:abstractNum>
  <w:abstractNum w:abstractNumId="161" w15:restartNumberingAfterBreak="0">
    <w:nsid w:val="69732430"/>
    <w:multiLevelType w:val="multilevel"/>
    <w:tmpl w:val="EDD2196C"/>
    <w:styleLink w:val="CurrentList17"/>
    <w:lvl w:ilvl="0">
      <w:start w:val="1"/>
      <w:numFmt w:val="decimal"/>
      <w:lvlText w:val="%1."/>
      <w:lvlJc w:val="left"/>
      <w:pPr>
        <w:ind w:left="340" w:hanging="340"/>
      </w:pPr>
      <w:rPr>
        <w:rFonts w:hint="default"/>
      </w:rPr>
    </w:lvl>
    <w:lvl w:ilvl="1">
      <w:start w:val="1"/>
      <w:numFmt w:val="decimal"/>
      <w:lvlText w:val="%1.%2."/>
      <w:lvlJc w:val="left"/>
      <w:pPr>
        <w:ind w:left="-1368" w:hanging="432"/>
      </w:pPr>
      <w:rPr>
        <w:rFonts w:hint="default"/>
      </w:rPr>
    </w:lvl>
    <w:lvl w:ilvl="2">
      <w:start w:val="1"/>
      <w:numFmt w:val="decimal"/>
      <w:lvlText w:val="%1.%2.%3."/>
      <w:lvlJc w:val="left"/>
      <w:pPr>
        <w:ind w:left="340" w:hanging="170"/>
      </w:pPr>
      <w:rPr>
        <w:rFonts w:hint="default"/>
      </w:rPr>
    </w:lvl>
    <w:lvl w:ilvl="3">
      <w:start w:val="1"/>
      <w:numFmt w:val="decimal"/>
      <w:lvlText w:val="%1.%2.%3.%4."/>
      <w:lvlJc w:val="left"/>
      <w:pPr>
        <w:ind w:left="-432" w:hanging="648"/>
      </w:pPr>
      <w:rPr>
        <w:rFonts w:hint="default"/>
      </w:rPr>
    </w:lvl>
    <w:lvl w:ilvl="4">
      <w:start w:val="1"/>
      <w:numFmt w:val="decimal"/>
      <w:lvlText w:val="%1.%2.%3.%4.%5."/>
      <w:lvlJc w:val="left"/>
      <w:pPr>
        <w:ind w:left="72" w:hanging="792"/>
      </w:pPr>
      <w:rPr>
        <w:rFonts w:hint="default"/>
      </w:rPr>
    </w:lvl>
    <w:lvl w:ilvl="5">
      <w:start w:val="1"/>
      <w:numFmt w:val="decimal"/>
      <w:lvlText w:val="%1.%2.%3.%4.%5.%6."/>
      <w:lvlJc w:val="left"/>
      <w:pPr>
        <w:ind w:left="576" w:hanging="936"/>
      </w:pPr>
      <w:rPr>
        <w:rFonts w:hint="default"/>
      </w:rPr>
    </w:lvl>
    <w:lvl w:ilvl="6">
      <w:start w:val="1"/>
      <w:numFmt w:val="decimal"/>
      <w:lvlText w:val="Appendix %1.%2."/>
      <w:lvlJc w:val="left"/>
      <w:pPr>
        <w:ind w:left="1080" w:hanging="910"/>
      </w:pPr>
      <w:rPr>
        <w:rFonts w:hint="default"/>
      </w:rPr>
    </w:lvl>
    <w:lvl w:ilvl="7">
      <w:start w:val="1"/>
      <w:numFmt w:val="decimal"/>
      <w:lvlText w:val="%1.%2.%3.%4.%5.%6.%7.%8."/>
      <w:lvlJc w:val="left"/>
      <w:pPr>
        <w:ind w:left="1584" w:hanging="1224"/>
      </w:pPr>
      <w:rPr>
        <w:rFonts w:hint="default"/>
      </w:rPr>
    </w:lvl>
    <w:lvl w:ilvl="8">
      <w:start w:val="1"/>
      <w:numFmt w:val="decimal"/>
      <w:lvlText w:val="%1.%2.%3.%4.%5.%6.%7.%8.%9."/>
      <w:lvlJc w:val="left"/>
      <w:pPr>
        <w:ind w:left="2160" w:hanging="1440"/>
      </w:pPr>
      <w:rPr>
        <w:rFonts w:hint="default"/>
      </w:rPr>
    </w:lvl>
  </w:abstractNum>
  <w:abstractNum w:abstractNumId="162" w15:restartNumberingAfterBreak="0">
    <w:nsid w:val="698155A6"/>
    <w:multiLevelType w:val="multilevel"/>
    <w:tmpl w:val="1AC07E3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63" w15:restartNumberingAfterBreak="0">
    <w:nsid w:val="6B33481A"/>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64" w15:restartNumberingAfterBreak="0">
    <w:nsid w:val="6B637063"/>
    <w:multiLevelType w:val="hybridMultilevel"/>
    <w:tmpl w:val="37C2929A"/>
    <w:lvl w:ilvl="0" w:tplc="5E1012C4">
      <w:start w:val="1"/>
      <w:numFmt w:val="decimal"/>
      <w:lvlText w:val="%1."/>
      <w:lvlJc w:val="left"/>
      <w:pPr>
        <w:tabs>
          <w:tab w:val="num" w:pos="720"/>
        </w:tabs>
        <w:ind w:left="720" w:hanging="360"/>
      </w:pPr>
      <w:rPr>
        <w:rFonts w:hint="default"/>
      </w:rPr>
    </w:lvl>
    <w:lvl w:ilvl="1" w:tplc="2A905BBC" w:tentative="1">
      <w:start w:val="1"/>
      <w:numFmt w:val="lowerLetter"/>
      <w:lvlText w:val="%2."/>
      <w:lvlJc w:val="left"/>
      <w:pPr>
        <w:tabs>
          <w:tab w:val="num" w:pos="1440"/>
        </w:tabs>
        <w:ind w:left="1440" w:hanging="360"/>
      </w:pPr>
    </w:lvl>
    <w:lvl w:ilvl="2" w:tplc="D4AEA19E" w:tentative="1">
      <w:start w:val="1"/>
      <w:numFmt w:val="lowerRoman"/>
      <w:lvlText w:val="%3."/>
      <w:lvlJc w:val="right"/>
      <w:pPr>
        <w:tabs>
          <w:tab w:val="num" w:pos="2160"/>
        </w:tabs>
        <w:ind w:left="2160" w:hanging="180"/>
      </w:pPr>
    </w:lvl>
    <w:lvl w:ilvl="3" w:tplc="B82CED0E" w:tentative="1">
      <w:start w:val="1"/>
      <w:numFmt w:val="decimal"/>
      <w:lvlText w:val="%4."/>
      <w:lvlJc w:val="left"/>
      <w:pPr>
        <w:tabs>
          <w:tab w:val="num" w:pos="2880"/>
        </w:tabs>
        <w:ind w:left="2880" w:hanging="360"/>
      </w:pPr>
    </w:lvl>
    <w:lvl w:ilvl="4" w:tplc="B694DAB0" w:tentative="1">
      <w:start w:val="1"/>
      <w:numFmt w:val="lowerLetter"/>
      <w:lvlText w:val="%5."/>
      <w:lvlJc w:val="left"/>
      <w:pPr>
        <w:tabs>
          <w:tab w:val="num" w:pos="3600"/>
        </w:tabs>
        <w:ind w:left="3600" w:hanging="360"/>
      </w:pPr>
    </w:lvl>
    <w:lvl w:ilvl="5" w:tplc="562C382C" w:tentative="1">
      <w:start w:val="1"/>
      <w:numFmt w:val="lowerRoman"/>
      <w:lvlText w:val="%6."/>
      <w:lvlJc w:val="right"/>
      <w:pPr>
        <w:tabs>
          <w:tab w:val="num" w:pos="4320"/>
        </w:tabs>
        <w:ind w:left="4320" w:hanging="180"/>
      </w:pPr>
    </w:lvl>
    <w:lvl w:ilvl="6" w:tplc="8334F614" w:tentative="1">
      <w:start w:val="1"/>
      <w:numFmt w:val="decimal"/>
      <w:lvlText w:val="%7."/>
      <w:lvlJc w:val="left"/>
      <w:pPr>
        <w:tabs>
          <w:tab w:val="num" w:pos="5040"/>
        </w:tabs>
        <w:ind w:left="5040" w:hanging="360"/>
      </w:pPr>
    </w:lvl>
    <w:lvl w:ilvl="7" w:tplc="0526C3C6" w:tentative="1">
      <w:start w:val="1"/>
      <w:numFmt w:val="lowerLetter"/>
      <w:lvlText w:val="%8."/>
      <w:lvlJc w:val="left"/>
      <w:pPr>
        <w:tabs>
          <w:tab w:val="num" w:pos="5760"/>
        </w:tabs>
        <w:ind w:left="5760" w:hanging="360"/>
      </w:pPr>
    </w:lvl>
    <w:lvl w:ilvl="8" w:tplc="FA0C377C" w:tentative="1">
      <w:start w:val="1"/>
      <w:numFmt w:val="lowerRoman"/>
      <w:lvlText w:val="%9."/>
      <w:lvlJc w:val="right"/>
      <w:pPr>
        <w:tabs>
          <w:tab w:val="num" w:pos="6480"/>
        </w:tabs>
        <w:ind w:left="6480" w:hanging="180"/>
      </w:pPr>
    </w:lvl>
  </w:abstractNum>
  <w:abstractNum w:abstractNumId="165" w15:restartNumberingAfterBreak="0">
    <w:nsid w:val="6BB668DB"/>
    <w:multiLevelType w:val="multilevel"/>
    <w:tmpl w:val="1F78B086"/>
    <w:styleLink w:val="CurrentList9"/>
    <w:lvl w:ilvl="0">
      <w:start w:val="1"/>
      <w:numFmt w:val="decimal"/>
      <w:lvlText w:val="%1"/>
      <w:lvlJc w:val="left"/>
      <w:pPr>
        <w:ind w:left="170" w:hanging="170"/>
      </w:pPr>
      <w:rPr>
        <w:rFonts w:ascii="Arial" w:hAnsi="Arial" w:cs="Times New Roman" w:hint="default"/>
        <w:b/>
        <w:i w:val="0"/>
        <w:sz w:val="24"/>
        <w:szCs w:val="24"/>
      </w:rPr>
    </w:lvl>
    <w:lvl w:ilvl="1">
      <w:start w:val="1"/>
      <w:numFmt w:val="decimal"/>
      <w:lvlText w:val="Appendix %1.%2"/>
      <w:lvlJc w:val="left"/>
      <w:pPr>
        <w:ind w:left="340" w:hanging="170"/>
      </w:pPr>
      <w:rPr>
        <w:rFonts w:ascii="Arial" w:hAnsi="Arial" w:hint="default"/>
        <w:b/>
        <w:i w:val="0"/>
        <w:sz w:val="24"/>
        <w:szCs w:val="20"/>
      </w:rPr>
    </w:lvl>
    <w:lvl w:ilvl="2">
      <w:start w:val="1"/>
      <w:numFmt w:val="bullet"/>
      <w:lvlText w:val=""/>
      <w:lvlJc w:val="left"/>
      <w:pPr>
        <w:ind w:left="-910" w:hanging="360"/>
      </w:pPr>
      <w:rPr>
        <w:rFonts w:ascii="Symbol" w:hAnsi="Symbol" w:hint="default"/>
      </w:rPr>
    </w:lvl>
    <w:lvl w:ilvl="3">
      <w:start w:val="1"/>
      <w:numFmt w:val="decimal"/>
      <w:lvlText w:val="%1.%2.%3.%4."/>
      <w:lvlJc w:val="left"/>
      <w:pPr>
        <w:tabs>
          <w:tab w:val="num" w:pos="-1990"/>
        </w:tabs>
        <w:ind w:left="-262" w:hanging="648"/>
      </w:pPr>
      <w:rPr>
        <w:rFonts w:eastAsia="Times New Roman" w:hint="default"/>
        <w:szCs w:val="20"/>
      </w:rPr>
    </w:lvl>
    <w:lvl w:ilvl="4">
      <w:start w:val="1"/>
      <w:numFmt w:val="decimal"/>
      <w:lvlText w:val="%1.%2.%3.%4.%5."/>
      <w:lvlJc w:val="left"/>
      <w:pPr>
        <w:tabs>
          <w:tab w:val="num" w:pos="-1990"/>
        </w:tabs>
        <w:ind w:left="242" w:hanging="792"/>
      </w:pPr>
      <w:rPr>
        <w:rFonts w:eastAsia="Times New Roman" w:hint="default"/>
        <w:szCs w:val="20"/>
      </w:rPr>
    </w:lvl>
    <w:lvl w:ilvl="5">
      <w:start w:val="1"/>
      <w:numFmt w:val="decimal"/>
      <w:lvlText w:val="%1.%2.%3.%4.%5.%6."/>
      <w:lvlJc w:val="left"/>
      <w:pPr>
        <w:tabs>
          <w:tab w:val="num" w:pos="-1990"/>
        </w:tabs>
        <w:ind w:left="746" w:hanging="936"/>
      </w:pPr>
      <w:rPr>
        <w:rFonts w:eastAsia="Times New Roman" w:hint="default"/>
        <w:szCs w:val="20"/>
      </w:rPr>
    </w:lvl>
    <w:lvl w:ilvl="6">
      <w:start w:val="1"/>
      <w:numFmt w:val="decimal"/>
      <w:lvlText w:val="%6%1.%2.%3.%4.%5..%7."/>
      <w:lvlJc w:val="left"/>
      <w:pPr>
        <w:tabs>
          <w:tab w:val="num" w:pos="-1990"/>
        </w:tabs>
        <w:ind w:left="1250" w:hanging="1080"/>
      </w:pPr>
      <w:rPr>
        <w:rFonts w:eastAsia="Times New Roman" w:hint="default"/>
        <w:szCs w:val="20"/>
      </w:rPr>
    </w:lvl>
    <w:lvl w:ilvl="7">
      <w:start w:val="1"/>
      <w:numFmt w:val="decimal"/>
      <w:lvlText w:val="%1.%2.%3.%4.%5.%6.%7.%8."/>
      <w:lvlJc w:val="left"/>
      <w:pPr>
        <w:tabs>
          <w:tab w:val="num" w:pos="-1990"/>
        </w:tabs>
        <w:ind w:left="1754" w:hanging="1224"/>
      </w:pPr>
      <w:rPr>
        <w:rFonts w:eastAsia="Times New Roman" w:hint="default"/>
        <w:szCs w:val="20"/>
      </w:rPr>
    </w:lvl>
    <w:lvl w:ilvl="8">
      <w:start w:val="1"/>
      <w:numFmt w:val="decimal"/>
      <w:lvlText w:val="%1.%2.%3.%4.%5.%6.%7.%8.%9."/>
      <w:lvlJc w:val="left"/>
      <w:pPr>
        <w:tabs>
          <w:tab w:val="num" w:pos="-1990"/>
        </w:tabs>
        <w:ind w:left="2330" w:hanging="1440"/>
      </w:pPr>
      <w:rPr>
        <w:rFonts w:eastAsia="Times New Roman" w:hint="default"/>
        <w:szCs w:val="20"/>
      </w:rPr>
    </w:lvl>
  </w:abstractNum>
  <w:abstractNum w:abstractNumId="166" w15:restartNumberingAfterBreak="0">
    <w:nsid w:val="6C222BFE"/>
    <w:multiLevelType w:val="multilevel"/>
    <w:tmpl w:val="71C28F54"/>
    <w:styleLink w:val="CurrentList31"/>
    <w:lvl w:ilvl="0">
      <w:start w:val="1"/>
      <w:numFmt w:val="decimal"/>
      <w:lvlText w:val="Appendix %1. "/>
      <w:lvlJc w:val="left"/>
      <w:pPr>
        <w:ind w:left="964" w:hanging="964"/>
      </w:pPr>
      <w:rPr>
        <w:rFonts w:hint="default"/>
      </w:rPr>
    </w:lvl>
    <w:lvl w:ilvl="1">
      <w:start w:val="1"/>
      <w:numFmt w:val="decimal"/>
      <w:lvlRestart w:val="0"/>
      <w:lvlText w:val="%1.%2"/>
      <w:lvlJc w:val="left"/>
      <w:pPr>
        <w:ind w:left="851" w:hanging="851"/>
      </w:pPr>
      <w:rPr>
        <w:rFonts w:hint="default"/>
      </w:rPr>
    </w:lvl>
    <w:lvl w:ilvl="2">
      <w:start w:val="1"/>
      <w:numFmt w:val="decimal"/>
      <w:lvlText w:val="%1.%2.%3"/>
      <w:lvlJc w:val="left"/>
      <w:pPr>
        <w:ind w:left="851" w:hanging="851"/>
      </w:pPr>
      <w:rPr>
        <w:rFonts w:hint="default"/>
      </w:rPr>
    </w:lvl>
    <w:lvl w:ilvl="3">
      <w:start w:val="1"/>
      <w:numFmt w:val="decimal"/>
      <w:lvlText w:val="%1.%2.%3.%4"/>
      <w:lvlJc w:val="left"/>
      <w:pPr>
        <w:ind w:left="1034" w:hanging="864"/>
      </w:pPr>
      <w:rPr>
        <w:rFonts w:hint="default"/>
      </w:rPr>
    </w:lvl>
    <w:lvl w:ilvl="4">
      <w:start w:val="1"/>
      <w:numFmt w:val="decimal"/>
      <w:lvlText w:val="%1.%2.%3.%4.%5"/>
      <w:lvlJc w:val="left"/>
      <w:pPr>
        <w:ind w:left="1178" w:hanging="1008"/>
      </w:pPr>
      <w:rPr>
        <w:rFonts w:hint="default"/>
      </w:rPr>
    </w:lvl>
    <w:lvl w:ilvl="5">
      <w:start w:val="1"/>
      <w:numFmt w:val="decimal"/>
      <w:lvlText w:val="%1.%2.%3.%4.%5.%6"/>
      <w:lvlJc w:val="left"/>
      <w:pPr>
        <w:ind w:left="1322" w:hanging="1152"/>
      </w:pPr>
      <w:rPr>
        <w:rFonts w:hint="default"/>
      </w:rPr>
    </w:lvl>
    <w:lvl w:ilvl="6">
      <w:start w:val="1"/>
      <w:numFmt w:val="decimal"/>
      <w:lvlText w:val="%1.%2.%3.%4.%5.%6.%7"/>
      <w:lvlJc w:val="left"/>
      <w:pPr>
        <w:ind w:left="1466" w:hanging="1296"/>
      </w:pPr>
      <w:rPr>
        <w:rFonts w:hint="default"/>
      </w:rPr>
    </w:lvl>
    <w:lvl w:ilvl="7">
      <w:start w:val="1"/>
      <w:numFmt w:val="decimal"/>
      <w:lvlText w:val="%1.%2.%3.%4.%5.%6.%7.%8"/>
      <w:lvlJc w:val="left"/>
      <w:pPr>
        <w:ind w:left="1610" w:hanging="1440"/>
      </w:pPr>
      <w:rPr>
        <w:rFonts w:hint="default"/>
      </w:rPr>
    </w:lvl>
    <w:lvl w:ilvl="8">
      <w:start w:val="1"/>
      <w:numFmt w:val="decimal"/>
      <w:lvlText w:val="%1.%2.%3.%4.%5.%6.%7.%8.%9"/>
      <w:lvlJc w:val="left"/>
      <w:pPr>
        <w:ind w:left="1754" w:hanging="1584"/>
      </w:pPr>
      <w:rPr>
        <w:rFonts w:hint="default"/>
      </w:rPr>
    </w:lvl>
  </w:abstractNum>
  <w:abstractNum w:abstractNumId="167" w15:restartNumberingAfterBreak="0">
    <w:nsid w:val="6C6C4595"/>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8" w15:restartNumberingAfterBreak="0">
    <w:nsid w:val="6C902B4D"/>
    <w:multiLevelType w:val="multilevel"/>
    <w:tmpl w:val="5390199E"/>
    <w:styleLink w:val="CurrentList8"/>
    <w:lvl w:ilvl="0">
      <w:start w:val="1"/>
      <w:numFmt w:val="decimal"/>
      <w:lvlText w:val="%1"/>
      <w:lvlJc w:val="left"/>
      <w:pPr>
        <w:tabs>
          <w:tab w:val="num" w:pos="-1990"/>
        </w:tabs>
        <w:ind w:left="-1270" w:hanging="720"/>
      </w:pPr>
      <w:rPr>
        <w:rFonts w:ascii="Arial" w:eastAsia="Times New Roman" w:hAnsi="Arial" w:cs="Times New Roman" w:hint="default"/>
        <w:b/>
        <w:i w:val="0"/>
        <w:sz w:val="24"/>
        <w:szCs w:val="24"/>
      </w:rPr>
    </w:lvl>
    <w:lvl w:ilvl="1">
      <w:start w:val="1"/>
      <w:numFmt w:val="decimal"/>
      <w:lvlText w:val="Appendix %1.%2"/>
      <w:lvlJc w:val="left"/>
      <w:pPr>
        <w:ind w:left="340" w:hanging="170"/>
      </w:pPr>
      <w:rPr>
        <w:rFonts w:ascii="Arial" w:hAnsi="Arial" w:hint="default"/>
        <w:b/>
        <w:i w:val="0"/>
        <w:sz w:val="24"/>
        <w:szCs w:val="20"/>
      </w:rPr>
    </w:lvl>
    <w:lvl w:ilvl="2">
      <w:start w:val="1"/>
      <w:numFmt w:val="bullet"/>
      <w:lvlText w:val=""/>
      <w:lvlJc w:val="left"/>
      <w:pPr>
        <w:ind w:left="-910" w:hanging="360"/>
      </w:pPr>
      <w:rPr>
        <w:rFonts w:ascii="Symbol" w:hAnsi="Symbol" w:hint="default"/>
      </w:rPr>
    </w:lvl>
    <w:lvl w:ilvl="3">
      <w:start w:val="1"/>
      <w:numFmt w:val="decimal"/>
      <w:lvlText w:val="%1.%2.%3.%4."/>
      <w:lvlJc w:val="left"/>
      <w:pPr>
        <w:tabs>
          <w:tab w:val="num" w:pos="-1990"/>
        </w:tabs>
        <w:ind w:left="-262" w:hanging="648"/>
      </w:pPr>
      <w:rPr>
        <w:rFonts w:eastAsia="Times New Roman" w:hint="default"/>
        <w:szCs w:val="20"/>
      </w:rPr>
    </w:lvl>
    <w:lvl w:ilvl="4">
      <w:start w:val="1"/>
      <w:numFmt w:val="decimal"/>
      <w:lvlText w:val="%1.%2.%3.%4.%5."/>
      <w:lvlJc w:val="left"/>
      <w:pPr>
        <w:tabs>
          <w:tab w:val="num" w:pos="-1990"/>
        </w:tabs>
        <w:ind w:left="242" w:hanging="792"/>
      </w:pPr>
      <w:rPr>
        <w:rFonts w:eastAsia="Times New Roman" w:hint="default"/>
        <w:szCs w:val="20"/>
      </w:rPr>
    </w:lvl>
    <w:lvl w:ilvl="5">
      <w:start w:val="1"/>
      <w:numFmt w:val="decimal"/>
      <w:lvlText w:val="%1.%2.%3.%4.%5.%6."/>
      <w:lvlJc w:val="left"/>
      <w:pPr>
        <w:tabs>
          <w:tab w:val="num" w:pos="-1990"/>
        </w:tabs>
        <w:ind w:left="746" w:hanging="936"/>
      </w:pPr>
      <w:rPr>
        <w:rFonts w:eastAsia="Times New Roman" w:hint="default"/>
        <w:szCs w:val="20"/>
      </w:rPr>
    </w:lvl>
    <w:lvl w:ilvl="6">
      <w:start w:val="1"/>
      <w:numFmt w:val="decimal"/>
      <w:lvlText w:val="%6%1.%2.%3.%4.%5..%7."/>
      <w:lvlJc w:val="left"/>
      <w:pPr>
        <w:tabs>
          <w:tab w:val="num" w:pos="-1990"/>
        </w:tabs>
        <w:ind w:left="1250" w:hanging="1080"/>
      </w:pPr>
      <w:rPr>
        <w:rFonts w:eastAsia="Times New Roman" w:hint="default"/>
        <w:szCs w:val="20"/>
      </w:rPr>
    </w:lvl>
    <w:lvl w:ilvl="7">
      <w:start w:val="1"/>
      <w:numFmt w:val="decimal"/>
      <w:lvlText w:val="%1.%2.%3.%4.%5.%6.%7.%8."/>
      <w:lvlJc w:val="left"/>
      <w:pPr>
        <w:tabs>
          <w:tab w:val="num" w:pos="-1990"/>
        </w:tabs>
        <w:ind w:left="1754" w:hanging="1224"/>
      </w:pPr>
      <w:rPr>
        <w:rFonts w:eastAsia="Times New Roman" w:hint="default"/>
        <w:szCs w:val="20"/>
      </w:rPr>
    </w:lvl>
    <w:lvl w:ilvl="8">
      <w:start w:val="1"/>
      <w:numFmt w:val="decimal"/>
      <w:lvlText w:val="%1.%2.%3.%4.%5.%6.%7.%8.%9."/>
      <w:lvlJc w:val="left"/>
      <w:pPr>
        <w:tabs>
          <w:tab w:val="num" w:pos="-1990"/>
        </w:tabs>
        <w:ind w:left="2330" w:hanging="1440"/>
      </w:pPr>
      <w:rPr>
        <w:rFonts w:eastAsia="Times New Roman" w:hint="default"/>
        <w:szCs w:val="20"/>
      </w:rPr>
    </w:lvl>
  </w:abstractNum>
  <w:abstractNum w:abstractNumId="169" w15:restartNumberingAfterBreak="0">
    <w:nsid w:val="6DFF1932"/>
    <w:multiLevelType w:val="hybridMultilevel"/>
    <w:tmpl w:val="73608804"/>
    <w:lvl w:ilvl="0" w:tplc="600AF4A4">
      <w:start w:val="1"/>
      <w:numFmt w:val="bullet"/>
      <w:lvlText w:val=""/>
      <w:lvlJc w:val="left"/>
      <w:pPr>
        <w:tabs>
          <w:tab w:val="num" w:pos="720"/>
        </w:tabs>
        <w:ind w:left="720" w:hanging="360"/>
      </w:pPr>
      <w:rPr>
        <w:rFonts w:ascii="Symbol" w:hAnsi="Symbol" w:hint="default"/>
      </w:rPr>
    </w:lvl>
    <w:lvl w:ilvl="1" w:tplc="DA4AC44A" w:tentative="1">
      <w:start w:val="1"/>
      <w:numFmt w:val="bullet"/>
      <w:lvlText w:val="o"/>
      <w:lvlJc w:val="left"/>
      <w:pPr>
        <w:tabs>
          <w:tab w:val="num" w:pos="1440"/>
        </w:tabs>
        <w:ind w:left="1440" w:hanging="360"/>
      </w:pPr>
      <w:rPr>
        <w:rFonts w:ascii="Courier New" w:hAnsi="Courier New" w:hint="default"/>
      </w:rPr>
    </w:lvl>
    <w:lvl w:ilvl="2" w:tplc="F55EBBC2" w:tentative="1">
      <w:start w:val="1"/>
      <w:numFmt w:val="bullet"/>
      <w:lvlText w:val=""/>
      <w:lvlJc w:val="left"/>
      <w:pPr>
        <w:tabs>
          <w:tab w:val="num" w:pos="2160"/>
        </w:tabs>
        <w:ind w:left="2160" w:hanging="360"/>
      </w:pPr>
      <w:rPr>
        <w:rFonts w:ascii="Wingdings" w:hAnsi="Wingdings" w:hint="default"/>
      </w:rPr>
    </w:lvl>
    <w:lvl w:ilvl="3" w:tplc="9586C596" w:tentative="1">
      <w:start w:val="1"/>
      <w:numFmt w:val="bullet"/>
      <w:lvlText w:val=""/>
      <w:lvlJc w:val="left"/>
      <w:pPr>
        <w:tabs>
          <w:tab w:val="num" w:pos="2880"/>
        </w:tabs>
        <w:ind w:left="2880" w:hanging="360"/>
      </w:pPr>
      <w:rPr>
        <w:rFonts w:ascii="Symbol" w:hAnsi="Symbol" w:hint="default"/>
      </w:rPr>
    </w:lvl>
    <w:lvl w:ilvl="4" w:tplc="B4942E48" w:tentative="1">
      <w:start w:val="1"/>
      <w:numFmt w:val="bullet"/>
      <w:lvlText w:val="o"/>
      <w:lvlJc w:val="left"/>
      <w:pPr>
        <w:tabs>
          <w:tab w:val="num" w:pos="3600"/>
        </w:tabs>
        <w:ind w:left="3600" w:hanging="360"/>
      </w:pPr>
      <w:rPr>
        <w:rFonts w:ascii="Courier New" w:hAnsi="Courier New" w:hint="default"/>
      </w:rPr>
    </w:lvl>
    <w:lvl w:ilvl="5" w:tplc="F8382040" w:tentative="1">
      <w:start w:val="1"/>
      <w:numFmt w:val="bullet"/>
      <w:lvlText w:val=""/>
      <w:lvlJc w:val="left"/>
      <w:pPr>
        <w:tabs>
          <w:tab w:val="num" w:pos="4320"/>
        </w:tabs>
        <w:ind w:left="4320" w:hanging="360"/>
      </w:pPr>
      <w:rPr>
        <w:rFonts w:ascii="Wingdings" w:hAnsi="Wingdings" w:hint="default"/>
      </w:rPr>
    </w:lvl>
    <w:lvl w:ilvl="6" w:tplc="BEFE9BFA" w:tentative="1">
      <w:start w:val="1"/>
      <w:numFmt w:val="bullet"/>
      <w:lvlText w:val=""/>
      <w:lvlJc w:val="left"/>
      <w:pPr>
        <w:tabs>
          <w:tab w:val="num" w:pos="5040"/>
        </w:tabs>
        <w:ind w:left="5040" w:hanging="360"/>
      </w:pPr>
      <w:rPr>
        <w:rFonts w:ascii="Symbol" w:hAnsi="Symbol" w:hint="default"/>
      </w:rPr>
    </w:lvl>
    <w:lvl w:ilvl="7" w:tplc="55C27A2C" w:tentative="1">
      <w:start w:val="1"/>
      <w:numFmt w:val="bullet"/>
      <w:lvlText w:val="o"/>
      <w:lvlJc w:val="left"/>
      <w:pPr>
        <w:tabs>
          <w:tab w:val="num" w:pos="5760"/>
        </w:tabs>
        <w:ind w:left="5760" w:hanging="360"/>
      </w:pPr>
      <w:rPr>
        <w:rFonts w:ascii="Courier New" w:hAnsi="Courier New" w:hint="default"/>
      </w:rPr>
    </w:lvl>
    <w:lvl w:ilvl="8" w:tplc="861695C8" w:tentative="1">
      <w:start w:val="1"/>
      <w:numFmt w:val="bullet"/>
      <w:lvlText w:val=""/>
      <w:lvlJc w:val="left"/>
      <w:pPr>
        <w:tabs>
          <w:tab w:val="num" w:pos="6480"/>
        </w:tabs>
        <w:ind w:left="6480" w:hanging="360"/>
      </w:pPr>
      <w:rPr>
        <w:rFonts w:ascii="Wingdings" w:hAnsi="Wingdings" w:hint="default"/>
      </w:rPr>
    </w:lvl>
  </w:abstractNum>
  <w:abstractNum w:abstractNumId="170" w15:restartNumberingAfterBreak="0">
    <w:nsid w:val="6EEA5D37"/>
    <w:multiLevelType w:val="hybridMultilevel"/>
    <w:tmpl w:val="AFFCCCE6"/>
    <w:lvl w:ilvl="0" w:tplc="2AC2BD1A">
      <w:start w:val="1"/>
      <w:numFmt w:val="bullet"/>
      <w:lvlText w:val=""/>
      <w:lvlJc w:val="left"/>
      <w:pPr>
        <w:tabs>
          <w:tab w:val="num" w:pos="1080"/>
        </w:tabs>
        <w:ind w:left="1080" w:hanging="360"/>
      </w:pPr>
      <w:rPr>
        <w:rFonts w:ascii="Wingdings" w:hAnsi="Wingdings" w:hint="default"/>
      </w:rPr>
    </w:lvl>
    <w:lvl w:ilvl="1" w:tplc="24F418AE">
      <w:start w:val="1"/>
      <w:numFmt w:val="bullet"/>
      <w:lvlText w:val="o"/>
      <w:lvlJc w:val="left"/>
      <w:pPr>
        <w:tabs>
          <w:tab w:val="num" w:pos="1800"/>
        </w:tabs>
        <w:ind w:left="1800" w:hanging="360"/>
      </w:pPr>
      <w:rPr>
        <w:rFonts w:ascii="Courier New" w:hAnsi="Courier New" w:hint="default"/>
      </w:rPr>
    </w:lvl>
    <w:lvl w:ilvl="2" w:tplc="49384062">
      <w:start w:val="1"/>
      <w:numFmt w:val="bullet"/>
      <w:lvlText w:val=""/>
      <w:lvlJc w:val="left"/>
      <w:pPr>
        <w:tabs>
          <w:tab w:val="num" w:pos="2520"/>
        </w:tabs>
        <w:ind w:left="2520" w:hanging="360"/>
      </w:pPr>
      <w:rPr>
        <w:rFonts w:ascii="Wingdings" w:hAnsi="Wingdings" w:hint="default"/>
      </w:rPr>
    </w:lvl>
    <w:lvl w:ilvl="3" w:tplc="77184BD8" w:tentative="1">
      <w:start w:val="1"/>
      <w:numFmt w:val="bullet"/>
      <w:lvlText w:val=""/>
      <w:lvlJc w:val="left"/>
      <w:pPr>
        <w:tabs>
          <w:tab w:val="num" w:pos="3240"/>
        </w:tabs>
        <w:ind w:left="3240" w:hanging="360"/>
      </w:pPr>
      <w:rPr>
        <w:rFonts w:ascii="Symbol" w:hAnsi="Symbol" w:hint="default"/>
      </w:rPr>
    </w:lvl>
    <w:lvl w:ilvl="4" w:tplc="09EABC5A" w:tentative="1">
      <w:start w:val="1"/>
      <w:numFmt w:val="bullet"/>
      <w:lvlText w:val="o"/>
      <w:lvlJc w:val="left"/>
      <w:pPr>
        <w:tabs>
          <w:tab w:val="num" w:pos="3960"/>
        </w:tabs>
        <w:ind w:left="3960" w:hanging="360"/>
      </w:pPr>
      <w:rPr>
        <w:rFonts w:ascii="Courier New" w:hAnsi="Courier New" w:hint="default"/>
      </w:rPr>
    </w:lvl>
    <w:lvl w:ilvl="5" w:tplc="5F024362" w:tentative="1">
      <w:start w:val="1"/>
      <w:numFmt w:val="bullet"/>
      <w:lvlText w:val=""/>
      <w:lvlJc w:val="left"/>
      <w:pPr>
        <w:tabs>
          <w:tab w:val="num" w:pos="4680"/>
        </w:tabs>
        <w:ind w:left="4680" w:hanging="360"/>
      </w:pPr>
      <w:rPr>
        <w:rFonts w:ascii="Wingdings" w:hAnsi="Wingdings" w:hint="default"/>
      </w:rPr>
    </w:lvl>
    <w:lvl w:ilvl="6" w:tplc="90C41D48" w:tentative="1">
      <w:start w:val="1"/>
      <w:numFmt w:val="bullet"/>
      <w:lvlText w:val=""/>
      <w:lvlJc w:val="left"/>
      <w:pPr>
        <w:tabs>
          <w:tab w:val="num" w:pos="5400"/>
        </w:tabs>
        <w:ind w:left="5400" w:hanging="360"/>
      </w:pPr>
      <w:rPr>
        <w:rFonts w:ascii="Symbol" w:hAnsi="Symbol" w:hint="default"/>
      </w:rPr>
    </w:lvl>
    <w:lvl w:ilvl="7" w:tplc="CDD61C08" w:tentative="1">
      <w:start w:val="1"/>
      <w:numFmt w:val="bullet"/>
      <w:lvlText w:val="o"/>
      <w:lvlJc w:val="left"/>
      <w:pPr>
        <w:tabs>
          <w:tab w:val="num" w:pos="6120"/>
        </w:tabs>
        <w:ind w:left="6120" w:hanging="360"/>
      </w:pPr>
      <w:rPr>
        <w:rFonts w:ascii="Courier New" w:hAnsi="Courier New" w:hint="default"/>
      </w:rPr>
    </w:lvl>
    <w:lvl w:ilvl="8" w:tplc="D06E9532" w:tentative="1">
      <w:start w:val="1"/>
      <w:numFmt w:val="bullet"/>
      <w:lvlText w:val=""/>
      <w:lvlJc w:val="left"/>
      <w:pPr>
        <w:tabs>
          <w:tab w:val="num" w:pos="6840"/>
        </w:tabs>
        <w:ind w:left="6840" w:hanging="360"/>
      </w:pPr>
      <w:rPr>
        <w:rFonts w:ascii="Wingdings" w:hAnsi="Wingdings" w:hint="default"/>
      </w:rPr>
    </w:lvl>
  </w:abstractNum>
  <w:abstractNum w:abstractNumId="171" w15:restartNumberingAfterBreak="0">
    <w:nsid w:val="6F2F29E6"/>
    <w:multiLevelType w:val="multilevel"/>
    <w:tmpl w:val="68C0032E"/>
    <w:lvl w:ilvl="0">
      <w:start w:val="1"/>
      <w:numFmt w:val="decimal"/>
      <w:lvlText w:val="Appendix %1"/>
      <w:lvlJc w:val="left"/>
      <w:pPr>
        <w:ind w:left="737" w:hanging="737"/>
      </w:pPr>
      <w:rPr>
        <w:rFonts w:ascii="Arial" w:eastAsia="Times New Roman" w:hAnsi="Arial" w:cs="Times New Roman" w:hint="default"/>
        <w:b/>
        <w:i w:val="0"/>
        <w:sz w:val="24"/>
        <w:szCs w:val="24"/>
      </w:rPr>
    </w:lvl>
    <w:lvl w:ilvl="1">
      <w:start w:val="1"/>
      <w:numFmt w:val="decimal"/>
      <w:lvlText w:val="Appendix %1.%2"/>
      <w:lvlJc w:val="left"/>
      <w:pPr>
        <w:ind w:left="567" w:hanging="567"/>
      </w:pPr>
      <w:rPr>
        <w:rFonts w:ascii="Arial" w:hAnsi="Arial" w:hint="default"/>
        <w:b/>
        <w:i w:val="0"/>
        <w:sz w:val="24"/>
        <w:szCs w:val="20"/>
      </w:rPr>
    </w:lvl>
    <w:lvl w:ilvl="2">
      <w:start w:val="1"/>
      <w:numFmt w:val="bullet"/>
      <w:lvlText w:val=""/>
      <w:lvlJc w:val="left"/>
      <w:pPr>
        <w:ind w:left="3050" w:hanging="360"/>
      </w:pPr>
      <w:rPr>
        <w:rFonts w:ascii="Symbol" w:hAnsi="Symbol" w:hint="default"/>
        <w:i w:val="0"/>
        <w:iCs/>
      </w:rPr>
    </w:lvl>
    <w:lvl w:ilvl="3">
      <w:start w:val="1"/>
      <w:numFmt w:val="decimal"/>
      <w:lvlText w:val="%1.%2.%3.%4."/>
      <w:lvlJc w:val="left"/>
      <w:pPr>
        <w:tabs>
          <w:tab w:val="num" w:pos="1970"/>
        </w:tabs>
        <w:ind w:left="3698" w:hanging="648"/>
      </w:pPr>
      <w:rPr>
        <w:rFonts w:eastAsia="Times New Roman" w:hint="default"/>
        <w:szCs w:val="20"/>
      </w:rPr>
    </w:lvl>
    <w:lvl w:ilvl="4">
      <w:start w:val="1"/>
      <w:numFmt w:val="decimal"/>
      <w:lvlText w:val="%1.%2.%3.%4.%5."/>
      <w:lvlJc w:val="left"/>
      <w:pPr>
        <w:tabs>
          <w:tab w:val="num" w:pos="1970"/>
        </w:tabs>
        <w:ind w:left="4202" w:hanging="792"/>
      </w:pPr>
      <w:rPr>
        <w:rFonts w:eastAsia="Times New Roman" w:hint="default"/>
        <w:szCs w:val="20"/>
      </w:rPr>
    </w:lvl>
    <w:lvl w:ilvl="5">
      <w:start w:val="1"/>
      <w:numFmt w:val="decimal"/>
      <w:lvlText w:val="%1.%2.%3.%4.%5.%6."/>
      <w:lvlJc w:val="left"/>
      <w:pPr>
        <w:tabs>
          <w:tab w:val="num" w:pos="1970"/>
        </w:tabs>
        <w:ind w:left="4706" w:hanging="936"/>
      </w:pPr>
      <w:rPr>
        <w:rFonts w:eastAsia="Times New Roman" w:hint="default"/>
        <w:szCs w:val="20"/>
      </w:rPr>
    </w:lvl>
    <w:lvl w:ilvl="6">
      <w:start w:val="1"/>
      <w:numFmt w:val="decimal"/>
      <w:lvlText w:val="%6%1.%2.%3.%4.%5..%7."/>
      <w:lvlJc w:val="left"/>
      <w:pPr>
        <w:ind w:left="2084" w:hanging="284"/>
      </w:pPr>
      <w:rPr>
        <w:rFonts w:eastAsia="Times New Roman" w:hint="default"/>
        <w:szCs w:val="20"/>
      </w:rPr>
    </w:lvl>
    <w:lvl w:ilvl="7">
      <w:start w:val="1"/>
      <w:numFmt w:val="decimal"/>
      <w:lvlText w:val="%1.%2.%3.%4.%5.%6.%7.%8."/>
      <w:lvlJc w:val="left"/>
      <w:pPr>
        <w:tabs>
          <w:tab w:val="num" w:pos="1970"/>
        </w:tabs>
        <w:ind w:left="5714" w:hanging="1224"/>
      </w:pPr>
      <w:rPr>
        <w:rFonts w:eastAsia="Times New Roman" w:hint="default"/>
        <w:szCs w:val="20"/>
      </w:rPr>
    </w:lvl>
    <w:lvl w:ilvl="8">
      <w:start w:val="1"/>
      <w:numFmt w:val="decimal"/>
      <w:lvlText w:val="%1.%2.%3.%4.%5.%6.%7.%8.%9."/>
      <w:lvlJc w:val="left"/>
      <w:pPr>
        <w:tabs>
          <w:tab w:val="num" w:pos="1970"/>
        </w:tabs>
        <w:ind w:left="6290" w:hanging="1440"/>
      </w:pPr>
      <w:rPr>
        <w:rFonts w:eastAsia="Times New Roman" w:hint="default"/>
        <w:szCs w:val="20"/>
      </w:rPr>
    </w:lvl>
  </w:abstractNum>
  <w:abstractNum w:abstractNumId="172" w15:restartNumberingAfterBreak="0">
    <w:nsid w:val="6FD9214D"/>
    <w:multiLevelType w:val="hybridMultilevel"/>
    <w:tmpl w:val="BB2C0D20"/>
    <w:lvl w:ilvl="0" w:tplc="B30C58E6">
      <w:start w:val="1"/>
      <w:numFmt w:val="lowerLetter"/>
      <w:lvlText w:val="%1."/>
      <w:lvlJc w:val="left"/>
      <w:pPr>
        <w:tabs>
          <w:tab w:val="num" w:pos="720"/>
        </w:tabs>
        <w:ind w:left="720" w:hanging="360"/>
      </w:pPr>
      <w:rPr>
        <w:rFonts w:hint="default"/>
        <w:b/>
      </w:rPr>
    </w:lvl>
    <w:lvl w:ilvl="1" w:tplc="D6A29836">
      <w:start w:val="1"/>
      <w:numFmt w:val="decimal"/>
      <w:lvlText w:val="%2."/>
      <w:lvlJc w:val="left"/>
      <w:pPr>
        <w:tabs>
          <w:tab w:val="num" w:pos="1440"/>
        </w:tabs>
        <w:ind w:left="1440" w:hanging="360"/>
      </w:pPr>
      <w:rPr>
        <w:rFonts w:hint="default"/>
      </w:rPr>
    </w:lvl>
    <w:lvl w:ilvl="2" w:tplc="D2743338" w:tentative="1">
      <w:start w:val="1"/>
      <w:numFmt w:val="lowerRoman"/>
      <w:lvlText w:val="%3."/>
      <w:lvlJc w:val="right"/>
      <w:pPr>
        <w:tabs>
          <w:tab w:val="num" w:pos="2160"/>
        </w:tabs>
        <w:ind w:left="2160" w:hanging="180"/>
      </w:pPr>
    </w:lvl>
    <w:lvl w:ilvl="3" w:tplc="4CCEEFEA" w:tentative="1">
      <w:start w:val="1"/>
      <w:numFmt w:val="decimal"/>
      <w:lvlText w:val="%4."/>
      <w:lvlJc w:val="left"/>
      <w:pPr>
        <w:tabs>
          <w:tab w:val="num" w:pos="2880"/>
        </w:tabs>
        <w:ind w:left="2880" w:hanging="360"/>
      </w:pPr>
    </w:lvl>
    <w:lvl w:ilvl="4" w:tplc="74069DA2" w:tentative="1">
      <w:start w:val="1"/>
      <w:numFmt w:val="lowerLetter"/>
      <w:lvlText w:val="%5."/>
      <w:lvlJc w:val="left"/>
      <w:pPr>
        <w:tabs>
          <w:tab w:val="num" w:pos="3600"/>
        </w:tabs>
        <w:ind w:left="3600" w:hanging="360"/>
      </w:pPr>
    </w:lvl>
    <w:lvl w:ilvl="5" w:tplc="D532819A" w:tentative="1">
      <w:start w:val="1"/>
      <w:numFmt w:val="lowerRoman"/>
      <w:lvlText w:val="%6."/>
      <w:lvlJc w:val="right"/>
      <w:pPr>
        <w:tabs>
          <w:tab w:val="num" w:pos="4320"/>
        </w:tabs>
        <w:ind w:left="4320" w:hanging="180"/>
      </w:pPr>
    </w:lvl>
    <w:lvl w:ilvl="6" w:tplc="4FBAF472" w:tentative="1">
      <w:start w:val="1"/>
      <w:numFmt w:val="decimal"/>
      <w:lvlText w:val="%7."/>
      <w:lvlJc w:val="left"/>
      <w:pPr>
        <w:tabs>
          <w:tab w:val="num" w:pos="5040"/>
        </w:tabs>
        <w:ind w:left="5040" w:hanging="360"/>
      </w:pPr>
    </w:lvl>
    <w:lvl w:ilvl="7" w:tplc="4F108582" w:tentative="1">
      <w:start w:val="1"/>
      <w:numFmt w:val="lowerLetter"/>
      <w:lvlText w:val="%8."/>
      <w:lvlJc w:val="left"/>
      <w:pPr>
        <w:tabs>
          <w:tab w:val="num" w:pos="5760"/>
        </w:tabs>
        <w:ind w:left="5760" w:hanging="360"/>
      </w:pPr>
    </w:lvl>
    <w:lvl w:ilvl="8" w:tplc="55C274D0" w:tentative="1">
      <w:start w:val="1"/>
      <w:numFmt w:val="lowerRoman"/>
      <w:lvlText w:val="%9."/>
      <w:lvlJc w:val="right"/>
      <w:pPr>
        <w:tabs>
          <w:tab w:val="num" w:pos="6480"/>
        </w:tabs>
        <w:ind w:left="6480" w:hanging="180"/>
      </w:pPr>
    </w:lvl>
  </w:abstractNum>
  <w:abstractNum w:abstractNumId="173" w15:restartNumberingAfterBreak="0">
    <w:nsid w:val="701115FF"/>
    <w:multiLevelType w:val="multilevel"/>
    <w:tmpl w:val="570E4A80"/>
    <w:styleLink w:val="CurrentList6"/>
    <w:lvl w:ilvl="0">
      <w:start w:val="1"/>
      <w:numFmt w:val="decimal"/>
      <w:lvlText w:val="%1"/>
      <w:lvlJc w:val="left"/>
      <w:pPr>
        <w:tabs>
          <w:tab w:val="num" w:pos="-1990"/>
        </w:tabs>
        <w:ind w:left="-1270" w:hanging="720"/>
      </w:pPr>
      <w:rPr>
        <w:rFonts w:ascii="Arial" w:eastAsia="Times New Roman" w:hAnsi="Arial" w:cs="Times New Roman" w:hint="default"/>
        <w:b/>
        <w:i w:val="0"/>
        <w:sz w:val="24"/>
        <w:szCs w:val="24"/>
      </w:rPr>
    </w:lvl>
    <w:lvl w:ilvl="1">
      <w:start w:val="1"/>
      <w:numFmt w:val="decimal"/>
      <w:lvlText w:val="Appendix %1.%2"/>
      <w:lvlJc w:val="left"/>
      <w:pPr>
        <w:ind w:left="340" w:hanging="170"/>
      </w:pPr>
      <w:rPr>
        <w:rFonts w:ascii="Arial" w:hAnsi="Arial" w:hint="default"/>
        <w:b/>
        <w:i w:val="0"/>
        <w:sz w:val="24"/>
        <w:szCs w:val="20"/>
      </w:rPr>
    </w:lvl>
    <w:lvl w:ilvl="2">
      <w:start w:val="1"/>
      <w:numFmt w:val="bullet"/>
      <w:lvlText w:val=""/>
      <w:lvlJc w:val="left"/>
      <w:pPr>
        <w:ind w:left="-910" w:hanging="360"/>
      </w:pPr>
      <w:rPr>
        <w:rFonts w:ascii="Symbol" w:hAnsi="Symbol" w:hint="default"/>
        <w:i w:val="0"/>
        <w:iCs/>
      </w:rPr>
    </w:lvl>
    <w:lvl w:ilvl="3">
      <w:start w:val="1"/>
      <w:numFmt w:val="decimal"/>
      <w:lvlText w:val="%1.%2.%3.%4."/>
      <w:lvlJc w:val="left"/>
      <w:pPr>
        <w:tabs>
          <w:tab w:val="num" w:pos="-1990"/>
        </w:tabs>
        <w:ind w:left="-262" w:hanging="648"/>
      </w:pPr>
      <w:rPr>
        <w:rFonts w:eastAsia="Times New Roman" w:hint="default"/>
        <w:szCs w:val="20"/>
      </w:rPr>
    </w:lvl>
    <w:lvl w:ilvl="4">
      <w:start w:val="1"/>
      <w:numFmt w:val="decimal"/>
      <w:lvlText w:val="%1.%2.%3.%4.%5."/>
      <w:lvlJc w:val="left"/>
      <w:pPr>
        <w:tabs>
          <w:tab w:val="num" w:pos="-1990"/>
        </w:tabs>
        <w:ind w:left="242" w:hanging="792"/>
      </w:pPr>
      <w:rPr>
        <w:rFonts w:eastAsia="Times New Roman" w:hint="default"/>
        <w:szCs w:val="20"/>
      </w:rPr>
    </w:lvl>
    <w:lvl w:ilvl="5">
      <w:start w:val="1"/>
      <w:numFmt w:val="decimal"/>
      <w:lvlText w:val="%1.%2.%3.%4.%5.%6."/>
      <w:lvlJc w:val="left"/>
      <w:pPr>
        <w:tabs>
          <w:tab w:val="num" w:pos="-1990"/>
        </w:tabs>
        <w:ind w:left="746" w:hanging="936"/>
      </w:pPr>
      <w:rPr>
        <w:rFonts w:eastAsia="Times New Roman" w:hint="default"/>
        <w:szCs w:val="20"/>
      </w:rPr>
    </w:lvl>
    <w:lvl w:ilvl="6">
      <w:start w:val="1"/>
      <w:numFmt w:val="decimal"/>
      <w:lvlText w:val="%1.%2.%3.%4.%5.%6.%7."/>
      <w:lvlJc w:val="left"/>
      <w:pPr>
        <w:tabs>
          <w:tab w:val="num" w:pos="-1990"/>
        </w:tabs>
        <w:ind w:left="1250" w:hanging="1080"/>
      </w:pPr>
      <w:rPr>
        <w:rFonts w:eastAsia="Times New Roman" w:hint="default"/>
        <w:szCs w:val="20"/>
      </w:rPr>
    </w:lvl>
    <w:lvl w:ilvl="7">
      <w:start w:val="1"/>
      <w:numFmt w:val="decimal"/>
      <w:lvlText w:val="%1.%2.%3.%4.%5.%6.%7.%8."/>
      <w:lvlJc w:val="left"/>
      <w:pPr>
        <w:tabs>
          <w:tab w:val="num" w:pos="-1990"/>
        </w:tabs>
        <w:ind w:left="1754" w:hanging="1224"/>
      </w:pPr>
      <w:rPr>
        <w:rFonts w:eastAsia="Times New Roman" w:hint="default"/>
        <w:szCs w:val="20"/>
      </w:rPr>
    </w:lvl>
    <w:lvl w:ilvl="8">
      <w:start w:val="1"/>
      <w:numFmt w:val="decimal"/>
      <w:lvlText w:val="%1.%2.%3.%4.%5.%6.%7.%8.%9."/>
      <w:lvlJc w:val="left"/>
      <w:pPr>
        <w:tabs>
          <w:tab w:val="num" w:pos="-1990"/>
        </w:tabs>
        <w:ind w:left="2330" w:hanging="1440"/>
      </w:pPr>
      <w:rPr>
        <w:rFonts w:eastAsia="Times New Roman" w:hint="default"/>
        <w:szCs w:val="20"/>
      </w:rPr>
    </w:lvl>
  </w:abstractNum>
  <w:abstractNum w:abstractNumId="174" w15:restartNumberingAfterBreak="0">
    <w:nsid w:val="71330EF9"/>
    <w:multiLevelType w:val="hybridMultilevel"/>
    <w:tmpl w:val="C2F82CCA"/>
    <w:lvl w:ilvl="0" w:tplc="97E46F06">
      <w:start w:val="1"/>
      <w:numFmt w:val="lowerLetter"/>
      <w:lvlText w:val="%1."/>
      <w:lvlJc w:val="left"/>
      <w:pPr>
        <w:tabs>
          <w:tab w:val="num" w:pos="1080"/>
        </w:tabs>
        <w:ind w:left="1080" w:hanging="720"/>
      </w:pPr>
      <w:rPr>
        <w:rFonts w:hint="default"/>
      </w:rPr>
    </w:lvl>
    <w:lvl w:ilvl="1" w:tplc="A7FC00EE" w:tentative="1">
      <w:start w:val="1"/>
      <w:numFmt w:val="lowerLetter"/>
      <w:lvlText w:val="%2."/>
      <w:lvlJc w:val="left"/>
      <w:pPr>
        <w:tabs>
          <w:tab w:val="num" w:pos="1440"/>
        </w:tabs>
        <w:ind w:left="1440" w:hanging="360"/>
      </w:pPr>
    </w:lvl>
    <w:lvl w:ilvl="2" w:tplc="F4BA1F84" w:tentative="1">
      <w:start w:val="1"/>
      <w:numFmt w:val="lowerRoman"/>
      <w:lvlText w:val="%3."/>
      <w:lvlJc w:val="right"/>
      <w:pPr>
        <w:tabs>
          <w:tab w:val="num" w:pos="2160"/>
        </w:tabs>
        <w:ind w:left="2160" w:hanging="180"/>
      </w:pPr>
    </w:lvl>
    <w:lvl w:ilvl="3" w:tplc="5660FBAA" w:tentative="1">
      <w:start w:val="1"/>
      <w:numFmt w:val="decimal"/>
      <w:lvlText w:val="%4."/>
      <w:lvlJc w:val="left"/>
      <w:pPr>
        <w:tabs>
          <w:tab w:val="num" w:pos="2880"/>
        </w:tabs>
        <w:ind w:left="2880" w:hanging="360"/>
      </w:pPr>
    </w:lvl>
    <w:lvl w:ilvl="4" w:tplc="68A88098" w:tentative="1">
      <w:start w:val="1"/>
      <w:numFmt w:val="lowerLetter"/>
      <w:lvlText w:val="%5."/>
      <w:lvlJc w:val="left"/>
      <w:pPr>
        <w:tabs>
          <w:tab w:val="num" w:pos="3600"/>
        </w:tabs>
        <w:ind w:left="3600" w:hanging="360"/>
      </w:pPr>
    </w:lvl>
    <w:lvl w:ilvl="5" w:tplc="AA367E34" w:tentative="1">
      <w:start w:val="1"/>
      <w:numFmt w:val="lowerRoman"/>
      <w:lvlText w:val="%6."/>
      <w:lvlJc w:val="right"/>
      <w:pPr>
        <w:tabs>
          <w:tab w:val="num" w:pos="4320"/>
        </w:tabs>
        <w:ind w:left="4320" w:hanging="180"/>
      </w:pPr>
    </w:lvl>
    <w:lvl w:ilvl="6" w:tplc="FB687A12" w:tentative="1">
      <w:start w:val="1"/>
      <w:numFmt w:val="decimal"/>
      <w:lvlText w:val="%7."/>
      <w:lvlJc w:val="left"/>
      <w:pPr>
        <w:tabs>
          <w:tab w:val="num" w:pos="5040"/>
        </w:tabs>
        <w:ind w:left="5040" w:hanging="360"/>
      </w:pPr>
    </w:lvl>
    <w:lvl w:ilvl="7" w:tplc="8188B300" w:tentative="1">
      <w:start w:val="1"/>
      <w:numFmt w:val="lowerLetter"/>
      <w:lvlText w:val="%8."/>
      <w:lvlJc w:val="left"/>
      <w:pPr>
        <w:tabs>
          <w:tab w:val="num" w:pos="5760"/>
        </w:tabs>
        <w:ind w:left="5760" w:hanging="360"/>
      </w:pPr>
    </w:lvl>
    <w:lvl w:ilvl="8" w:tplc="8BC69926" w:tentative="1">
      <w:start w:val="1"/>
      <w:numFmt w:val="lowerRoman"/>
      <w:lvlText w:val="%9."/>
      <w:lvlJc w:val="right"/>
      <w:pPr>
        <w:tabs>
          <w:tab w:val="num" w:pos="6480"/>
        </w:tabs>
        <w:ind w:left="6480" w:hanging="180"/>
      </w:pPr>
    </w:lvl>
  </w:abstractNum>
  <w:abstractNum w:abstractNumId="175" w15:restartNumberingAfterBreak="0">
    <w:nsid w:val="71964828"/>
    <w:multiLevelType w:val="hybridMultilevel"/>
    <w:tmpl w:val="EB6C13A0"/>
    <w:lvl w:ilvl="0" w:tplc="2856C57C">
      <w:start w:val="1"/>
      <w:numFmt w:val="bullet"/>
      <w:lvlText w:val=""/>
      <w:lvlJc w:val="left"/>
      <w:pPr>
        <w:tabs>
          <w:tab w:val="num" w:pos="720"/>
        </w:tabs>
        <w:ind w:left="720" w:hanging="360"/>
      </w:pPr>
      <w:rPr>
        <w:rFonts w:ascii="Symbol" w:hAnsi="Symbol" w:hint="default"/>
      </w:rPr>
    </w:lvl>
    <w:lvl w:ilvl="1" w:tplc="B8286026" w:tentative="1">
      <w:start w:val="1"/>
      <w:numFmt w:val="bullet"/>
      <w:lvlText w:val="o"/>
      <w:lvlJc w:val="left"/>
      <w:pPr>
        <w:tabs>
          <w:tab w:val="num" w:pos="1440"/>
        </w:tabs>
        <w:ind w:left="1440" w:hanging="360"/>
      </w:pPr>
      <w:rPr>
        <w:rFonts w:ascii="Courier New" w:hAnsi="Courier New" w:hint="default"/>
      </w:rPr>
    </w:lvl>
    <w:lvl w:ilvl="2" w:tplc="2C946FD8" w:tentative="1">
      <w:start w:val="1"/>
      <w:numFmt w:val="bullet"/>
      <w:lvlText w:val=""/>
      <w:lvlJc w:val="left"/>
      <w:pPr>
        <w:tabs>
          <w:tab w:val="num" w:pos="2160"/>
        </w:tabs>
        <w:ind w:left="2160" w:hanging="360"/>
      </w:pPr>
      <w:rPr>
        <w:rFonts w:ascii="Wingdings" w:hAnsi="Wingdings" w:hint="default"/>
      </w:rPr>
    </w:lvl>
    <w:lvl w:ilvl="3" w:tplc="0A4EBBEA" w:tentative="1">
      <w:start w:val="1"/>
      <w:numFmt w:val="bullet"/>
      <w:lvlText w:val=""/>
      <w:lvlJc w:val="left"/>
      <w:pPr>
        <w:tabs>
          <w:tab w:val="num" w:pos="2880"/>
        </w:tabs>
        <w:ind w:left="2880" w:hanging="360"/>
      </w:pPr>
      <w:rPr>
        <w:rFonts w:ascii="Symbol" w:hAnsi="Symbol" w:hint="default"/>
      </w:rPr>
    </w:lvl>
    <w:lvl w:ilvl="4" w:tplc="73D65334" w:tentative="1">
      <w:start w:val="1"/>
      <w:numFmt w:val="bullet"/>
      <w:lvlText w:val="o"/>
      <w:lvlJc w:val="left"/>
      <w:pPr>
        <w:tabs>
          <w:tab w:val="num" w:pos="3600"/>
        </w:tabs>
        <w:ind w:left="3600" w:hanging="360"/>
      </w:pPr>
      <w:rPr>
        <w:rFonts w:ascii="Courier New" w:hAnsi="Courier New" w:hint="default"/>
      </w:rPr>
    </w:lvl>
    <w:lvl w:ilvl="5" w:tplc="6A0CB7B2" w:tentative="1">
      <w:start w:val="1"/>
      <w:numFmt w:val="bullet"/>
      <w:lvlText w:val=""/>
      <w:lvlJc w:val="left"/>
      <w:pPr>
        <w:tabs>
          <w:tab w:val="num" w:pos="4320"/>
        </w:tabs>
        <w:ind w:left="4320" w:hanging="360"/>
      </w:pPr>
      <w:rPr>
        <w:rFonts w:ascii="Wingdings" w:hAnsi="Wingdings" w:hint="default"/>
      </w:rPr>
    </w:lvl>
    <w:lvl w:ilvl="6" w:tplc="9ABEE73A" w:tentative="1">
      <w:start w:val="1"/>
      <w:numFmt w:val="bullet"/>
      <w:lvlText w:val=""/>
      <w:lvlJc w:val="left"/>
      <w:pPr>
        <w:tabs>
          <w:tab w:val="num" w:pos="5040"/>
        </w:tabs>
        <w:ind w:left="5040" w:hanging="360"/>
      </w:pPr>
      <w:rPr>
        <w:rFonts w:ascii="Symbol" w:hAnsi="Symbol" w:hint="default"/>
      </w:rPr>
    </w:lvl>
    <w:lvl w:ilvl="7" w:tplc="2038873E" w:tentative="1">
      <w:start w:val="1"/>
      <w:numFmt w:val="bullet"/>
      <w:lvlText w:val="o"/>
      <w:lvlJc w:val="left"/>
      <w:pPr>
        <w:tabs>
          <w:tab w:val="num" w:pos="5760"/>
        </w:tabs>
        <w:ind w:left="5760" w:hanging="360"/>
      </w:pPr>
      <w:rPr>
        <w:rFonts w:ascii="Courier New" w:hAnsi="Courier New" w:hint="default"/>
      </w:rPr>
    </w:lvl>
    <w:lvl w:ilvl="8" w:tplc="F0B29D40" w:tentative="1">
      <w:start w:val="1"/>
      <w:numFmt w:val="bullet"/>
      <w:lvlText w:val=""/>
      <w:lvlJc w:val="left"/>
      <w:pPr>
        <w:tabs>
          <w:tab w:val="num" w:pos="6480"/>
        </w:tabs>
        <w:ind w:left="6480" w:hanging="360"/>
      </w:pPr>
      <w:rPr>
        <w:rFonts w:ascii="Wingdings" w:hAnsi="Wingdings" w:hint="default"/>
      </w:rPr>
    </w:lvl>
  </w:abstractNum>
  <w:abstractNum w:abstractNumId="176" w15:restartNumberingAfterBreak="0">
    <w:nsid w:val="72754C25"/>
    <w:multiLevelType w:val="hybridMultilevel"/>
    <w:tmpl w:val="B6F214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7" w15:restartNumberingAfterBreak="0">
    <w:nsid w:val="72840213"/>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8" w15:restartNumberingAfterBreak="0">
    <w:nsid w:val="72B423C3"/>
    <w:multiLevelType w:val="multilevel"/>
    <w:tmpl w:val="0CC2C280"/>
    <w:styleLink w:val="CurrentList37"/>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9" w15:restartNumberingAfterBreak="0">
    <w:nsid w:val="74610B89"/>
    <w:multiLevelType w:val="hybridMultilevel"/>
    <w:tmpl w:val="735898E0"/>
    <w:lvl w:ilvl="0" w:tplc="448039BE">
      <w:start w:val="1"/>
      <w:numFmt w:val="bullet"/>
      <w:lvlText w:val=""/>
      <w:lvlJc w:val="left"/>
      <w:pPr>
        <w:tabs>
          <w:tab w:val="num" w:pos="720"/>
        </w:tabs>
        <w:ind w:left="720" w:hanging="360"/>
      </w:pPr>
      <w:rPr>
        <w:rFonts w:ascii="Symbol" w:hAnsi="Symbol" w:hint="default"/>
      </w:rPr>
    </w:lvl>
    <w:lvl w:ilvl="1" w:tplc="7CB0D2FE" w:tentative="1">
      <w:start w:val="1"/>
      <w:numFmt w:val="bullet"/>
      <w:lvlText w:val="o"/>
      <w:lvlJc w:val="left"/>
      <w:pPr>
        <w:tabs>
          <w:tab w:val="num" w:pos="1440"/>
        </w:tabs>
        <w:ind w:left="1440" w:hanging="360"/>
      </w:pPr>
      <w:rPr>
        <w:rFonts w:ascii="Courier New" w:hAnsi="Courier New" w:hint="default"/>
      </w:rPr>
    </w:lvl>
    <w:lvl w:ilvl="2" w:tplc="D224357A" w:tentative="1">
      <w:start w:val="1"/>
      <w:numFmt w:val="bullet"/>
      <w:lvlText w:val=""/>
      <w:lvlJc w:val="left"/>
      <w:pPr>
        <w:tabs>
          <w:tab w:val="num" w:pos="2160"/>
        </w:tabs>
        <w:ind w:left="2160" w:hanging="360"/>
      </w:pPr>
      <w:rPr>
        <w:rFonts w:ascii="Wingdings" w:hAnsi="Wingdings" w:hint="default"/>
      </w:rPr>
    </w:lvl>
    <w:lvl w:ilvl="3" w:tplc="0C5C9CE6" w:tentative="1">
      <w:start w:val="1"/>
      <w:numFmt w:val="bullet"/>
      <w:lvlText w:val=""/>
      <w:lvlJc w:val="left"/>
      <w:pPr>
        <w:tabs>
          <w:tab w:val="num" w:pos="2880"/>
        </w:tabs>
        <w:ind w:left="2880" w:hanging="360"/>
      </w:pPr>
      <w:rPr>
        <w:rFonts w:ascii="Symbol" w:hAnsi="Symbol" w:hint="default"/>
      </w:rPr>
    </w:lvl>
    <w:lvl w:ilvl="4" w:tplc="9FDEA980" w:tentative="1">
      <w:start w:val="1"/>
      <w:numFmt w:val="bullet"/>
      <w:lvlText w:val="o"/>
      <w:lvlJc w:val="left"/>
      <w:pPr>
        <w:tabs>
          <w:tab w:val="num" w:pos="3600"/>
        </w:tabs>
        <w:ind w:left="3600" w:hanging="360"/>
      </w:pPr>
      <w:rPr>
        <w:rFonts w:ascii="Courier New" w:hAnsi="Courier New" w:hint="default"/>
      </w:rPr>
    </w:lvl>
    <w:lvl w:ilvl="5" w:tplc="06845768" w:tentative="1">
      <w:start w:val="1"/>
      <w:numFmt w:val="bullet"/>
      <w:lvlText w:val=""/>
      <w:lvlJc w:val="left"/>
      <w:pPr>
        <w:tabs>
          <w:tab w:val="num" w:pos="4320"/>
        </w:tabs>
        <w:ind w:left="4320" w:hanging="360"/>
      </w:pPr>
      <w:rPr>
        <w:rFonts w:ascii="Wingdings" w:hAnsi="Wingdings" w:hint="default"/>
      </w:rPr>
    </w:lvl>
    <w:lvl w:ilvl="6" w:tplc="AE00DC7C" w:tentative="1">
      <w:start w:val="1"/>
      <w:numFmt w:val="bullet"/>
      <w:lvlText w:val=""/>
      <w:lvlJc w:val="left"/>
      <w:pPr>
        <w:tabs>
          <w:tab w:val="num" w:pos="5040"/>
        </w:tabs>
        <w:ind w:left="5040" w:hanging="360"/>
      </w:pPr>
      <w:rPr>
        <w:rFonts w:ascii="Symbol" w:hAnsi="Symbol" w:hint="default"/>
      </w:rPr>
    </w:lvl>
    <w:lvl w:ilvl="7" w:tplc="08CA99D8" w:tentative="1">
      <w:start w:val="1"/>
      <w:numFmt w:val="bullet"/>
      <w:lvlText w:val="o"/>
      <w:lvlJc w:val="left"/>
      <w:pPr>
        <w:tabs>
          <w:tab w:val="num" w:pos="5760"/>
        </w:tabs>
        <w:ind w:left="5760" w:hanging="360"/>
      </w:pPr>
      <w:rPr>
        <w:rFonts w:ascii="Courier New" w:hAnsi="Courier New" w:hint="default"/>
      </w:rPr>
    </w:lvl>
    <w:lvl w:ilvl="8" w:tplc="88A23196" w:tentative="1">
      <w:start w:val="1"/>
      <w:numFmt w:val="bullet"/>
      <w:lvlText w:val=""/>
      <w:lvlJc w:val="left"/>
      <w:pPr>
        <w:tabs>
          <w:tab w:val="num" w:pos="6480"/>
        </w:tabs>
        <w:ind w:left="6480" w:hanging="360"/>
      </w:pPr>
      <w:rPr>
        <w:rFonts w:ascii="Wingdings" w:hAnsi="Wingdings" w:hint="default"/>
      </w:rPr>
    </w:lvl>
  </w:abstractNum>
  <w:abstractNum w:abstractNumId="180" w15:restartNumberingAfterBreak="0">
    <w:nsid w:val="74A53215"/>
    <w:multiLevelType w:val="multilevel"/>
    <w:tmpl w:val="4036D328"/>
    <w:styleLink w:val="CurrentList47"/>
    <w:lvl w:ilvl="0">
      <w:start w:val="1"/>
      <w:numFmt w:val="decimal"/>
      <w:lvlText w:val="%1."/>
      <w:lvlJc w:val="left"/>
      <w:pPr>
        <w:ind w:left="360" w:hanging="360"/>
      </w:pPr>
      <w:rPr>
        <w:rFonts w:hint="default"/>
      </w:rPr>
    </w:lvl>
    <w:lvl w:ilvl="1">
      <w:start w:val="1"/>
      <w:numFmt w:val="decimal"/>
      <w:lvlRestart w:val="0"/>
      <w:lvlText w:val="%1.%2."/>
      <w:lvlJc w:val="left"/>
      <w:pPr>
        <w:ind w:left="737" w:hanging="737"/>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1" w15:restartNumberingAfterBreak="0">
    <w:nsid w:val="74EB34FD"/>
    <w:multiLevelType w:val="hybridMultilevel"/>
    <w:tmpl w:val="28F0D31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2" w15:restartNumberingAfterBreak="0">
    <w:nsid w:val="75737D28"/>
    <w:multiLevelType w:val="multilevel"/>
    <w:tmpl w:val="C54C9802"/>
    <w:styleLink w:val="CurrentList43"/>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3" w15:restartNumberingAfterBreak="0">
    <w:nsid w:val="75AC168F"/>
    <w:multiLevelType w:val="multilevel"/>
    <w:tmpl w:val="2D766D10"/>
    <w:lvl w:ilvl="0">
      <w:start w:val="1"/>
      <w:numFmt w:val="decimal"/>
      <w:lvlText w:val="%1"/>
      <w:lvlJc w:val="left"/>
      <w:pPr>
        <w:tabs>
          <w:tab w:val="num" w:pos="0"/>
        </w:tabs>
        <w:ind w:left="720" w:hanging="720"/>
      </w:pPr>
      <w:rPr>
        <w:rFonts w:ascii="Arial" w:eastAsia="Times New Roman" w:hAnsi="Arial" w:cs="Times New Roman"/>
        <w:b/>
        <w:i w:val="0"/>
        <w:sz w:val="24"/>
        <w:szCs w:val="24"/>
      </w:rPr>
    </w:lvl>
    <w:lvl w:ilvl="1">
      <w:start w:val="1"/>
      <w:numFmt w:val="decimal"/>
      <w:lvlText w:val="%1.%2"/>
      <w:lvlJc w:val="left"/>
      <w:pPr>
        <w:tabs>
          <w:tab w:val="num" w:pos="142"/>
        </w:tabs>
        <w:ind w:left="862" w:hanging="720"/>
      </w:pPr>
      <w:rPr>
        <w:rFonts w:eastAsia="Times New Roman"/>
        <w:b w:val="0"/>
        <w:szCs w:val="20"/>
      </w:rPr>
    </w:lvl>
    <w:lvl w:ilvl="2">
      <w:start w:val="1"/>
      <w:numFmt w:val="bullet"/>
      <w:lvlText w:val=""/>
      <w:lvlJc w:val="left"/>
      <w:pPr>
        <w:ind w:left="1080" w:hanging="360"/>
      </w:pPr>
      <w:rPr>
        <w:rFonts w:ascii="Symbol" w:hAnsi="Symbol" w:hint="default"/>
      </w:rPr>
    </w:lvl>
    <w:lvl w:ilvl="3">
      <w:start w:val="1"/>
      <w:numFmt w:val="decimal"/>
      <w:lvlText w:val="%1.%2.%3.%4."/>
      <w:lvlJc w:val="left"/>
      <w:pPr>
        <w:tabs>
          <w:tab w:val="num" w:pos="0"/>
        </w:tabs>
        <w:ind w:left="1728" w:hanging="648"/>
      </w:pPr>
      <w:rPr>
        <w:rFonts w:eastAsia="Times New Roman"/>
        <w:szCs w:val="20"/>
      </w:rPr>
    </w:lvl>
    <w:lvl w:ilvl="4">
      <w:start w:val="1"/>
      <w:numFmt w:val="decimal"/>
      <w:lvlText w:val="%1.%2.%3.%4.%5."/>
      <w:lvlJc w:val="left"/>
      <w:pPr>
        <w:tabs>
          <w:tab w:val="num" w:pos="0"/>
        </w:tabs>
        <w:ind w:left="2232" w:hanging="792"/>
      </w:pPr>
      <w:rPr>
        <w:rFonts w:eastAsia="Times New Roman"/>
        <w:szCs w:val="20"/>
      </w:rPr>
    </w:lvl>
    <w:lvl w:ilvl="5">
      <w:start w:val="1"/>
      <w:numFmt w:val="decimal"/>
      <w:lvlText w:val="%1.%2.%3.%4.%5.%6."/>
      <w:lvlJc w:val="left"/>
      <w:pPr>
        <w:tabs>
          <w:tab w:val="num" w:pos="0"/>
        </w:tabs>
        <w:ind w:left="2736" w:hanging="936"/>
      </w:pPr>
      <w:rPr>
        <w:rFonts w:eastAsia="Times New Roman"/>
        <w:szCs w:val="20"/>
      </w:rPr>
    </w:lvl>
    <w:lvl w:ilvl="6">
      <w:start w:val="1"/>
      <w:numFmt w:val="decimal"/>
      <w:lvlText w:val="%1.%2.%3.%4.%5.%6.%7."/>
      <w:lvlJc w:val="left"/>
      <w:pPr>
        <w:tabs>
          <w:tab w:val="num" w:pos="0"/>
        </w:tabs>
        <w:ind w:left="3240" w:hanging="1080"/>
      </w:pPr>
      <w:rPr>
        <w:rFonts w:eastAsia="Times New Roman"/>
        <w:szCs w:val="20"/>
      </w:rPr>
    </w:lvl>
    <w:lvl w:ilvl="7">
      <w:start w:val="1"/>
      <w:numFmt w:val="decimal"/>
      <w:lvlText w:val="%1.%2.%3.%4.%5.%6.%7.%8."/>
      <w:lvlJc w:val="left"/>
      <w:pPr>
        <w:tabs>
          <w:tab w:val="num" w:pos="0"/>
        </w:tabs>
        <w:ind w:left="3744" w:hanging="1224"/>
      </w:pPr>
      <w:rPr>
        <w:rFonts w:eastAsia="Times New Roman"/>
        <w:szCs w:val="20"/>
      </w:rPr>
    </w:lvl>
    <w:lvl w:ilvl="8">
      <w:start w:val="1"/>
      <w:numFmt w:val="decimal"/>
      <w:lvlText w:val="%1.%2.%3.%4.%5.%6.%7.%8.%9."/>
      <w:lvlJc w:val="left"/>
      <w:pPr>
        <w:tabs>
          <w:tab w:val="num" w:pos="0"/>
        </w:tabs>
        <w:ind w:left="4320" w:hanging="1440"/>
      </w:pPr>
      <w:rPr>
        <w:rFonts w:eastAsia="Times New Roman"/>
        <w:szCs w:val="20"/>
      </w:rPr>
    </w:lvl>
  </w:abstractNum>
  <w:abstractNum w:abstractNumId="184" w15:restartNumberingAfterBreak="0">
    <w:nsid w:val="78744720"/>
    <w:multiLevelType w:val="hybridMultilevel"/>
    <w:tmpl w:val="D962325C"/>
    <w:lvl w:ilvl="0" w:tplc="91CCE59E">
      <w:start w:val="1"/>
      <w:numFmt w:val="bullet"/>
      <w:lvlText w:val=""/>
      <w:lvlJc w:val="left"/>
      <w:pPr>
        <w:tabs>
          <w:tab w:val="num" w:pos="720"/>
        </w:tabs>
        <w:ind w:left="720" w:hanging="360"/>
      </w:pPr>
      <w:rPr>
        <w:rFonts w:ascii="Symbol" w:hAnsi="Symbol" w:hint="default"/>
      </w:rPr>
    </w:lvl>
    <w:lvl w:ilvl="1" w:tplc="795E8250" w:tentative="1">
      <w:start w:val="1"/>
      <w:numFmt w:val="bullet"/>
      <w:lvlText w:val="o"/>
      <w:lvlJc w:val="left"/>
      <w:pPr>
        <w:tabs>
          <w:tab w:val="num" w:pos="1440"/>
        </w:tabs>
        <w:ind w:left="1440" w:hanging="360"/>
      </w:pPr>
      <w:rPr>
        <w:rFonts w:ascii="Courier New" w:hAnsi="Courier New" w:hint="default"/>
      </w:rPr>
    </w:lvl>
    <w:lvl w:ilvl="2" w:tplc="BF8C00F0" w:tentative="1">
      <w:start w:val="1"/>
      <w:numFmt w:val="bullet"/>
      <w:lvlText w:val=""/>
      <w:lvlJc w:val="left"/>
      <w:pPr>
        <w:tabs>
          <w:tab w:val="num" w:pos="2160"/>
        </w:tabs>
        <w:ind w:left="2160" w:hanging="360"/>
      </w:pPr>
      <w:rPr>
        <w:rFonts w:ascii="Wingdings" w:hAnsi="Wingdings" w:hint="default"/>
      </w:rPr>
    </w:lvl>
    <w:lvl w:ilvl="3" w:tplc="738ADB16" w:tentative="1">
      <w:start w:val="1"/>
      <w:numFmt w:val="bullet"/>
      <w:lvlText w:val=""/>
      <w:lvlJc w:val="left"/>
      <w:pPr>
        <w:tabs>
          <w:tab w:val="num" w:pos="2880"/>
        </w:tabs>
        <w:ind w:left="2880" w:hanging="360"/>
      </w:pPr>
      <w:rPr>
        <w:rFonts w:ascii="Symbol" w:hAnsi="Symbol" w:hint="default"/>
      </w:rPr>
    </w:lvl>
    <w:lvl w:ilvl="4" w:tplc="850C7FCA" w:tentative="1">
      <w:start w:val="1"/>
      <w:numFmt w:val="bullet"/>
      <w:lvlText w:val="o"/>
      <w:lvlJc w:val="left"/>
      <w:pPr>
        <w:tabs>
          <w:tab w:val="num" w:pos="3600"/>
        </w:tabs>
        <w:ind w:left="3600" w:hanging="360"/>
      </w:pPr>
      <w:rPr>
        <w:rFonts w:ascii="Courier New" w:hAnsi="Courier New" w:hint="default"/>
      </w:rPr>
    </w:lvl>
    <w:lvl w:ilvl="5" w:tplc="F6328C6A" w:tentative="1">
      <w:start w:val="1"/>
      <w:numFmt w:val="bullet"/>
      <w:lvlText w:val=""/>
      <w:lvlJc w:val="left"/>
      <w:pPr>
        <w:tabs>
          <w:tab w:val="num" w:pos="4320"/>
        </w:tabs>
        <w:ind w:left="4320" w:hanging="360"/>
      </w:pPr>
      <w:rPr>
        <w:rFonts w:ascii="Wingdings" w:hAnsi="Wingdings" w:hint="default"/>
      </w:rPr>
    </w:lvl>
    <w:lvl w:ilvl="6" w:tplc="409AD436" w:tentative="1">
      <w:start w:val="1"/>
      <w:numFmt w:val="bullet"/>
      <w:lvlText w:val=""/>
      <w:lvlJc w:val="left"/>
      <w:pPr>
        <w:tabs>
          <w:tab w:val="num" w:pos="5040"/>
        </w:tabs>
        <w:ind w:left="5040" w:hanging="360"/>
      </w:pPr>
      <w:rPr>
        <w:rFonts w:ascii="Symbol" w:hAnsi="Symbol" w:hint="default"/>
      </w:rPr>
    </w:lvl>
    <w:lvl w:ilvl="7" w:tplc="D3363DB2" w:tentative="1">
      <w:start w:val="1"/>
      <w:numFmt w:val="bullet"/>
      <w:lvlText w:val="o"/>
      <w:lvlJc w:val="left"/>
      <w:pPr>
        <w:tabs>
          <w:tab w:val="num" w:pos="5760"/>
        </w:tabs>
        <w:ind w:left="5760" w:hanging="360"/>
      </w:pPr>
      <w:rPr>
        <w:rFonts w:ascii="Courier New" w:hAnsi="Courier New" w:hint="default"/>
      </w:rPr>
    </w:lvl>
    <w:lvl w:ilvl="8" w:tplc="4CE2D69C" w:tentative="1">
      <w:start w:val="1"/>
      <w:numFmt w:val="bullet"/>
      <w:lvlText w:val=""/>
      <w:lvlJc w:val="left"/>
      <w:pPr>
        <w:tabs>
          <w:tab w:val="num" w:pos="6480"/>
        </w:tabs>
        <w:ind w:left="6480" w:hanging="360"/>
      </w:pPr>
      <w:rPr>
        <w:rFonts w:ascii="Wingdings" w:hAnsi="Wingdings" w:hint="default"/>
      </w:rPr>
    </w:lvl>
  </w:abstractNum>
  <w:abstractNum w:abstractNumId="185" w15:restartNumberingAfterBreak="0">
    <w:nsid w:val="793F298A"/>
    <w:multiLevelType w:val="multilevel"/>
    <w:tmpl w:val="92B6F7A6"/>
    <w:lvl w:ilvl="0">
      <w:start w:val="5"/>
      <w:numFmt w:val="decimal"/>
      <w:lvlText w:val="%1."/>
      <w:lvlJc w:val="left"/>
      <w:pPr>
        <w:tabs>
          <w:tab w:val="num" w:pos="720"/>
        </w:tabs>
        <w:ind w:left="720" w:hanging="360"/>
      </w:pPr>
      <w:rPr>
        <w:rFonts w:hint="default"/>
      </w:rPr>
    </w:lvl>
    <w:lvl w:ilvl="1">
      <w:start w:val="1"/>
      <w:numFmt w:val="decimal"/>
      <w:isLgl/>
      <w:lvlText w:val="%1.%2"/>
      <w:lvlJc w:val="left"/>
      <w:pPr>
        <w:tabs>
          <w:tab w:val="num" w:pos="1440"/>
        </w:tabs>
        <w:ind w:left="1440" w:hanging="720"/>
      </w:pPr>
      <w:rPr>
        <w:rFonts w:hint="default"/>
      </w:rPr>
    </w:lvl>
    <w:lvl w:ilvl="2">
      <w:start w:val="1"/>
      <w:numFmt w:val="decimal"/>
      <w:isLgl/>
      <w:lvlText w:val="%1.%2.%3"/>
      <w:lvlJc w:val="left"/>
      <w:pPr>
        <w:tabs>
          <w:tab w:val="num" w:pos="1800"/>
        </w:tabs>
        <w:ind w:left="1800" w:hanging="720"/>
      </w:pPr>
      <w:rPr>
        <w:rFonts w:hint="default"/>
      </w:rPr>
    </w:lvl>
    <w:lvl w:ilvl="3">
      <w:start w:val="1"/>
      <w:numFmt w:val="decimal"/>
      <w:isLgl/>
      <w:lvlText w:val="%1.%2.%3.%4"/>
      <w:lvlJc w:val="left"/>
      <w:pPr>
        <w:tabs>
          <w:tab w:val="num" w:pos="2520"/>
        </w:tabs>
        <w:ind w:left="2520" w:hanging="1080"/>
      </w:pPr>
      <w:rPr>
        <w:rFonts w:hint="default"/>
      </w:rPr>
    </w:lvl>
    <w:lvl w:ilvl="4">
      <w:start w:val="1"/>
      <w:numFmt w:val="decimal"/>
      <w:isLgl/>
      <w:lvlText w:val="%1.%2.%3.%4.%5"/>
      <w:lvlJc w:val="left"/>
      <w:pPr>
        <w:tabs>
          <w:tab w:val="num" w:pos="2880"/>
        </w:tabs>
        <w:ind w:left="2880" w:hanging="1080"/>
      </w:pPr>
      <w:rPr>
        <w:rFonts w:hint="default"/>
      </w:rPr>
    </w:lvl>
    <w:lvl w:ilvl="5">
      <w:start w:val="1"/>
      <w:numFmt w:val="decimal"/>
      <w:isLgl/>
      <w:lvlText w:val="%1.%2.%3.%4.%5.%6"/>
      <w:lvlJc w:val="left"/>
      <w:pPr>
        <w:tabs>
          <w:tab w:val="num" w:pos="3600"/>
        </w:tabs>
        <w:ind w:left="3600" w:hanging="1440"/>
      </w:pPr>
      <w:rPr>
        <w:rFonts w:hint="default"/>
      </w:rPr>
    </w:lvl>
    <w:lvl w:ilvl="6">
      <w:start w:val="1"/>
      <w:numFmt w:val="decimal"/>
      <w:isLgl/>
      <w:lvlText w:val="%1.%2.%3.%4.%5.%6.%7"/>
      <w:lvlJc w:val="left"/>
      <w:pPr>
        <w:tabs>
          <w:tab w:val="num" w:pos="3960"/>
        </w:tabs>
        <w:ind w:left="3960" w:hanging="1440"/>
      </w:pPr>
      <w:rPr>
        <w:rFonts w:hint="default"/>
      </w:rPr>
    </w:lvl>
    <w:lvl w:ilvl="7">
      <w:start w:val="1"/>
      <w:numFmt w:val="decimal"/>
      <w:isLgl/>
      <w:lvlText w:val="%1.%2.%3.%4.%5.%6.%7.%8"/>
      <w:lvlJc w:val="left"/>
      <w:pPr>
        <w:tabs>
          <w:tab w:val="num" w:pos="4680"/>
        </w:tabs>
        <w:ind w:left="4680" w:hanging="1800"/>
      </w:pPr>
      <w:rPr>
        <w:rFonts w:hint="default"/>
      </w:rPr>
    </w:lvl>
    <w:lvl w:ilvl="8">
      <w:start w:val="1"/>
      <w:numFmt w:val="decimal"/>
      <w:isLgl/>
      <w:lvlText w:val="%1.%2.%3.%4.%5.%6.%7.%8.%9"/>
      <w:lvlJc w:val="left"/>
      <w:pPr>
        <w:tabs>
          <w:tab w:val="num" w:pos="5040"/>
        </w:tabs>
        <w:ind w:left="5040" w:hanging="1800"/>
      </w:pPr>
      <w:rPr>
        <w:rFonts w:hint="default"/>
      </w:rPr>
    </w:lvl>
  </w:abstractNum>
  <w:abstractNum w:abstractNumId="186" w15:restartNumberingAfterBreak="0">
    <w:nsid w:val="79C127DC"/>
    <w:multiLevelType w:val="hybridMultilevel"/>
    <w:tmpl w:val="01D6BEF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7" w15:restartNumberingAfterBreak="0">
    <w:nsid w:val="7C1B5D7C"/>
    <w:multiLevelType w:val="multilevel"/>
    <w:tmpl w:val="E4E859EE"/>
    <w:lvl w:ilvl="0">
      <w:start w:val="1"/>
      <w:numFmt w:val="decimal"/>
      <w:lvlText w:val="%1"/>
      <w:lvlJc w:val="left"/>
      <w:pPr>
        <w:ind w:left="340" w:hanging="340"/>
      </w:pPr>
      <w:rPr>
        <w:rFonts w:ascii="Arial" w:hAnsi="Arial" w:cs="Times New Roman" w:hint="default"/>
        <w:b/>
        <w:i w:val="0"/>
        <w:sz w:val="24"/>
        <w:szCs w:val="24"/>
      </w:rPr>
    </w:lvl>
    <w:lvl w:ilvl="1">
      <w:start w:val="1"/>
      <w:numFmt w:val="decimal"/>
      <w:lvlText w:val="%1.%2"/>
      <w:lvlJc w:val="left"/>
      <w:pPr>
        <w:ind w:left="284" w:hanging="284"/>
      </w:pPr>
      <w:rPr>
        <w:rFonts w:ascii="Arial" w:hAnsi="Arial" w:hint="default"/>
        <w:b/>
        <w:i w:val="0"/>
        <w:sz w:val="24"/>
        <w:szCs w:val="20"/>
      </w:rPr>
    </w:lvl>
    <w:lvl w:ilvl="2">
      <w:start w:val="1"/>
      <w:numFmt w:val="bullet"/>
      <w:lvlText w:val=""/>
      <w:lvlJc w:val="left"/>
      <w:pPr>
        <w:ind w:left="-910" w:hanging="360"/>
      </w:pPr>
      <w:rPr>
        <w:rFonts w:ascii="Symbol" w:hAnsi="Symbol" w:hint="default"/>
      </w:rPr>
    </w:lvl>
    <w:lvl w:ilvl="3">
      <w:start w:val="1"/>
      <w:numFmt w:val="decimal"/>
      <w:lvlText w:val="%1.%2.%3.%4."/>
      <w:lvlJc w:val="left"/>
      <w:pPr>
        <w:tabs>
          <w:tab w:val="num" w:pos="-1990"/>
        </w:tabs>
        <w:ind w:left="-262" w:hanging="648"/>
      </w:pPr>
      <w:rPr>
        <w:rFonts w:eastAsia="Times New Roman" w:hint="default"/>
        <w:szCs w:val="20"/>
      </w:rPr>
    </w:lvl>
    <w:lvl w:ilvl="4">
      <w:start w:val="1"/>
      <w:numFmt w:val="decimal"/>
      <w:lvlText w:val="%1.%2.%3.%4.%5."/>
      <w:lvlJc w:val="left"/>
      <w:pPr>
        <w:tabs>
          <w:tab w:val="num" w:pos="-1990"/>
        </w:tabs>
        <w:ind w:left="242" w:hanging="792"/>
      </w:pPr>
      <w:rPr>
        <w:rFonts w:eastAsia="Times New Roman" w:hint="default"/>
        <w:szCs w:val="20"/>
      </w:rPr>
    </w:lvl>
    <w:lvl w:ilvl="5">
      <w:start w:val="1"/>
      <w:numFmt w:val="decimal"/>
      <w:lvlText w:val="%1.%2.%3.%4.%5.%6."/>
      <w:lvlJc w:val="left"/>
      <w:pPr>
        <w:tabs>
          <w:tab w:val="num" w:pos="-1990"/>
        </w:tabs>
        <w:ind w:left="746" w:hanging="936"/>
      </w:pPr>
      <w:rPr>
        <w:rFonts w:eastAsia="Times New Roman" w:hint="default"/>
        <w:szCs w:val="20"/>
      </w:rPr>
    </w:lvl>
    <w:lvl w:ilvl="6">
      <w:start w:val="1"/>
      <w:numFmt w:val="decimal"/>
      <w:lvlText w:val="%6%1.%2.%3.%4.%5..%7."/>
      <w:lvlJc w:val="left"/>
      <w:pPr>
        <w:tabs>
          <w:tab w:val="num" w:pos="-1990"/>
        </w:tabs>
        <w:ind w:left="1250" w:hanging="1080"/>
      </w:pPr>
      <w:rPr>
        <w:rFonts w:eastAsia="Times New Roman" w:hint="default"/>
        <w:szCs w:val="20"/>
      </w:rPr>
    </w:lvl>
    <w:lvl w:ilvl="7">
      <w:start w:val="1"/>
      <w:numFmt w:val="decimal"/>
      <w:lvlText w:val="%1.%2.%3.%4.%5.%6.%7.%8."/>
      <w:lvlJc w:val="left"/>
      <w:pPr>
        <w:tabs>
          <w:tab w:val="num" w:pos="-1990"/>
        </w:tabs>
        <w:ind w:left="1754" w:hanging="1224"/>
      </w:pPr>
      <w:rPr>
        <w:rFonts w:eastAsia="Times New Roman" w:hint="default"/>
        <w:szCs w:val="20"/>
      </w:rPr>
    </w:lvl>
    <w:lvl w:ilvl="8">
      <w:start w:val="1"/>
      <w:numFmt w:val="decimal"/>
      <w:lvlText w:val="%1.%2.%3.%4.%5.%6.%7.%8.%9."/>
      <w:lvlJc w:val="left"/>
      <w:pPr>
        <w:tabs>
          <w:tab w:val="num" w:pos="-1990"/>
        </w:tabs>
        <w:ind w:left="2330" w:hanging="1440"/>
      </w:pPr>
      <w:rPr>
        <w:rFonts w:eastAsia="Times New Roman" w:hint="default"/>
        <w:szCs w:val="20"/>
      </w:rPr>
    </w:lvl>
  </w:abstractNum>
  <w:abstractNum w:abstractNumId="188" w15:restartNumberingAfterBreak="0">
    <w:nsid w:val="7C2C6E64"/>
    <w:multiLevelType w:val="multilevel"/>
    <w:tmpl w:val="0720ADCA"/>
    <w:styleLink w:val="CurrentList51"/>
    <w:lvl w:ilvl="0">
      <w:start w:val="1"/>
      <w:numFmt w:val="decimal"/>
      <w:lvlText w:val="%1."/>
      <w:lvlJc w:val="left"/>
      <w:pPr>
        <w:ind w:left="360" w:hanging="360"/>
      </w:pPr>
      <w:rPr>
        <w:rFonts w:hint="default"/>
      </w:rPr>
    </w:lvl>
    <w:lvl w:ilvl="1">
      <w:start w:val="1"/>
      <w:numFmt w:val="decimal"/>
      <w:lvlRestart w:val="0"/>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9" w15:restartNumberingAfterBreak="0">
    <w:nsid w:val="7CAB03E9"/>
    <w:multiLevelType w:val="hybridMultilevel"/>
    <w:tmpl w:val="3ED855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0" w15:restartNumberingAfterBreak="0">
    <w:nsid w:val="7D493032"/>
    <w:multiLevelType w:val="singleLevel"/>
    <w:tmpl w:val="EA6021BE"/>
    <w:lvl w:ilvl="0">
      <w:start w:val="1"/>
      <w:numFmt w:val="bullet"/>
      <w:lvlText w:val=""/>
      <w:lvlJc w:val="left"/>
      <w:pPr>
        <w:tabs>
          <w:tab w:val="num" w:pos="936"/>
        </w:tabs>
        <w:ind w:left="720" w:hanging="144"/>
      </w:pPr>
      <w:rPr>
        <w:rFonts w:ascii="Symbol" w:hAnsi="Symbol" w:hint="default"/>
        <w:sz w:val="16"/>
      </w:rPr>
    </w:lvl>
  </w:abstractNum>
  <w:abstractNum w:abstractNumId="191" w15:restartNumberingAfterBreak="0">
    <w:nsid w:val="7E420079"/>
    <w:multiLevelType w:val="hybridMultilevel"/>
    <w:tmpl w:val="B67EB6D8"/>
    <w:lvl w:ilvl="0" w:tplc="4C26A60C">
      <w:start w:val="1"/>
      <w:numFmt w:val="bullet"/>
      <w:lvlText w:val=""/>
      <w:lvlJc w:val="left"/>
      <w:pPr>
        <w:tabs>
          <w:tab w:val="num" w:pos="1080"/>
        </w:tabs>
        <w:ind w:left="1080" w:hanging="360"/>
      </w:pPr>
      <w:rPr>
        <w:rFonts w:ascii="Wingdings" w:hAnsi="Wingdings" w:hint="default"/>
      </w:rPr>
    </w:lvl>
    <w:lvl w:ilvl="1" w:tplc="BFFA6696" w:tentative="1">
      <w:start w:val="1"/>
      <w:numFmt w:val="bullet"/>
      <w:lvlText w:val="o"/>
      <w:lvlJc w:val="left"/>
      <w:pPr>
        <w:tabs>
          <w:tab w:val="num" w:pos="1800"/>
        </w:tabs>
        <w:ind w:left="1800" w:hanging="360"/>
      </w:pPr>
      <w:rPr>
        <w:rFonts w:ascii="Courier New" w:hAnsi="Courier New" w:hint="default"/>
      </w:rPr>
    </w:lvl>
    <w:lvl w:ilvl="2" w:tplc="E940EA30" w:tentative="1">
      <w:start w:val="1"/>
      <w:numFmt w:val="bullet"/>
      <w:lvlText w:val=""/>
      <w:lvlJc w:val="left"/>
      <w:pPr>
        <w:tabs>
          <w:tab w:val="num" w:pos="2520"/>
        </w:tabs>
        <w:ind w:left="2520" w:hanging="360"/>
      </w:pPr>
      <w:rPr>
        <w:rFonts w:ascii="Wingdings" w:hAnsi="Wingdings" w:hint="default"/>
      </w:rPr>
    </w:lvl>
    <w:lvl w:ilvl="3" w:tplc="DB4699D0" w:tentative="1">
      <w:start w:val="1"/>
      <w:numFmt w:val="bullet"/>
      <w:lvlText w:val=""/>
      <w:lvlJc w:val="left"/>
      <w:pPr>
        <w:tabs>
          <w:tab w:val="num" w:pos="3240"/>
        </w:tabs>
        <w:ind w:left="3240" w:hanging="360"/>
      </w:pPr>
      <w:rPr>
        <w:rFonts w:ascii="Symbol" w:hAnsi="Symbol" w:hint="default"/>
      </w:rPr>
    </w:lvl>
    <w:lvl w:ilvl="4" w:tplc="25741BBA" w:tentative="1">
      <w:start w:val="1"/>
      <w:numFmt w:val="bullet"/>
      <w:lvlText w:val="o"/>
      <w:lvlJc w:val="left"/>
      <w:pPr>
        <w:tabs>
          <w:tab w:val="num" w:pos="3960"/>
        </w:tabs>
        <w:ind w:left="3960" w:hanging="360"/>
      </w:pPr>
      <w:rPr>
        <w:rFonts w:ascii="Courier New" w:hAnsi="Courier New" w:hint="default"/>
      </w:rPr>
    </w:lvl>
    <w:lvl w:ilvl="5" w:tplc="F4DC2BAE" w:tentative="1">
      <w:start w:val="1"/>
      <w:numFmt w:val="bullet"/>
      <w:lvlText w:val=""/>
      <w:lvlJc w:val="left"/>
      <w:pPr>
        <w:tabs>
          <w:tab w:val="num" w:pos="4680"/>
        </w:tabs>
        <w:ind w:left="4680" w:hanging="360"/>
      </w:pPr>
      <w:rPr>
        <w:rFonts w:ascii="Wingdings" w:hAnsi="Wingdings" w:hint="default"/>
      </w:rPr>
    </w:lvl>
    <w:lvl w:ilvl="6" w:tplc="3B72E830" w:tentative="1">
      <w:start w:val="1"/>
      <w:numFmt w:val="bullet"/>
      <w:lvlText w:val=""/>
      <w:lvlJc w:val="left"/>
      <w:pPr>
        <w:tabs>
          <w:tab w:val="num" w:pos="5400"/>
        </w:tabs>
        <w:ind w:left="5400" w:hanging="360"/>
      </w:pPr>
      <w:rPr>
        <w:rFonts w:ascii="Symbol" w:hAnsi="Symbol" w:hint="default"/>
      </w:rPr>
    </w:lvl>
    <w:lvl w:ilvl="7" w:tplc="37448962" w:tentative="1">
      <w:start w:val="1"/>
      <w:numFmt w:val="bullet"/>
      <w:lvlText w:val="o"/>
      <w:lvlJc w:val="left"/>
      <w:pPr>
        <w:tabs>
          <w:tab w:val="num" w:pos="6120"/>
        </w:tabs>
        <w:ind w:left="6120" w:hanging="360"/>
      </w:pPr>
      <w:rPr>
        <w:rFonts w:ascii="Courier New" w:hAnsi="Courier New" w:hint="default"/>
      </w:rPr>
    </w:lvl>
    <w:lvl w:ilvl="8" w:tplc="0B12FEDC" w:tentative="1">
      <w:start w:val="1"/>
      <w:numFmt w:val="bullet"/>
      <w:lvlText w:val=""/>
      <w:lvlJc w:val="left"/>
      <w:pPr>
        <w:tabs>
          <w:tab w:val="num" w:pos="6840"/>
        </w:tabs>
        <w:ind w:left="6840" w:hanging="360"/>
      </w:pPr>
      <w:rPr>
        <w:rFonts w:ascii="Wingdings" w:hAnsi="Wingdings" w:hint="default"/>
      </w:rPr>
    </w:lvl>
  </w:abstractNum>
  <w:abstractNum w:abstractNumId="192" w15:restartNumberingAfterBreak="0">
    <w:nsid w:val="7F4E1F13"/>
    <w:multiLevelType w:val="multilevel"/>
    <w:tmpl w:val="CD7ED63A"/>
    <w:styleLink w:val="CurrentList20"/>
    <w:lvl w:ilvl="0">
      <w:start w:val="1"/>
      <w:numFmt w:val="decimal"/>
      <w:lvlText w:val="%1"/>
      <w:lvlJc w:val="left"/>
      <w:pPr>
        <w:ind w:left="851" w:hanging="851"/>
      </w:pPr>
      <w:rPr>
        <w:rFonts w:hint="default"/>
      </w:rPr>
    </w:lvl>
    <w:lvl w:ilvl="1">
      <w:start w:val="1"/>
      <w:numFmt w:val="decimal"/>
      <w:lvlText w:val="%1.%2"/>
      <w:lvlJc w:val="left"/>
      <w:pPr>
        <w:ind w:left="851" w:hanging="851"/>
      </w:pPr>
      <w:rPr>
        <w:rFonts w:hint="default"/>
      </w:rPr>
    </w:lvl>
    <w:lvl w:ilvl="2">
      <w:start w:val="1"/>
      <w:numFmt w:val="decimal"/>
      <w:lvlText w:val="%1.%2.%3"/>
      <w:lvlJc w:val="left"/>
      <w:pPr>
        <w:ind w:left="851" w:hanging="851"/>
      </w:pPr>
      <w:rPr>
        <w:rFonts w:hint="default"/>
      </w:rPr>
    </w:lvl>
    <w:lvl w:ilvl="3">
      <w:start w:val="1"/>
      <w:numFmt w:val="decimal"/>
      <w:lvlText w:val="%1.%2.%3.%4"/>
      <w:lvlJc w:val="left"/>
      <w:pPr>
        <w:ind w:left="1034" w:hanging="864"/>
      </w:pPr>
      <w:rPr>
        <w:rFonts w:hint="default"/>
      </w:rPr>
    </w:lvl>
    <w:lvl w:ilvl="4">
      <w:start w:val="1"/>
      <w:numFmt w:val="decimal"/>
      <w:lvlText w:val="%1.%2.%3.%4.%5"/>
      <w:lvlJc w:val="left"/>
      <w:pPr>
        <w:ind w:left="1178" w:hanging="1008"/>
      </w:pPr>
      <w:rPr>
        <w:rFonts w:hint="default"/>
      </w:rPr>
    </w:lvl>
    <w:lvl w:ilvl="5">
      <w:start w:val="1"/>
      <w:numFmt w:val="decimal"/>
      <w:lvlText w:val="%1.%2.%3.%4.%5.%6"/>
      <w:lvlJc w:val="left"/>
      <w:pPr>
        <w:ind w:left="1322" w:hanging="1152"/>
      </w:pPr>
    </w:lvl>
    <w:lvl w:ilvl="6">
      <w:start w:val="1"/>
      <w:numFmt w:val="decimal"/>
      <w:lvlText w:val="%1.%2.%3.%4.%5.%6.%7"/>
      <w:lvlJc w:val="left"/>
      <w:pPr>
        <w:ind w:left="1466" w:hanging="1296"/>
      </w:pPr>
      <w:rPr>
        <w:rFonts w:hint="default"/>
      </w:rPr>
    </w:lvl>
    <w:lvl w:ilvl="7">
      <w:start w:val="1"/>
      <w:numFmt w:val="decimal"/>
      <w:lvlText w:val="%1.%2.%3.%4.%5.%6.%7.%8"/>
      <w:lvlJc w:val="left"/>
      <w:pPr>
        <w:ind w:left="1610" w:hanging="1440"/>
      </w:pPr>
      <w:rPr>
        <w:rFonts w:hint="default"/>
      </w:rPr>
    </w:lvl>
    <w:lvl w:ilvl="8">
      <w:start w:val="1"/>
      <w:numFmt w:val="decimal"/>
      <w:lvlText w:val="%1.%2.%3.%4.%5.%6.%7.%8.%9"/>
      <w:lvlJc w:val="left"/>
      <w:pPr>
        <w:ind w:left="1754" w:hanging="1584"/>
      </w:pPr>
      <w:rPr>
        <w:rFonts w:hint="default"/>
      </w:rPr>
    </w:lvl>
  </w:abstractNum>
  <w:abstractNum w:abstractNumId="193" w15:restartNumberingAfterBreak="0">
    <w:nsid w:val="7F621D7B"/>
    <w:multiLevelType w:val="singleLevel"/>
    <w:tmpl w:val="08090001"/>
    <w:lvl w:ilvl="0">
      <w:start w:val="1"/>
      <w:numFmt w:val="bullet"/>
      <w:lvlText w:val=""/>
      <w:lvlJc w:val="left"/>
      <w:pPr>
        <w:tabs>
          <w:tab w:val="num" w:pos="360"/>
        </w:tabs>
        <w:ind w:left="360" w:hanging="360"/>
      </w:pPr>
      <w:rPr>
        <w:rFonts w:ascii="Symbol" w:hAnsi="Symbol" w:hint="default"/>
      </w:rPr>
    </w:lvl>
  </w:abstractNum>
  <w:num w:numId="1" w16cid:durableId="432093212">
    <w:abstractNumId w:val="175"/>
  </w:num>
  <w:num w:numId="2" w16cid:durableId="1885604446">
    <w:abstractNumId w:val="70"/>
  </w:num>
  <w:num w:numId="3" w16cid:durableId="853500906">
    <w:abstractNumId w:val="116"/>
  </w:num>
  <w:num w:numId="4" w16cid:durableId="464397208">
    <w:abstractNumId w:val="58"/>
  </w:num>
  <w:num w:numId="5" w16cid:durableId="2034190929">
    <w:abstractNumId w:val="102"/>
  </w:num>
  <w:num w:numId="6" w16cid:durableId="1555462231">
    <w:abstractNumId w:val="40"/>
  </w:num>
  <w:num w:numId="7" w16cid:durableId="1219786411">
    <w:abstractNumId w:val="162"/>
  </w:num>
  <w:num w:numId="8" w16cid:durableId="1659916920">
    <w:abstractNumId w:val="113"/>
  </w:num>
  <w:num w:numId="9" w16cid:durableId="725646643">
    <w:abstractNumId w:val="117"/>
  </w:num>
  <w:num w:numId="10" w16cid:durableId="1448961189">
    <w:abstractNumId w:val="32"/>
  </w:num>
  <w:num w:numId="11" w16cid:durableId="508375904">
    <w:abstractNumId w:val="94"/>
  </w:num>
  <w:num w:numId="12" w16cid:durableId="2021619399">
    <w:abstractNumId w:val="96"/>
  </w:num>
  <w:num w:numId="13" w16cid:durableId="570236732">
    <w:abstractNumId w:val="121"/>
  </w:num>
  <w:num w:numId="14" w16cid:durableId="876238796">
    <w:abstractNumId w:val="190"/>
  </w:num>
  <w:num w:numId="15" w16cid:durableId="1886869381">
    <w:abstractNumId w:val="145"/>
  </w:num>
  <w:num w:numId="16" w16cid:durableId="2106607903">
    <w:abstractNumId w:val="114"/>
  </w:num>
  <w:num w:numId="17" w16cid:durableId="1735539825">
    <w:abstractNumId w:val="30"/>
  </w:num>
  <w:num w:numId="18" w16cid:durableId="1517114148">
    <w:abstractNumId w:val="62"/>
  </w:num>
  <w:num w:numId="19" w16cid:durableId="744958954">
    <w:abstractNumId w:val="41"/>
  </w:num>
  <w:num w:numId="20" w16cid:durableId="477234646">
    <w:abstractNumId w:val="12"/>
  </w:num>
  <w:num w:numId="21" w16cid:durableId="1003125828">
    <w:abstractNumId w:val="77"/>
  </w:num>
  <w:num w:numId="22" w16cid:durableId="482091084">
    <w:abstractNumId w:val="148"/>
  </w:num>
  <w:num w:numId="23" w16cid:durableId="535700164">
    <w:abstractNumId w:val="163"/>
  </w:num>
  <w:num w:numId="24" w16cid:durableId="1430195121">
    <w:abstractNumId w:val="46"/>
  </w:num>
  <w:num w:numId="25" w16cid:durableId="806900513">
    <w:abstractNumId w:val="49"/>
  </w:num>
  <w:num w:numId="26" w16cid:durableId="993025411">
    <w:abstractNumId w:val="38"/>
  </w:num>
  <w:num w:numId="27" w16cid:durableId="449520583">
    <w:abstractNumId w:val="193"/>
  </w:num>
  <w:num w:numId="28" w16cid:durableId="1866943529">
    <w:abstractNumId w:val="86"/>
  </w:num>
  <w:num w:numId="29" w16cid:durableId="209418586">
    <w:abstractNumId w:val="89"/>
  </w:num>
  <w:num w:numId="30" w16cid:durableId="16935258">
    <w:abstractNumId w:val="169"/>
  </w:num>
  <w:num w:numId="31" w16cid:durableId="1221012966">
    <w:abstractNumId w:val="146"/>
  </w:num>
  <w:num w:numId="32" w16cid:durableId="332033432">
    <w:abstractNumId w:val="109"/>
  </w:num>
  <w:num w:numId="33" w16cid:durableId="1619991547">
    <w:abstractNumId w:val="135"/>
  </w:num>
  <w:num w:numId="34" w16cid:durableId="960257852">
    <w:abstractNumId w:val="22"/>
  </w:num>
  <w:num w:numId="35" w16cid:durableId="1563248218">
    <w:abstractNumId w:val="147"/>
  </w:num>
  <w:num w:numId="36" w16cid:durableId="22020259">
    <w:abstractNumId w:val="98"/>
  </w:num>
  <w:num w:numId="37" w16cid:durableId="1700817920">
    <w:abstractNumId w:val="99"/>
  </w:num>
  <w:num w:numId="38" w16cid:durableId="293368704">
    <w:abstractNumId w:val="134"/>
  </w:num>
  <w:num w:numId="39" w16cid:durableId="61223802">
    <w:abstractNumId w:val="118"/>
  </w:num>
  <w:num w:numId="40" w16cid:durableId="1793357995">
    <w:abstractNumId w:val="25"/>
  </w:num>
  <w:num w:numId="41" w16cid:durableId="344288540">
    <w:abstractNumId w:val="151"/>
  </w:num>
  <w:num w:numId="42" w16cid:durableId="1556355895">
    <w:abstractNumId w:val="103"/>
  </w:num>
  <w:num w:numId="43" w16cid:durableId="842009863">
    <w:abstractNumId w:val="91"/>
  </w:num>
  <w:num w:numId="44" w16cid:durableId="343944061">
    <w:abstractNumId w:val="8"/>
  </w:num>
  <w:num w:numId="45" w16cid:durableId="665519997">
    <w:abstractNumId w:val="31"/>
  </w:num>
  <w:num w:numId="46" w16cid:durableId="893202789">
    <w:abstractNumId w:val="139"/>
  </w:num>
  <w:num w:numId="47" w16cid:durableId="1527792106">
    <w:abstractNumId w:val="140"/>
  </w:num>
  <w:num w:numId="48" w16cid:durableId="232591100">
    <w:abstractNumId w:val="21"/>
  </w:num>
  <w:num w:numId="49" w16cid:durableId="1373379043">
    <w:abstractNumId w:val="5"/>
  </w:num>
  <w:num w:numId="50" w16cid:durableId="1869367329">
    <w:abstractNumId w:val="185"/>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493374305">
    <w:abstractNumId w:val="17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2127043529">
    <w:abstractNumId w:val="10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980502599">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160120072">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1514147313">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677730819">
    <w:abstractNumId w:val="19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1447000656">
    <w:abstractNumId w:val="14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537593845">
    <w:abstractNumId w:val="17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1181554546">
    <w:abstractNumId w:val="23"/>
    <w:lvlOverride w:ilvl="0">
      <w:startOverride w:val="3"/>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169568245">
    <w:abstractNumId w:val="1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321086595">
    <w:abstractNumId w:val="152"/>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672227110">
    <w:abstractNumId w:val="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663583428">
    <w:abstractNumId w:val="107"/>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632295997">
    <w:abstractNumId w:val="4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734742061">
    <w:abstractNumId w:val="1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1717851145">
    <w:abstractNumId w:val="1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275257028">
    <w:abstractNumId w:val="18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471487731">
    <w:abstractNumId w:val="17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928465930">
    <w:abstractNumId w:val="7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1721855732">
    <w:abstractNumId w:val="4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1598903293">
    <w:abstractNumId w:val="8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16cid:durableId="1075083040">
    <w:abstractNumId w:val="2"/>
  </w:num>
  <w:num w:numId="73" w16cid:durableId="589581592">
    <w:abstractNumId w:val="144"/>
  </w:num>
  <w:num w:numId="74" w16cid:durableId="456530135">
    <w:abstractNumId w:val="1"/>
  </w:num>
  <w:num w:numId="75" w16cid:durableId="1912083378">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16cid:durableId="793057075">
    <w:abstractNumId w:val="35"/>
  </w:num>
  <w:num w:numId="77" w16cid:durableId="1421487079">
    <w:abstractNumId w:val="158"/>
  </w:num>
  <w:num w:numId="78" w16cid:durableId="283271859">
    <w:abstractNumId w:val="181"/>
  </w:num>
  <w:num w:numId="79" w16cid:durableId="494686705">
    <w:abstractNumId w:val="123"/>
  </w:num>
  <w:num w:numId="80" w16cid:durableId="2127918980">
    <w:abstractNumId w:val="97"/>
  </w:num>
  <w:num w:numId="81" w16cid:durableId="61801011">
    <w:abstractNumId w:val="133"/>
  </w:num>
  <w:num w:numId="82" w16cid:durableId="1268849220">
    <w:abstractNumId w:val="167"/>
  </w:num>
  <w:num w:numId="83" w16cid:durableId="1631862991">
    <w:abstractNumId w:val="55"/>
  </w:num>
  <w:num w:numId="84" w16cid:durableId="1642541130">
    <w:abstractNumId w:val="16"/>
  </w:num>
  <w:num w:numId="85" w16cid:durableId="1176268728">
    <w:abstractNumId w:val="177"/>
  </w:num>
  <w:num w:numId="86" w16cid:durableId="1986004195">
    <w:abstractNumId w:val="56"/>
  </w:num>
  <w:num w:numId="87" w16cid:durableId="727267070">
    <w:abstractNumId w:val="11"/>
  </w:num>
  <w:num w:numId="88" w16cid:durableId="1390037976">
    <w:abstractNumId w:val="76"/>
  </w:num>
  <w:num w:numId="89" w16cid:durableId="499932030">
    <w:abstractNumId w:val="7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16cid:durableId="689184743">
    <w:abstractNumId w:val="141"/>
  </w:num>
  <w:num w:numId="91" w16cid:durableId="1207717162">
    <w:abstractNumId w:val="88"/>
  </w:num>
  <w:num w:numId="92" w16cid:durableId="78869908">
    <w:abstractNumId w:val="107"/>
  </w:num>
  <w:num w:numId="93" w16cid:durableId="1399210775">
    <w:abstractNumId w:val="159"/>
  </w:num>
  <w:num w:numId="94" w16cid:durableId="324167453">
    <w:abstractNumId w:val="28"/>
  </w:num>
  <w:num w:numId="95" w16cid:durableId="1419014314">
    <w:abstractNumId w:val="52"/>
  </w:num>
  <w:num w:numId="96" w16cid:durableId="1751734437">
    <w:abstractNumId w:val="4"/>
  </w:num>
  <w:num w:numId="97" w16cid:durableId="1506045214">
    <w:abstractNumId w:val="27"/>
  </w:num>
  <w:num w:numId="98" w16cid:durableId="312024775">
    <w:abstractNumId w:val="84"/>
  </w:num>
  <w:num w:numId="99" w16cid:durableId="2078699425">
    <w:abstractNumId w:val="101"/>
  </w:num>
  <w:num w:numId="100" w16cid:durableId="444270757">
    <w:abstractNumId w:val="50"/>
  </w:num>
  <w:num w:numId="101" w16cid:durableId="1785736074">
    <w:abstractNumId w:val="105"/>
  </w:num>
  <w:num w:numId="102" w16cid:durableId="1131826375">
    <w:abstractNumId w:val="111"/>
  </w:num>
  <w:num w:numId="103" w16cid:durableId="1526477124">
    <w:abstractNumId w:val="37"/>
  </w:num>
  <w:num w:numId="104" w16cid:durableId="1935893943">
    <w:abstractNumId w:val="73"/>
  </w:num>
  <w:num w:numId="105" w16cid:durableId="673074737">
    <w:abstractNumId w:val="176"/>
  </w:num>
  <w:num w:numId="106" w16cid:durableId="666590468">
    <w:abstractNumId w:val="137"/>
  </w:num>
  <w:num w:numId="107" w16cid:durableId="1361471100">
    <w:abstractNumId w:val="183"/>
  </w:num>
  <w:num w:numId="108" w16cid:durableId="33894883">
    <w:abstractNumId w:val="79"/>
  </w:num>
  <w:num w:numId="109" w16cid:durableId="357436588">
    <w:abstractNumId w:val="57"/>
  </w:num>
  <w:num w:numId="110" w16cid:durableId="1238368730">
    <w:abstractNumId w:val="88"/>
  </w:num>
  <w:num w:numId="111" w16cid:durableId="569119862">
    <w:abstractNumId w:val="155"/>
  </w:num>
  <w:num w:numId="112" w16cid:durableId="270934870">
    <w:abstractNumId w:val="115"/>
  </w:num>
  <w:num w:numId="113" w16cid:durableId="1664242397">
    <w:abstractNumId w:val="53"/>
  </w:num>
  <w:num w:numId="114" w16cid:durableId="699476292">
    <w:abstractNumId w:val="104"/>
  </w:num>
  <w:num w:numId="115" w16cid:durableId="223567578">
    <w:abstractNumId w:val="92"/>
  </w:num>
  <w:num w:numId="116" w16cid:durableId="1094859471">
    <w:abstractNumId w:val="13"/>
  </w:num>
  <w:num w:numId="117" w16cid:durableId="151650617">
    <w:abstractNumId w:val="75"/>
  </w:num>
  <w:num w:numId="118" w16cid:durableId="1178930645">
    <w:abstractNumId w:val="173"/>
  </w:num>
  <w:num w:numId="119" w16cid:durableId="1742287336">
    <w:abstractNumId w:val="26"/>
  </w:num>
  <w:num w:numId="120" w16cid:durableId="742262939">
    <w:abstractNumId w:val="126"/>
  </w:num>
  <w:num w:numId="121" w16cid:durableId="1612198218">
    <w:abstractNumId w:val="168"/>
  </w:num>
  <w:num w:numId="122" w16cid:durableId="866680120">
    <w:abstractNumId w:val="165"/>
  </w:num>
  <w:num w:numId="123" w16cid:durableId="901714300">
    <w:abstractNumId w:val="187"/>
  </w:num>
  <w:num w:numId="124" w16cid:durableId="893851226">
    <w:abstractNumId w:val="131"/>
  </w:num>
  <w:num w:numId="125" w16cid:durableId="328951687">
    <w:abstractNumId w:val="80"/>
  </w:num>
  <w:num w:numId="126" w16cid:durableId="898056841">
    <w:abstractNumId w:val="156"/>
  </w:num>
  <w:num w:numId="127" w16cid:durableId="1505823159">
    <w:abstractNumId w:val="110"/>
  </w:num>
  <w:num w:numId="128" w16cid:durableId="101145751">
    <w:abstractNumId w:val="112"/>
  </w:num>
  <w:num w:numId="129" w16cid:durableId="971249363">
    <w:abstractNumId w:val="9"/>
  </w:num>
  <w:num w:numId="130" w16cid:durableId="975137921">
    <w:abstractNumId w:val="20"/>
  </w:num>
  <w:num w:numId="131" w16cid:durableId="2080321088">
    <w:abstractNumId w:val="171"/>
  </w:num>
  <w:num w:numId="132" w16cid:durableId="579877324">
    <w:abstractNumId w:val="36"/>
  </w:num>
  <w:num w:numId="133" w16cid:durableId="1577937765">
    <w:abstractNumId w:val="161"/>
  </w:num>
  <w:num w:numId="134" w16cid:durableId="292637586">
    <w:abstractNumId w:val="157"/>
  </w:num>
  <w:num w:numId="135" w16cid:durableId="299658070">
    <w:abstractNumId w:val="67"/>
  </w:num>
  <w:num w:numId="136" w16cid:durableId="531497724">
    <w:abstractNumId w:val="192"/>
  </w:num>
  <w:num w:numId="137" w16cid:durableId="1667634884">
    <w:abstractNumId w:val="136"/>
  </w:num>
  <w:num w:numId="138" w16cid:durableId="1071464329">
    <w:abstractNumId w:val="54"/>
  </w:num>
  <w:num w:numId="139" w16cid:durableId="1296175876">
    <w:abstractNumId w:val="39"/>
  </w:num>
  <w:num w:numId="140" w16cid:durableId="1077939481">
    <w:abstractNumId w:val="154"/>
  </w:num>
  <w:num w:numId="141" w16cid:durableId="1869489471">
    <w:abstractNumId w:val="78"/>
  </w:num>
  <w:num w:numId="142" w16cid:durableId="602880991">
    <w:abstractNumId w:val="60"/>
  </w:num>
  <w:num w:numId="143" w16cid:durableId="1675183751">
    <w:abstractNumId w:val="15"/>
  </w:num>
  <w:num w:numId="144" w16cid:durableId="197086452">
    <w:abstractNumId w:val="10"/>
  </w:num>
  <w:num w:numId="145" w16cid:durableId="562836931">
    <w:abstractNumId w:val="130"/>
  </w:num>
  <w:num w:numId="146" w16cid:durableId="2006319274">
    <w:abstractNumId w:val="78"/>
  </w:num>
  <w:num w:numId="147" w16cid:durableId="584918811">
    <w:abstractNumId w:val="78"/>
  </w:num>
  <w:num w:numId="148" w16cid:durableId="1427269207">
    <w:abstractNumId w:val="78"/>
  </w:num>
  <w:num w:numId="149" w16cid:durableId="1831285192">
    <w:abstractNumId w:val="65"/>
  </w:num>
  <w:num w:numId="150" w16cid:durableId="2144035868">
    <w:abstractNumId w:val="122"/>
  </w:num>
  <w:num w:numId="151" w16cid:durableId="1676035557">
    <w:abstractNumId w:val="166"/>
  </w:num>
  <w:num w:numId="152" w16cid:durableId="135412528">
    <w:abstractNumId w:val="29"/>
  </w:num>
  <w:num w:numId="153" w16cid:durableId="1706128183">
    <w:abstractNumId w:val="63"/>
  </w:num>
  <w:num w:numId="154" w16cid:durableId="1154950295">
    <w:abstractNumId w:val="125"/>
  </w:num>
  <w:num w:numId="155" w16cid:durableId="522868577">
    <w:abstractNumId w:val="64"/>
  </w:num>
  <w:num w:numId="156" w16cid:durableId="1046415712">
    <w:abstractNumId w:val="82"/>
  </w:num>
  <w:num w:numId="157" w16cid:durableId="47649165">
    <w:abstractNumId w:val="48"/>
  </w:num>
  <w:num w:numId="158" w16cid:durableId="2047219543">
    <w:abstractNumId w:val="120"/>
  </w:num>
  <w:num w:numId="159" w16cid:durableId="599678557">
    <w:abstractNumId w:val="34"/>
  </w:num>
  <w:num w:numId="160" w16cid:durableId="1115322456">
    <w:abstractNumId w:val="125"/>
  </w:num>
  <w:num w:numId="161" w16cid:durableId="1627732080">
    <w:abstractNumId w:val="18"/>
  </w:num>
  <w:num w:numId="162" w16cid:durableId="647369519">
    <w:abstractNumId w:val="61"/>
  </w:num>
  <w:num w:numId="163" w16cid:durableId="770391300">
    <w:abstractNumId w:val="51"/>
  </w:num>
  <w:num w:numId="164" w16cid:durableId="1114516195">
    <w:abstractNumId w:val="178"/>
  </w:num>
  <w:num w:numId="165" w16cid:durableId="817457560">
    <w:abstractNumId w:val="45"/>
  </w:num>
  <w:num w:numId="166" w16cid:durableId="1451363806">
    <w:abstractNumId w:val="42"/>
  </w:num>
  <w:num w:numId="167" w16cid:durableId="1690057861">
    <w:abstractNumId w:val="71"/>
  </w:num>
  <w:num w:numId="168" w16cid:durableId="1912697568">
    <w:abstractNumId w:val="100"/>
  </w:num>
  <w:num w:numId="169" w16cid:durableId="1481310515">
    <w:abstractNumId w:val="19"/>
  </w:num>
  <w:num w:numId="170" w16cid:durableId="579142404">
    <w:abstractNumId w:val="119"/>
  </w:num>
  <w:num w:numId="171" w16cid:durableId="433744700">
    <w:abstractNumId w:val="182"/>
  </w:num>
  <w:num w:numId="172" w16cid:durableId="428619290">
    <w:abstractNumId w:val="106"/>
  </w:num>
  <w:num w:numId="173" w16cid:durableId="1344279674">
    <w:abstractNumId w:val="69"/>
  </w:num>
  <w:num w:numId="174" w16cid:durableId="1929270855">
    <w:abstractNumId w:val="68"/>
  </w:num>
  <w:num w:numId="175" w16cid:durableId="819228311">
    <w:abstractNumId w:val="180"/>
  </w:num>
  <w:num w:numId="176" w16cid:durableId="1779333218">
    <w:abstractNumId w:val="90"/>
  </w:num>
  <w:num w:numId="177" w16cid:durableId="614099481">
    <w:abstractNumId w:val="81"/>
  </w:num>
  <w:num w:numId="178" w16cid:durableId="1813476051">
    <w:abstractNumId w:val="150"/>
  </w:num>
  <w:num w:numId="179" w16cid:durableId="1118141061">
    <w:abstractNumId w:val="93"/>
  </w:num>
  <w:num w:numId="180" w16cid:durableId="1626423785">
    <w:abstractNumId w:val="6"/>
  </w:num>
  <w:num w:numId="181" w16cid:durableId="1151795995">
    <w:abstractNumId w:val="188"/>
  </w:num>
  <w:num w:numId="182" w16cid:durableId="1289051560">
    <w:abstractNumId w:val="59"/>
  </w:num>
  <w:num w:numId="183" w16cid:durableId="1847204616">
    <w:abstractNumId w:val="33"/>
  </w:num>
  <w:num w:numId="184" w16cid:durableId="981810956">
    <w:abstractNumId w:val="93"/>
  </w:num>
  <w:num w:numId="185" w16cid:durableId="1958443684">
    <w:abstractNumId w:val="127"/>
  </w:num>
  <w:num w:numId="186" w16cid:durableId="1020544354">
    <w:abstractNumId w:val="66"/>
  </w:num>
  <w:num w:numId="187" w16cid:durableId="1232085263">
    <w:abstractNumId w:val="3"/>
  </w:num>
  <w:num w:numId="188" w16cid:durableId="790973482">
    <w:abstractNumId w:val="174"/>
  </w:num>
  <w:num w:numId="189" w16cid:durableId="1280449036">
    <w:abstractNumId w:val="132"/>
  </w:num>
  <w:num w:numId="190" w16cid:durableId="1853379454">
    <w:abstractNumId w:val="129"/>
  </w:num>
  <w:num w:numId="191" w16cid:durableId="1893155225">
    <w:abstractNumId w:val="160"/>
  </w:num>
  <w:num w:numId="192" w16cid:durableId="659889167">
    <w:abstractNumId w:val="186"/>
  </w:num>
  <w:num w:numId="193" w16cid:durableId="1020398011">
    <w:abstractNumId w:val="143"/>
  </w:num>
  <w:num w:numId="194" w16cid:durableId="648755743">
    <w:abstractNumId w:val="95"/>
  </w:num>
  <w:num w:numId="195" w16cid:durableId="161896568">
    <w:abstractNumId w:val="124"/>
  </w:num>
  <w:num w:numId="196" w16cid:durableId="1668513790">
    <w:abstractNumId w:val="43"/>
  </w:num>
  <w:num w:numId="197" w16cid:durableId="149712899">
    <w:abstractNumId w:val="85"/>
  </w:num>
  <w:num w:numId="198" w16cid:durableId="1028456651">
    <w:abstractNumId w:val="189"/>
  </w:num>
  <w:num w:numId="199" w16cid:durableId="21053020">
    <w:abstractNumId w:val="138"/>
  </w:num>
  <w:num w:numId="200" w16cid:durableId="2017144617">
    <w:abstractNumId w:val="83"/>
  </w:num>
  <w:num w:numId="201" w16cid:durableId="1491290273">
    <w:abstractNumId w:val="142"/>
  </w:num>
  <w:num w:numId="202" w16cid:durableId="1547910785">
    <w:abstractNumId w:val="7"/>
  </w:num>
  <w:num w:numId="203" w16cid:durableId="252131045">
    <w:abstractNumId w:val="128"/>
  </w:num>
  <w:num w:numId="204" w16cid:durableId="512040291">
    <w:abstractNumId w:val="153"/>
  </w:num>
  <w:numIdMacAtCleanup w:val="20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049A3"/>
    <w:rsid w:val="00000FBD"/>
    <w:rsid w:val="0000788B"/>
    <w:rsid w:val="00017000"/>
    <w:rsid w:val="0002144A"/>
    <w:rsid w:val="00024D2A"/>
    <w:rsid w:val="00026AD2"/>
    <w:rsid w:val="0003029C"/>
    <w:rsid w:val="000312C4"/>
    <w:rsid w:val="000316DC"/>
    <w:rsid w:val="00032B2F"/>
    <w:rsid w:val="000439A5"/>
    <w:rsid w:val="00045B6A"/>
    <w:rsid w:val="000465D3"/>
    <w:rsid w:val="00050D65"/>
    <w:rsid w:val="00051CD4"/>
    <w:rsid w:val="0005661D"/>
    <w:rsid w:val="0007032D"/>
    <w:rsid w:val="00070E6A"/>
    <w:rsid w:val="00075869"/>
    <w:rsid w:val="000819BF"/>
    <w:rsid w:val="0008462D"/>
    <w:rsid w:val="000A047B"/>
    <w:rsid w:val="000A17F7"/>
    <w:rsid w:val="000B11FC"/>
    <w:rsid w:val="000B2D25"/>
    <w:rsid w:val="000B5755"/>
    <w:rsid w:val="000C3691"/>
    <w:rsid w:val="000C725A"/>
    <w:rsid w:val="000D082D"/>
    <w:rsid w:val="000D4F96"/>
    <w:rsid w:val="000E2C44"/>
    <w:rsid w:val="000E3AC4"/>
    <w:rsid w:val="000E5C12"/>
    <w:rsid w:val="000E7046"/>
    <w:rsid w:val="000F041B"/>
    <w:rsid w:val="000F202D"/>
    <w:rsid w:val="000F5AB2"/>
    <w:rsid w:val="00105D64"/>
    <w:rsid w:val="001128CB"/>
    <w:rsid w:val="001212F2"/>
    <w:rsid w:val="00126975"/>
    <w:rsid w:val="001277B2"/>
    <w:rsid w:val="00131403"/>
    <w:rsid w:val="00140187"/>
    <w:rsid w:val="00143BFE"/>
    <w:rsid w:val="00153276"/>
    <w:rsid w:val="00156105"/>
    <w:rsid w:val="00162808"/>
    <w:rsid w:val="00163A54"/>
    <w:rsid w:val="00165702"/>
    <w:rsid w:val="00176F4C"/>
    <w:rsid w:val="00181CCD"/>
    <w:rsid w:val="00182166"/>
    <w:rsid w:val="001824B8"/>
    <w:rsid w:val="00182E0C"/>
    <w:rsid w:val="0018403E"/>
    <w:rsid w:val="00184528"/>
    <w:rsid w:val="00187034"/>
    <w:rsid w:val="0018750C"/>
    <w:rsid w:val="001920AC"/>
    <w:rsid w:val="001A07C4"/>
    <w:rsid w:val="001A5095"/>
    <w:rsid w:val="001A5D7F"/>
    <w:rsid w:val="001A7111"/>
    <w:rsid w:val="001B0233"/>
    <w:rsid w:val="001B10B9"/>
    <w:rsid w:val="001B16B2"/>
    <w:rsid w:val="001B3431"/>
    <w:rsid w:val="001B5133"/>
    <w:rsid w:val="001C71B8"/>
    <w:rsid w:val="001C7AAC"/>
    <w:rsid w:val="001D2EFD"/>
    <w:rsid w:val="001D5400"/>
    <w:rsid w:val="001D63D5"/>
    <w:rsid w:val="001D7037"/>
    <w:rsid w:val="001E0FC6"/>
    <w:rsid w:val="001E260D"/>
    <w:rsid w:val="00207535"/>
    <w:rsid w:val="00214D5F"/>
    <w:rsid w:val="0022315C"/>
    <w:rsid w:val="002235E6"/>
    <w:rsid w:val="00230FE0"/>
    <w:rsid w:val="0023629F"/>
    <w:rsid w:val="00246792"/>
    <w:rsid w:val="002530AC"/>
    <w:rsid w:val="0025607F"/>
    <w:rsid w:val="00262078"/>
    <w:rsid w:val="00263536"/>
    <w:rsid w:val="00271A37"/>
    <w:rsid w:val="00274BDA"/>
    <w:rsid w:val="0027655A"/>
    <w:rsid w:val="002773D2"/>
    <w:rsid w:val="00277A90"/>
    <w:rsid w:val="0028685C"/>
    <w:rsid w:val="00292578"/>
    <w:rsid w:val="002927E4"/>
    <w:rsid w:val="002947F0"/>
    <w:rsid w:val="00296FF5"/>
    <w:rsid w:val="002A2CC6"/>
    <w:rsid w:val="002A42CE"/>
    <w:rsid w:val="002B0009"/>
    <w:rsid w:val="002B0144"/>
    <w:rsid w:val="002B4EA5"/>
    <w:rsid w:val="002B7105"/>
    <w:rsid w:val="002B7D12"/>
    <w:rsid w:val="002C771B"/>
    <w:rsid w:val="002D00FB"/>
    <w:rsid w:val="002D14AB"/>
    <w:rsid w:val="002D1FEA"/>
    <w:rsid w:val="002D43D4"/>
    <w:rsid w:val="002D62CF"/>
    <w:rsid w:val="002D793B"/>
    <w:rsid w:val="002E1D22"/>
    <w:rsid w:val="002F37BD"/>
    <w:rsid w:val="002F41B7"/>
    <w:rsid w:val="002F68E3"/>
    <w:rsid w:val="00306730"/>
    <w:rsid w:val="00311DCF"/>
    <w:rsid w:val="0031241E"/>
    <w:rsid w:val="00312DC6"/>
    <w:rsid w:val="00320306"/>
    <w:rsid w:val="00331A0B"/>
    <w:rsid w:val="00332C9F"/>
    <w:rsid w:val="00335481"/>
    <w:rsid w:val="00336DC6"/>
    <w:rsid w:val="00344656"/>
    <w:rsid w:val="00346E5E"/>
    <w:rsid w:val="00353F90"/>
    <w:rsid w:val="00355B66"/>
    <w:rsid w:val="00356141"/>
    <w:rsid w:val="00356988"/>
    <w:rsid w:val="00365C92"/>
    <w:rsid w:val="003674D9"/>
    <w:rsid w:val="00381A2B"/>
    <w:rsid w:val="003841CF"/>
    <w:rsid w:val="00384CCC"/>
    <w:rsid w:val="003931CF"/>
    <w:rsid w:val="00394606"/>
    <w:rsid w:val="003A1BCE"/>
    <w:rsid w:val="003A3A9A"/>
    <w:rsid w:val="003A527E"/>
    <w:rsid w:val="003A6128"/>
    <w:rsid w:val="003A75A6"/>
    <w:rsid w:val="003B2B2B"/>
    <w:rsid w:val="003C26A1"/>
    <w:rsid w:val="003C5B31"/>
    <w:rsid w:val="003C6F8F"/>
    <w:rsid w:val="003D4384"/>
    <w:rsid w:val="003D739F"/>
    <w:rsid w:val="003F68E9"/>
    <w:rsid w:val="0040116B"/>
    <w:rsid w:val="00403473"/>
    <w:rsid w:val="00411EDB"/>
    <w:rsid w:val="00414D3C"/>
    <w:rsid w:val="0041529E"/>
    <w:rsid w:val="004219AA"/>
    <w:rsid w:val="004228FE"/>
    <w:rsid w:val="00424E75"/>
    <w:rsid w:val="00431B70"/>
    <w:rsid w:val="004321FF"/>
    <w:rsid w:val="004343BF"/>
    <w:rsid w:val="00446ED7"/>
    <w:rsid w:val="004521D3"/>
    <w:rsid w:val="00454028"/>
    <w:rsid w:val="00460448"/>
    <w:rsid w:val="004615C9"/>
    <w:rsid w:val="0046169D"/>
    <w:rsid w:val="004632B6"/>
    <w:rsid w:val="00466819"/>
    <w:rsid w:val="00477518"/>
    <w:rsid w:val="00480F68"/>
    <w:rsid w:val="00482C3C"/>
    <w:rsid w:val="004920DC"/>
    <w:rsid w:val="00494D1F"/>
    <w:rsid w:val="004A5D05"/>
    <w:rsid w:val="004A788B"/>
    <w:rsid w:val="004B03D8"/>
    <w:rsid w:val="004B1FD6"/>
    <w:rsid w:val="004B3164"/>
    <w:rsid w:val="004C1016"/>
    <w:rsid w:val="004C420C"/>
    <w:rsid w:val="004C4AE1"/>
    <w:rsid w:val="004C5C75"/>
    <w:rsid w:val="004C65C4"/>
    <w:rsid w:val="004D2767"/>
    <w:rsid w:val="004D600D"/>
    <w:rsid w:val="004D6935"/>
    <w:rsid w:val="004D72FB"/>
    <w:rsid w:val="004D78F1"/>
    <w:rsid w:val="004E003D"/>
    <w:rsid w:val="004E57D3"/>
    <w:rsid w:val="004F138D"/>
    <w:rsid w:val="004F2D23"/>
    <w:rsid w:val="004F36ED"/>
    <w:rsid w:val="004F36F7"/>
    <w:rsid w:val="004F694F"/>
    <w:rsid w:val="00501AE8"/>
    <w:rsid w:val="00506364"/>
    <w:rsid w:val="00510A17"/>
    <w:rsid w:val="0052030A"/>
    <w:rsid w:val="005224DC"/>
    <w:rsid w:val="00524D6B"/>
    <w:rsid w:val="005252DD"/>
    <w:rsid w:val="00531A34"/>
    <w:rsid w:val="00537945"/>
    <w:rsid w:val="005404F9"/>
    <w:rsid w:val="0054288A"/>
    <w:rsid w:val="005431DF"/>
    <w:rsid w:val="005507B9"/>
    <w:rsid w:val="00553659"/>
    <w:rsid w:val="00562B4C"/>
    <w:rsid w:val="005631C3"/>
    <w:rsid w:val="00563897"/>
    <w:rsid w:val="005675EC"/>
    <w:rsid w:val="00572A5E"/>
    <w:rsid w:val="005772BD"/>
    <w:rsid w:val="00580A00"/>
    <w:rsid w:val="00593A70"/>
    <w:rsid w:val="005B2685"/>
    <w:rsid w:val="005B4923"/>
    <w:rsid w:val="005B4B06"/>
    <w:rsid w:val="005C7207"/>
    <w:rsid w:val="005C72CE"/>
    <w:rsid w:val="005D0E2A"/>
    <w:rsid w:val="005D14BD"/>
    <w:rsid w:val="005D3F43"/>
    <w:rsid w:val="005D62EE"/>
    <w:rsid w:val="005D7B0E"/>
    <w:rsid w:val="005E457F"/>
    <w:rsid w:val="005E4D3C"/>
    <w:rsid w:val="005E7FB7"/>
    <w:rsid w:val="0060030A"/>
    <w:rsid w:val="00604B25"/>
    <w:rsid w:val="00606671"/>
    <w:rsid w:val="00606AED"/>
    <w:rsid w:val="00607659"/>
    <w:rsid w:val="00607FCD"/>
    <w:rsid w:val="0061201F"/>
    <w:rsid w:val="006163E9"/>
    <w:rsid w:val="006171C0"/>
    <w:rsid w:val="0061735C"/>
    <w:rsid w:val="006222C7"/>
    <w:rsid w:val="006251E1"/>
    <w:rsid w:val="006341C1"/>
    <w:rsid w:val="00636492"/>
    <w:rsid w:val="00636834"/>
    <w:rsid w:val="00637369"/>
    <w:rsid w:val="0064196D"/>
    <w:rsid w:val="006425F8"/>
    <w:rsid w:val="00647459"/>
    <w:rsid w:val="006519D5"/>
    <w:rsid w:val="0066186A"/>
    <w:rsid w:val="006675C4"/>
    <w:rsid w:val="006702C5"/>
    <w:rsid w:val="00676E27"/>
    <w:rsid w:val="00685243"/>
    <w:rsid w:val="006864FE"/>
    <w:rsid w:val="00693DBB"/>
    <w:rsid w:val="006A3CE9"/>
    <w:rsid w:val="006A4BB0"/>
    <w:rsid w:val="006E290E"/>
    <w:rsid w:val="006E331B"/>
    <w:rsid w:val="006F66F2"/>
    <w:rsid w:val="006F7658"/>
    <w:rsid w:val="007010EF"/>
    <w:rsid w:val="00702519"/>
    <w:rsid w:val="00702C75"/>
    <w:rsid w:val="0070441F"/>
    <w:rsid w:val="007049A3"/>
    <w:rsid w:val="0070613C"/>
    <w:rsid w:val="00717C75"/>
    <w:rsid w:val="0072396E"/>
    <w:rsid w:val="00726802"/>
    <w:rsid w:val="00734904"/>
    <w:rsid w:val="0073618D"/>
    <w:rsid w:val="00740440"/>
    <w:rsid w:val="00741106"/>
    <w:rsid w:val="00741FDA"/>
    <w:rsid w:val="00744BA3"/>
    <w:rsid w:val="007473DD"/>
    <w:rsid w:val="0074784D"/>
    <w:rsid w:val="007510B5"/>
    <w:rsid w:val="007546DD"/>
    <w:rsid w:val="007571ED"/>
    <w:rsid w:val="00757DBA"/>
    <w:rsid w:val="007646CC"/>
    <w:rsid w:val="00764A76"/>
    <w:rsid w:val="00764F33"/>
    <w:rsid w:val="00766AD1"/>
    <w:rsid w:val="00772917"/>
    <w:rsid w:val="0077695C"/>
    <w:rsid w:val="00781F68"/>
    <w:rsid w:val="00783836"/>
    <w:rsid w:val="00785880"/>
    <w:rsid w:val="00785CB8"/>
    <w:rsid w:val="00793099"/>
    <w:rsid w:val="007943A7"/>
    <w:rsid w:val="007955F2"/>
    <w:rsid w:val="00795EA1"/>
    <w:rsid w:val="007A4A00"/>
    <w:rsid w:val="007A5DF3"/>
    <w:rsid w:val="007A634D"/>
    <w:rsid w:val="007C0FC5"/>
    <w:rsid w:val="007D7C90"/>
    <w:rsid w:val="007E24FA"/>
    <w:rsid w:val="007E6416"/>
    <w:rsid w:val="007F3D91"/>
    <w:rsid w:val="007F4CE3"/>
    <w:rsid w:val="008033B3"/>
    <w:rsid w:val="00803C19"/>
    <w:rsid w:val="00803F13"/>
    <w:rsid w:val="008132DB"/>
    <w:rsid w:val="00813FE9"/>
    <w:rsid w:val="008231FB"/>
    <w:rsid w:val="008252AA"/>
    <w:rsid w:val="00825AD5"/>
    <w:rsid w:val="00837AEC"/>
    <w:rsid w:val="00845785"/>
    <w:rsid w:val="00845AA9"/>
    <w:rsid w:val="00851C0C"/>
    <w:rsid w:val="00853925"/>
    <w:rsid w:val="008571C7"/>
    <w:rsid w:val="008643A7"/>
    <w:rsid w:val="008672B5"/>
    <w:rsid w:val="008703C7"/>
    <w:rsid w:val="00870DB9"/>
    <w:rsid w:val="008715E3"/>
    <w:rsid w:val="00871B61"/>
    <w:rsid w:val="00874D6C"/>
    <w:rsid w:val="008753CB"/>
    <w:rsid w:val="00880101"/>
    <w:rsid w:val="00881D69"/>
    <w:rsid w:val="00882B44"/>
    <w:rsid w:val="00886684"/>
    <w:rsid w:val="00892535"/>
    <w:rsid w:val="008A4DE5"/>
    <w:rsid w:val="008A7449"/>
    <w:rsid w:val="008B1030"/>
    <w:rsid w:val="008B4C31"/>
    <w:rsid w:val="008B70AE"/>
    <w:rsid w:val="008B7A49"/>
    <w:rsid w:val="008C0CB1"/>
    <w:rsid w:val="008D0079"/>
    <w:rsid w:val="008D0F4D"/>
    <w:rsid w:val="008D78B4"/>
    <w:rsid w:val="008D7F99"/>
    <w:rsid w:val="008E4276"/>
    <w:rsid w:val="008E4C5D"/>
    <w:rsid w:val="0090032F"/>
    <w:rsid w:val="00901CB7"/>
    <w:rsid w:val="0090213F"/>
    <w:rsid w:val="00904028"/>
    <w:rsid w:val="0090485E"/>
    <w:rsid w:val="00904F22"/>
    <w:rsid w:val="00911696"/>
    <w:rsid w:val="00912A90"/>
    <w:rsid w:val="009132AC"/>
    <w:rsid w:val="00916A2E"/>
    <w:rsid w:val="00931B74"/>
    <w:rsid w:val="00947B4A"/>
    <w:rsid w:val="00951D71"/>
    <w:rsid w:val="009543F4"/>
    <w:rsid w:val="00955896"/>
    <w:rsid w:val="0096126D"/>
    <w:rsid w:val="00962269"/>
    <w:rsid w:val="00967717"/>
    <w:rsid w:val="009745FF"/>
    <w:rsid w:val="0097775E"/>
    <w:rsid w:val="00990746"/>
    <w:rsid w:val="00993A0A"/>
    <w:rsid w:val="00994A58"/>
    <w:rsid w:val="009A03D3"/>
    <w:rsid w:val="009A1791"/>
    <w:rsid w:val="009A2CAF"/>
    <w:rsid w:val="009A3E23"/>
    <w:rsid w:val="009B7C3D"/>
    <w:rsid w:val="009D04BC"/>
    <w:rsid w:val="009E4883"/>
    <w:rsid w:val="009F1D59"/>
    <w:rsid w:val="009F323E"/>
    <w:rsid w:val="009F5243"/>
    <w:rsid w:val="009F7EF9"/>
    <w:rsid w:val="00A12A36"/>
    <w:rsid w:val="00A136DB"/>
    <w:rsid w:val="00A20333"/>
    <w:rsid w:val="00A237EE"/>
    <w:rsid w:val="00A25B08"/>
    <w:rsid w:val="00A27009"/>
    <w:rsid w:val="00A27DAB"/>
    <w:rsid w:val="00A309AF"/>
    <w:rsid w:val="00A32765"/>
    <w:rsid w:val="00A33120"/>
    <w:rsid w:val="00A35513"/>
    <w:rsid w:val="00A450E7"/>
    <w:rsid w:val="00A45D87"/>
    <w:rsid w:val="00A51FD7"/>
    <w:rsid w:val="00A54479"/>
    <w:rsid w:val="00A55972"/>
    <w:rsid w:val="00A56CE4"/>
    <w:rsid w:val="00A62F2A"/>
    <w:rsid w:val="00A66DE6"/>
    <w:rsid w:val="00A705C3"/>
    <w:rsid w:val="00A74A21"/>
    <w:rsid w:val="00A80D01"/>
    <w:rsid w:val="00A81045"/>
    <w:rsid w:val="00A81C23"/>
    <w:rsid w:val="00A84DEC"/>
    <w:rsid w:val="00A90CA2"/>
    <w:rsid w:val="00A912C8"/>
    <w:rsid w:val="00A9184C"/>
    <w:rsid w:val="00A91A44"/>
    <w:rsid w:val="00A961DF"/>
    <w:rsid w:val="00A974BD"/>
    <w:rsid w:val="00AA10FA"/>
    <w:rsid w:val="00AA235C"/>
    <w:rsid w:val="00AA2D95"/>
    <w:rsid w:val="00AA5ABC"/>
    <w:rsid w:val="00AA643F"/>
    <w:rsid w:val="00AB48D3"/>
    <w:rsid w:val="00AB4E49"/>
    <w:rsid w:val="00AC2E7B"/>
    <w:rsid w:val="00AD28ED"/>
    <w:rsid w:val="00AD2D8D"/>
    <w:rsid w:val="00AE67B8"/>
    <w:rsid w:val="00AF2C11"/>
    <w:rsid w:val="00AF3A11"/>
    <w:rsid w:val="00AF5835"/>
    <w:rsid w:val="00AF5AF3"/>
    <w:rsid w:val="00AF6DC4"/>
    <w:rsid w:val="00B0012B"/>
    <w:rsid w:val="00B07E05"/>
    <w:rsid w:val="00B10B8B"/>
    <w:rsid w:val="00B12F6E"/>
    <w:rsid w:val="00B13F32"/>
    <w:rsid w:val="00B21DAA"/>
    <w:rsid w:val="00B22830"/>
    <w:rsid w:val="00B31169"/>
    <w:rsid w:val="00B336E2"/>
    <w:rsid w:val="00B35BAD"/>
    <w:rsid w:val="00B36EAF"/>
    <w:rsid w:val="00B406BE"/>
    <w:rsid w:val="00B40B42"/>
    <w:rsid w:val="00B44161"/>
    <w:rsid w:val="00B44BA6"/>
    <w:rsid w:val="00B45513"/>
    <w:rsid w:val="00B55A2D"/>
    <w:rsid w:val="00B57CF4"/>
    <w:rsid w:val="00B620B8"/>
    <w:rsid w:val="00B6488D"/>
    <w:rsid w:val="00B6637E"/>
    <w:rsid w:val="00B67FF8"/>
    <w:rsid w:val="00B70237"/>
    <w:rsid w:val="00B73E87"/>
    <w:rsid w:val="00B76D50"/>
    <w:rsid w:val="00B90CF0"/>
    <w:rsid w:val="00B943C6"/>
    <w:rsid w:val="00BA4626"/>
    <w:rsid w:val="00BA7ACB"/>
    <w:rsid w:val="00BB4CDA"/>
    <w:rsid w:val="00BB623D"/>
    <w:rsid w:val="00BB7FA2"/>
    <w:rsid w:val="00BC3011"/>
    <w:rsid w:val="00BC3CEE"/>
    <w:rsid w:val="00BD2EF6"/>
    <w:rsid w:val="00BD3CA4"/>
    <w:rsid w:val="00BE2EB8"/>
    <w:rsid w:val="00BE6705"/>
    <w:rsid w:val="00BF7384"/>
    <w:rsid w:val="00BF77EB"/>
    <w:rsid w:val="00C024C3"/>
    <w:rsid w:val="00C04BCE"/>
    <w:rsid w:val="00C07EB2"/>
    <w:rsid w:val="00C124EB"/>
    <w:rsid w:val="00C16C63"/>
    <w:rsid w:val="00C17C55"/>
    <w:rsid w:val="00C22E75"/>
    <w:rsid w:val="00C23A8B"/>
    <w:rsid w:val="00C277D9"/>
    <w:rsid w:val="00C368C4"/>
    <w:rsid w:val="00C3781E"/>
    <w:rsid w:val="00C4176D"/>
    <w:rsid w:val="00C41B39"/>
    <w:rsid w:val="00C50E50"/>
    <w:rsid w:val="00C52258"/>
    <w:rsid w:val="00C551B1"/>
    <w:rsid w:val="00C55BFD"/>
    <w:rsid w:val="00C565FF"/>
    <w:rsid w:val="00C60474"/>
    <w:rsid w:val="00C60EEF"/>
    <w:rsid w:val="00C61F53"/>
    <w:rsid w:val="00C62609"/>
    <w:rsid w:val="00C839BB"/>
    <w:rsid w:val="00C93016"/>
    <w:rsid w:val="00CA2CA0"/>
    <w:rsid w:val="00CA3D1B"/>
    <w:rsid w:val="00CB26CE"/>
    <w:rsid w:val="00CB4059"/>
    <w:rsid w:val="00CB477B"/>
    <w:rsid w:val="00CB53CC"/>
    <w:rsid w:val="00CB735B"/>
    <w:rsid w:val="00CC33B0"/>
    <w:rsid w:val="00CC671B"/>
    <w:rsid w:val="00CD0C7C"/>
    <w:rsid w:val="00CD3853"/>
    <w:rsid w:val="00CE4305"/>
    <w:rsid w:val="00CE5AC0"/>
    <w:rsid w:val="00CF0450"/>
    <w:rsid w:val="00CF0ED6"/>
    <w:rsid w:val="00CF1F05"/>
    <w:rsid w:val="00CF4019"/>
    <w:rsid w:val="00CF4064"/>
    <w:rsid w:val="00D01701"/>
    <w:rsid w:val="00D01D51"/>
    <w:rsid w:val="00D052AC"/>
    <w:rsid w:val="00D05E22"/>
    <w:rsid w:val="00D10E36"/>
    <w:rsid w:val="00D120AB"/>
    <w:rsid w:val="00D17A52"/>
    <w:rsid w:val="00D246F7"/>
    <w:rsid w:val="00D256A6"/>
    <w:rsid w:val="00D262D7"/>
    <w:rsid w:val="00D275BB"/>
    <w:rsid w:val="00D337DC"/>
    <w:rsid w:val="00D34B6F"/>
    <w:rsid w:val="00D35C16"/>
    <w:rsid w:val="00D36EEB"/>
    <w:rsid w:val="00D420D2"/>
    <w:rsid w:val="00D44077"/>
    <w:rsid w:val="00D47469"/>
    <w:rsid w:val="00D6008E"/>
    <w:rsid w:val="00D62DA7"/>
    <w:rsid w:val="00D64A61"/>
    <w:rsid w:val="00D70106"/>
    <w:rsid w:val="00D7194B"/>
    <w:rsid w:val="00D7366B"/>
    <w:rsid w:val="00D75010"/>
    <w:rsid w:val="00D8258D"/>
    <w:rsid w:val="00D82D40"/>
    <w:rsid w:val="00D8352A"/>
    <w:rsid w:val="00D86052"/>
    <w:rsid w:val="00D92DCC"/>
    <w:rsid w:val="00D96485"/>
    <w:rsid w:val="00DA0B1B"/>
    <w:rsid w:val="00DA0FEA"/>
    <w:rsid w:val="00DA16BB"/>
    <w:rsid w:val="00DA1E17"/>
    <w:rsid w:val="00DB7A7A"/>
    <w:rsid w:val="00DB7D2E"/>
    <w:rsid w:val="00DC005A"/>
    <w:rsid w:val="00DC0864"/>
    <w:rsid w:val="00DC1629"/>
    <w:rsid w:val="00DC1DDE"/>
    <w:rsid w:val="00DC3B96"/>
    <w:rsid w:val="00DD5C78"/>
    <w:rsid w:val="00DE1DEF"/>
    <w:rsid w:val="00DE57B9"/>
    <w:rsid w:val="00DE7A90"/>
    <w:rsid w:val="00DF62C0"/>
    <w:rsid w:val="00E0122B"/>
    <w:rsid w:val="00E04192"/>
    <w:rsid w:val="00E06D5E"/>
    <w:rsid w:val="00E21883"/>
    <w:rsid w:val="00E26D0B"/>
    <w:rsid w:val="00E26EFB"/>
    <w:rsid w:val="00E3071E"/>
    <w:rsid w:val="00E308AD"/>
    <w:rsid w:val="00E31B64"/>
    <w:rsid w:val="00E42F5B"/>
    <w:rsid w:val="00E46927"/>
    <w:rsid w:val="00E53128"/>
    <w:rsid w:val="00E6292B"/>
    <w:rsid w:val="00E63D39"/>
    <w:rsid w:val="00E64D42"/>
    <w:rsid w:val="00E65CE3"/>
    <w:rsid w:val="00E678C5"/>
    <w:rsid w:val="00E842BF"/>
    <w:rsid w:val="00E859A6"/>
    <w:rsid w:val="00EA15C1"/>
    <w:rsid w:val="00EB0AAC"/>
    <w:rsid w:val="00EB0B10"/>
    <w:rsid w:val="00EB3658"/>
    <w:rsid w:val="00EB6807"/>
    <w:rsid w:val="00EC26FC"/>
    <w:rsid w:val="00EC3674"/>
    <w:rsid w:val="00ED0E83"/>
    <w:rsid w:val="00ED4C76"/>
    <w:rsid w:val="00ED61E1"/>
    <w:rsid w:val="00ED7BBA"/>
    <w:rsid w:val="00EE7DD3"/>
    <w:rsid w:val="00EF3BDD"/>
    <w:rsid w:val="00F01893"/>
    <w:rsid w:val="00F033DD"/>
    <w:rsid w:val="00F033EE"/>
    <w:rsid w:val="00F05ADB"/>
    <w:rsid w:val="00F113CE"/>
    <w:rsid w:val="00F1146C"/>
    <w:rsid w:val="00F1268D"/>
    <w:rsid w:val="00F20061"/>
    <w:rsid w:val="00F21710"/>
    <w:rsid w:val="00F230EB"/>
    <w:rsid w:val="00F30DD8"/>
    <w:rsid w:val="00F32247"/>
    <w:rsid w:val="00F3612D"/>
    <w:rsid w:val="00F37D06"/>
    <w:rsid w:val="00F423E7"/>
    <w:rsid w:val="00F42D82"/>
    <w:rsid w:val="00F45A6E"/>
    <w:rsid w:val="00F45F4F"/>
    <w:rsid w:val="00F47B94"/>
    <w:rsid w:val="00F52336"/>
    <w:rsid w:val="00F540EE"/>
    <w:rsid w:val="00F55C62"/>
    <w:rsid w:val="00F579BA"/>
    <w:rsid w:val="00F613F1"/>
    <w:rsid w:val="00F64F18"/>
    <w:rsid w:val="00F834E5"/>
    <w:rsid w:val="00F85B80"/>
    <w:rsid w:val="00F86254"/>
    <w:rsid w:val="00F87B05"/>
    <w:rsid w:val="00F92A8F"/>
    <w:rsid w:val="00F92C09"/>
    <w:rsid w:val="00F93EBC"/>
    <w:rsid w:val="00FA1092"/>
    <w:rsid w:val="00FB410E"/>
    <w:rsid w:val="00FB4FC4"/>
    <w:rsid w:val="00FD23F8"/>
    <w:rsid w:val="00FE0568"/>
    <w:rsid w:val="00FE24A7"/>
    <w:rsid w:val="00FE3077"/>
    <w:rsid w:val="00FE76A8"/>
    <w:rsid w:val="00FF0300"/>
    <w:rsid w:val="00FF487A"/>
    <w:rsid w:val="00FF553E"/>
    <w:rsid w:val="00FF6A11"/>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5CFAB2B"/>
  <w15:docId w15:val="{F02F080A-6FE6-2E40-B1F6-15740B31FD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uiPriority="9"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99"/>
    <w:lsdException w:name="header" w:uiPriority="99"/>
    <w:lsdException w:name="footer" w:uiPriority="99"/>
    <w:lsdException w:name="caption" w:qFormat="1"/>
    <w:lsdException w:name="Title" w:qFormat="1"/>
    <w:lsdException w:name="Subtitle" w:qFormat="1"/>
    <w:lsdException w:name="Hyperlink" w:uiPriority="99"/>
    <w:lsdException w:name="FollowedHyperlink" w:uiPriority="99"/>
    <w:lsdException w:name="Strong" w:uiPriority="99" w:qFormat="1"/>
    <w:lsdException w:name="Emphasis" w:qFormat="1"/>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99" w:qFormat="1"/>
    <w:lsdException w:name="Medium Shading 2 Accent 1" w:uiPriority="69"/>
    <w:lsdException w:name="Medium List 1 Accent 1" w:uiPriority="70"/>
    <w:lsdException w:name="Revision" w:semiHidden="1" w:uiPriority="71" w:unhideWhenUsed="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qFormat="1"/>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5490B"/>
    <w:rPr>
      <w:rFonts w:ascii="Arial" w:hAnsi="Arial"/>
      <w:sz w:val="24"/>
      <w:lang w:val="en-US" w:eastAsia="en-US"/>
    </w:rPr>
  </w:style>
  <w:style w:type="paragraph" w:styleId="Heading1">
    <w:name w:val="heading 1"/>
    <w:basedOn w:val="Normal"/>
    <w:next w:val="Normal"/>
    <w:link w:val="Heading1Char"/>
    <w:autoRedefine/>
    <w:qFormat/>
    <w:rsid w:val="00911696"/>
    <w:pPr>
      <w:keepNext/>
      <w:numPr>
        <w:numId w:val="186"/>
      </w:numPr>
      <w:spacing w:after="120"/>
      <w:outlineLvl w:val="0"/>
    </w:pPr>
    <w:rPr>
      <w:rFonts w:cs="Arial"/>
      <w:b/>
      <w:color w:val="000000" w:themeColor="text1"/>
      <w:lang w:val="en-GB"/>
    </w:rPr>
  </w:style>
  <w:style w:type="paragraph" w:styleId="Heading2">
    <w:name w:val="heading 2"/>
    <w:basedOn w:val="Normal"/>
    <w:next w:val="Normal"/>
    <w:link w:val="Heading2Char"/>
    <w:autoRedefine/>
    <w:qFormat/>
    <w:rsid w:val="007D7C90"/>
    <w:pPr>
      <w:keepNext/>
      <w:numPr>
        <w:ilvl w:val="1"/>
        <w:numId w:val="186"/>
      </w:numPr>
      <w:outlineLvl w:val="1"/>
    </w:pPr>
    <w:rPr>
      <w:rFonts w:cs="Arial"/>
      <w:b/>
      <w:szCs w:val="15"/>
      <w:lang w:val="en-GB" w:eastAsia="en-GB"/>
    </w:rPr>
  </w:style>
  <w:style w:type="paragraph" w:styleId="Heading3">
    <w:name w:val="heading 3"/>
    <w:basedOn w:val="Normal"/>
    <w:next w:val="Normal"/>
    <w:link w:val="Heading3Char"/>
    <w:qFormat/>
    <w:rsid w:val="00CF0ED6"/>
    <w:pPr>
      <w:keepNext/>
      <w:tabs>
        <w:tab w:val="left" w:pos="993"/>
      </w:tabs>
      <w:spacing w:before="120"/>
      <w:jc w:val="both"/>
      <w:outlineLvl w:val="2"/>
    </w:pPr>
    <w:rPr>
      <w:rFonts w:cs="Arial"/>
      <w:bCs/>
      <w:szCs w:val="16"/>
      <w:lang w:val="en-GB"/>
    </w:rPr>
  </w:style>
  <w:style w:type="paragraph" w:styleId="Heading4">
    <w:name w:val="heading 4"/>
    <w:basedOn w:val="Normal"/>
    <w:next w:val="Normal"/>
    <w:link w:val="Heading4Char"/>
    <w:qFormat/>
    <w:rsid w:val="00F579BA"/>
    <w:pPr>
      <w:keepNext/>
      <w:outlineLvl w:val="3"/>
    </w:pPr>
    <w:rPr>
      <w:rFonts w:ascii="Times New Roman" w:hAnsi="Times New Roman"/>
      <w:b/>
      <w:sz w:val="32"/>
    </w:rPr>
  </w:style>
  <w:style w:type="paragraph" w:styleId="Heading5">
    <w:name w:val="heading 5"/>
    <w:basedOn w:val="Normal"/>
    <w:next w:val="Normal"/>
    <w:link w:val="Heading5Char"/>
    <w:qFormat/>
    <w:rsid w:val="00F579BA"/>
    <w:pPr>
      <w:keepNext/>
      <w:widowControl w:val="0"/>
      <w:autoSpaceDE w:val="0"/>
      <w:autoSpaceDN w:val="0"/>
      <w:adjustRightInd w:val="0"/>
      <w:jc w:val="center"/>
      <w:outlineLvl w:val="4"/>
    </w:pPr>
    <w:rPr>
      <w:rFonts w:ascii="Arial-BoldMT" w:hAnsi="Arial-BoldMT"/>
      <w:b/>
      <w:sz w:val="22"/>
    </w:rPr>
  </w:style>
  <w:style w:type="paragraph" w:styleId="Heading6">
    <w:name w:val="heading 6"/>
    <w:basedOn w:val="Normal"/>
    <w:next w:val="Normal"/>
    <w:link w:val="Heading6Char"/>
    <w:autoRedefine/>
    <w:qFormat/>
    <w:rsid w:val="00967717"/>
    <w:pPr>
      <w:keepNext/>
      <w:outlineLvl w:val="5"/>
    </w:pPr>
    <w:rPr>
      <w:b/>
    </w:rPr>
  </w:style>
  <w:style w:type="paragraph" w:styleId="Heading7">
    <w:name w:val="heading 7"/>
    <w:basedOn w:val="Normal"/>
    <w:next w:val="Normal"/>
    <w:link w:val="Heading7Char"/>
    <w:qFormat/>
    <w:rsid w:val="00F579BA"/>
    <w:pPr>
      <w:keepNext/>
      <w:jc w:val="both"/>
      <w:outlineLvl w:val="6"/>
    </w:pPr>
    <w:rPr>
      <w:b/>
    </w:rPr>
  </w:style>
  <w:style w:type="paragraph" w:styleId="Heading8">
    <w:name w:val="heading 8"/>
    <w:basedOn w:val="Normal"/>
    <w:next w:val="Normal"/>
    <w:link w:val="Heading8Char"/>
    <w:uiPriority w:val="9"/>
    <w:qFormat/>
    <w:rsid w:val="00F579BA"/>
    <w:pPr>
      <w:keepNext/>
      <w:jc w:val="center"/>
      <w:outlineLvl w:val="7"/>
    </w:pPr>
    <w:rPr>
      <w:rFonts w:ascii="Times New Roman" w:hAnsi="Times New Roman"/>
      <w:b/>
      <w:lang w:val="en-GB"/>
    </w:rPr>
  </w:style>
  <w:style w:type="paragraph" w:styleId="Heading9">
    <w:name w:val="heading 9"/>
    <w:basedOn w:val="Normal"/>
    <w:next w:val="Normal"/>
    <w:link w:val="Heading9Char"/>
    <w:qFormat/>
    <w:rsid w:val="00F579BA"/>
    <w:pPr>
      <w:keepNext/>
      <w:outlineLvl w:val="8"/>
    </w:pPr>
    <w:rPr>
      <w:rFonts w:ascii="Arial (W1)" w:hAnsi="Arial (W1)"/>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qFormat/>
    <w:pPr>
      <w:framePr w:w="6048" w:wrap="auto" w:vAnchor="page" w:hAnchor="margin" w:x="2276" w:y="1009"/>
      <w:tabs>
        <w:tab w:val="left" w:pos="7560"/>
      </w:tabs>
      <w:ind w:left="720"/>
    </w:pPr>
    <w:rPr>
      <w:rFonts w:ascii="Palatino" w:hAnsi="Palatino"/>
      <w:b/>
      <w:i/>
      <w:smallCaps/>
      <w:color w:val="000080"/>
      <w:spacing w:val="200"/>
      <w:sz w:val="48"/>
    </w:rPr>
  </w:style>
  <w:style w:type="paragraph" w:styleId="BodyText">
    <w:name w:val="Body Text"/>
    <w:basedOn w:val="Normal"/>
    <w:link w:val="BodyTextChar"/>
    <w:pPr>
      <w:widowControl w:val="0"/>
      <w:autoSpaceDE w:val="0"/>
      <w:autoSpaceDN w:val="0"/>
      <w:adjustRightInd w:val="0"/>
    </w:pPr>
    <w:rPr>
      <w:rFonts w:ascii="ArialMT" w:hAnsi="ArialMT"/>
      <w:sz w:val="22"/>
    </w:rPr>
  </w:style>
  <w:style w:type="paragraph" w:styleId="BodyText2">
    <w:name w:val="Body Text 2"/>
    <w:basedOn w:val="Normal"/>
    <w:link w:val="BodyText2Char"/>
    <w:pPr>
      <w:widowControl w:val="0"/>
      <w:autoSpaceDE w:val="0"/>
      <w:autoSpaceDN w:val="0"/>
      <w:adjustRightInd w:val="0"/>
      <w:jc w:val="both"/>
    </w:pPr>
  </w:style>
  <w:style w:type="paragraph" w:styleId="Title">
    <w:name w:val="Title"/>
    <w:basedOn w:val="Normal"/>
    <w:link w:val="TitleChar"/>
    <w:qFormat/>
    <w:pPr>
      <w:widowControl w:val="0"/>
      <w:spacing w:line="320" w:lineRule="atLeast"/>
      <w:jc w:val="center"/>
      <w:outlineLvl w:val="0"/>
    </w:pPr>
    <w:rPr>
      <w:rFonts w:ascii="Gill Sans" w:hAnsi="Gill Sans"/>
      <w:b/>
      <w:sz w:val="28"/>
      <w:lang w:val="en-GB"/>
    </w:rPr>
  </w:style>
  <w:style w:type="paragraph" w:styleId="Header">
    <w:name w:val="header"/>
    <w:basedOn w:val="Normal"/>
    <w:link w:val="HeaderChar"/>
    <w:uiPriority w:val="99"/>
    <w:pPr>
      <w:tabs>
        <w:tab w:val="center" w:pos="4320"/>
        <w:tab w:val="right" w:pos="8640"/>
      </w:tabs>
    </w:pPr>
    <w:rPr>
      <w:rFonts w:ascii="Times New Roman" w:hAnsi="Times New Roman"/>
      <w:lang w:val="en-GB"/>
    </w:rPr>
  </w:style>
  <w:style w:type="paragraph" w:styleId="BodyText3">
    <w:name w:val="Body Text 3"/>
    <w:basedOn w:val="Normal"/>
    <w:link w:val="BodyText3Char"/>
    <w:rPr>
      <w:u w:val="single"/>
    </w:rPr>
  </w:style>
  <w:style w:type="paragraph" w:styleId="BodyTextIndent2">
    <w:name w:val="Body Text Indent 2"/>
    <w:basedOn w:val="Normal"/>
    <w:link w:val="BodyTextIndent2Char"/>
    <w:pPr>
      <w:widowControl w:val="0"/>
      <w:spacing w:line="320" w:lineRule="exact"/>
      <w:ind w:left="720" w:hanging="720"/>
      <w:jc w:val="both"/>
    </w:pPr>
  </w:style>
  <w:style w:type="paragraph" w:styleId="BodyTextIndent">
    <w:name w:val="Body Text Indent"/>
    <w:basedOn w:val="Normal"/>
    <w:link w:val="BodyTextIndentChar"/>
    <w:pPr>
      <w:widowControl w:val="0"/>
      <w:tabs>
        <w:tab w:val="left" w:pos="-1440"/>
        <w:tab w:val="left" w:pos="0"/>
        <w:tab w:val="left" w:pos="284"/>
        <w:tab w:val="left" w:pos="567"/>
        <w:tab w:val="left" w:pos="720"/>
        <w:tab w:val="left" w:pos="851"/>
        <w:tab w:val="left" w:pos="1134"/>
      </w:tabs>
      <w:ind w:left="1134" w:hanging="1134"/>
      <w:jc w:val="both"/>
    </w:pPr>
    <w:rPr>
      <w:rFonts w:ascii="Univers" w:hAnsi="Univers"/>
      <w:sz w:val="22"/>
      <w:lang w:val="en-GB"/>
    </w:rPr>
  </w:style>
  <w:style w:type="paragraph" w:styleId="BodyTextIndent3">
    <w:name w:val="Body Text Indent 3"/>
    <w:basedOn w:val="Normal"/>
    <w:link w:val="BodyTextIndent3Char"/>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720"/>
      <w:jc w:val="both"/>
    </w:pPr>
  </w:style>
  <w:style w:type="paragraph" w:styleId="PlainText">
    <w:name w:val="Plain Text"/>
    <w:basedOn w:val="Normal"/>
    <w:link w:val="PlainTextChar"/>
    <w:rPr>
      <w:rFonts w:ascii="Courier New" w:hAnsi="Courier New"/>
      <w:sz w:val="20"/>
      <w:lang w:val="en-GB"/>
    </w:rPr>
  </w:style>
  <w:style w:type="paragraph" w:styleId="Subtitle">
    <w:name w:val="Subtitle"/>
    <w:basedOn w:val="Normal"/>
    <w:link w:val="SubtitleChar"/>
    <w:qFormat/>
    <w:pPr>
      <w:jc w:val="center"/>
    </w:pPr>
    <w:rPr>
      <w:rFonts w:ascii="Times New Roman" w:hAnsi="Times New Roman"/>
      <w:b/>
      <w:sz w:val="23"/>
      <w:lang w:val="en-GB"/>
    </w:rPr>
  </w:style>
  <w:style w:type="character" w:styleId="PageNumber">
    <w:name w:val="page number"/>
    <w:basedOn w:val="DefaultParagraphFont"/>
  </w:style>
  <w:style w:type="paragraph" w:styleId="Footer">
    <w:name w:val="footer"/>
    <w:basedOn w:val="Normal"/>
    <w:link w:val="FooterChar"/>
    <w:uiPriority w:val="99"/>
    <w:pPr>
      <w:tabs>
        <w:tab w:val="center" w:pos="4320"/>
        <w:tab w:val="right" w:pos="8640"/>
      </w:tabs>
    </w:pPr>
  </w:style>
  <w:style w:type="character" w:styleId="Hyperlink">
    <w:name w:val="Hyperlink"/>
    <w:uiPriority w:val="99"/>
    <w:unhideWhenUsed/>
    <w:rsid w:val="007049A3"/>
    <w:rPr>
      <w:color w:val="0000FF"/>
      <w:u w:val="single"/>
    </w:rPr>
  </w:style>
  <w:style w:type="paragraph" w:customStyle="1" w:styleId="MediumGrid1-Accent21">
    <w:name w:val="Medium Grid 1 - Accent 21"/>
    <w:basedOn w:val="Normal"/>
    <w:qFormat/>
    <w:rsid w:val="007049A3"/>
    <w:pPr>
      <w:spacing w:after="200" w:line="276" w:lineRule="auto"/>
      <w:ind w:left="720"/>
      <w:contextualSpacing/>
    </w:pPr>
    <w:rPr>
      <w:rFonts w:ascii="Calibri" w:eastAsia="Calibri" w:hAnsi="Calibri"/>
      <w:sz w:val="22"/>
      <w:szCs w:val="22"/>
      <w:lang w:val="en-GB"/>
    </w:rPr>
  </w:style>
  <w:style w:type="paragraph" w:styleId="BalloonText">
    <w:name w:val="Balloon Text"/>
    <w:basedOn w:val="Normal"/>
    <w:link w:val="BalloonTextChar"/>
    <w:uiPriority w:val="99"/>
    <w:semiHidden/>
    <w:rsid w:val="00B759E1"/>
    <w:rPr>
      <w:rFonts w:ascii="Tahoma" w:hAnsi="Tahoma" w:cs="Tahoma"/>
      <w:sz w:val="16"/>
      <w:szCs w:val="16"/>
    </w:rPr>
  </w:style>
  <w:style w:type="character" w:styleId="CommentReference">
    <w:name w:val="annotation reference"/>
    <w:semiHidden/>
    <w:rsid w:val="006E3560"/>
    <w:rPr>
      <w:sz w:val="16"/>
      <w:szCs w:val="16"/>
    </w:rPr>
  </w:style>
  <w:style w:type="paragraph" w:styleId="CommentText">
    <w:name w:val="annotation text"/>
    <w:basedOn w:val="Normal"/>
    <w:link w:val="CommentTextChar"/>
    <w:uiPriority w:val="99"/>
    <w:semiHidden/>
    <w:rsid w:val="006E3560"/>
    <w:rPr>
      <w:sz w:val="20"/>
    </w:rPr>
  </w:style>
  <w:style w:type="paragraph" w:styleId="CommentSubject">
    <w:name w:val="annotation subject"/>
    <w:basedOn w:val="CommentText"/>
    <w:next w:val="CommentText"/>
    <w:link w:val="CommentSubjectChar"/>
    <w:uiPriority w:val="99"/>
    <w:semiHidden/>
    <w:rsid w:val="006E3560"/>
    <w:rPr>
      <w:b/>
      <w:bCs/>
    </w:rPr>
  </w:style>
  <w:style w:type="paragraph" w:customStyle="1" w:styleId="Default">
    <w:name w:val="Default"/>
    <w:uiPriority w:val="99"/>
    <w:rsid w:val="00C70404"/>
    <w:pPr>
      <w:autoSpaceDE w:val="0"/>
      <w:autoSpaceDN w:val="0"/>
      <w:adjustRightInd w:val="0"/>
    </w:pPr>
    <w:rPr>
      <w:rFonts w:ascii="Times New Roman" w:eastAsia="Calibri" w:hAnsi="Times New Roman"/>
      <w:color w:val="000000"/>
      <w:sz w:val="24"/>
      <w:szCs w:val="24"/>
      <w:lang w:eastAsia="en-US"/>
    </w:rPr>
  </w:style>
  <w:style w:type="paragraph" w:customStyle="1" w:styleId="Style1">
    <w:name w:val="Style1"/>
    <w:basedOn w:val="Normal"/>
    <w:uiPriority w:val="99"/>
    <w:rsid w:val="00C70404"/>
    <w:pPr>
      <w:spacing w:after="200" w:line="276" w:lineRule="auto"/>
      <w:jc w:val="both"/>
    </w:pPr>
    <w:rPr>
      <w:rFonts w:ascii="Times New Roman" w:eastAsia="Calibri" w:hAnsi="Times New Roman"/>
      <w:szCs w:val="24"/>
      <w:lang w:val="en-GB"/>
    </w:rPr>
  </w:style>
  <w:style w:type="paragraph" w:customStyle="1" w:styleId="MediumShading1-Accent11">
    <w:name w:val="Medium Shading 1 - Accent 11"/>
    <w:uiPriority w:val="99"/>
    <w:qFormat/>
    <w:rsid w:val="00C70404"/>
    <w:rPr>
      <w:rFonts w:ascii="Arial Narrow" w:hAnsi="Arial Narrow"/>
      <w:sz w:val="24"/>
      <w:szCs w:val="24"/>
      <w:lang w:eastAsia="en-US"/>
    </w:rPr>
  </w:style>
  <w:style w:type="character" w:customStyle="1" w:styleId="HeaderChar">
    <w:name w:val="Header Char"/>
    <w:link w:val="Header"/>
    <w:uiPriority w:val="99"/>
    <w:locked/>
    <w:rsid w:val="00C70404"/>
    <w:rPr>
      <w:rFonts w:ascii="Times New Roman" w:hAnsi="Times New Roman"/>
      <w:sz w:val="24"/>
    </w:rPr>
  </w:style>
  <w:style w:type="character" w:customStyle="1" w:styleId="FooterChar">
    <w:name w:val="Footer Char"/>
    <w:link w:val="Footer"/>
    <w:uiPriority w:val="99"/>
    <w:locked/>
    <w:rsid w:val="00C70404"/>
    <w:rPr>
      <w:sz w:val="24"/>
      <w:lang w:val="en-US"/>
    </w:rPr>
  </w:style>
  <w:style w:type="character" w:customStyle="1" w:styleId="BalloonTextChar">
    <w:name w:val="Balloon Text Char"/>
    <w:link w:val="BalloonText"/>
    <w:uiPriority w:val="99"/>
    <w:semiHidden/>
    <w:locked/>
    <w:rsid w:val="00C70404"/>
    <w:rPr>
      <w:rFonts w:ascii="Tahoma" w:hAnsi="Tahoma" w:cs="Tahoma"/>
      <w:sz w:val="16"/>
      <w:szCs w:val="16"/>
      <w:lang w:val="en-US"/>
    </w:rPr>
  </w:style>
  <w:style w:type="character" w:customStyle="1" w:styleId="CommentTextChar">
    <w:name w:val="Comment Text Char"/>
    <w:link w:val="CommentText"/>
    <w:uiPriority w:val="99"/>
    <w:semiHidden/>
    <w:locked/>
    <w:rsid w:val="00C70404"/>
    <w:rPr>
      <w:lang w:val="en-US"/>
    </w:rPr>
  </w:style>
  <w:style w:type="character" w:customStyle="1" w:styleId="CommentSubjectChar">
    <w:name w:val="Comment Subject Char"/>
    <w:link w:val="CommentSubject"/>
    <w:uiPriority w:val="99"/>
    <w:semiHidden/>
    <w:locked/>
    <w:rsid w:val="00C70404"/>
    <w:rPr>
      <w:b/>
      <w:bCs/>
      <w:lang w:val="en-US"/>
    </w:rPr>
  </w:style>
  <w:style w:type="character" w:customStyle="1" w:styleId="Heading1Char">
    <w:name w:val="Heading 1 Char"/>
    <w:link w:val="Heading1"/>
    <w:rsid w:val="00911696"/>
    <w:rPr>
      <w:rFonts w:ascii="Arial" w:hAnsi="Arial" w:cs="Arial"/>
      <w:b/>
      <w:color w:val="000000" w:themeColor="text1"/>
      <w:sz w:val="24"/>
      <w:lang w:eastAsia="en-US"/>
    </w:rPr>
  </w:style>
  <w:style w:type="character" w:customStyle="1" w:styleId="Heading2Char">
    <w:name w:val="Heading 2 Char"/>
    <w:link w:val="Heading2"/>
    <w:rsid w:val="007D7C90"/>
    <w:rPr>
      <w:rFonts w:ascii="Arial" w:hAnsi="Arial" w:cs="Arial"/>
      <w:b/>
      <w:sz w:val="24"/>
      <w:szCs w:val="15"/>
    </w:rPr>
  </w:style>
  <w:style w:type="character" w:customStyle="1" w:styleId="Heading3Char">
    <w:name w:val="Heading 3 Char"/>
    <w:link w:val="Heading3"/>
    <w:rsid w:val="00BB4CDA"/>
    <w:rPr>
      <w:rFonts w:ascii="Arial" w:hAnsi="Arial" w:cs="Arial"/>
      <w:bCs/>
      <w:sz w:val="24"/>
      <w:szCs w:val="16"/>
      <w:lang w:eastAsia="en-US"/>
    </w:rPr>
  </w:style>
  <w:style w:type="character" w:customStyle="1" w:styleId="Heading4Char">
    <w:name w:val="Heading 4 Char"/>
    <w:link w:val="Heading4"/>
    <w:rsid w:val="00C70404"/>
    <w:rPr>
      <w:rFonts w:ascii="Times New Roman" w:hAnsi="Times New Roman"/>
      <w:b/>
      <w:sz w:val="32"/>
      <w:lang w:val="en-US"/>
    </w:rPr>
  </w:style>
  <w:style w:type="character" w:customStyle="1" w:styleId="Heading5Char">
    <w:name w:val="Heading 5 Char"/>
    <w:link w:val="Heading5"/>
    <w:uiPriority w:val="99"/>
    <w:rsid w:val="00C70404"/>
    <w:rPr>
      <w:rFonts w:ascii="Arial-BoldMT" w:hAnsi="Arial-BoldMT"/>
      <w:b/>
      <w:sz w:val="22"/>
      <w:lang w:val="en-US"/>
    </w:rPr>
  </w:style>
  <w:style w:type="character" w:customStyle="1" w:styleId="Heading6Char">
    <w:name w:val="Heading 6 Char"/>
    <w:link w:val="Heading6"/>
    <w:rsid w:val="00967717"/>
    <w:rPr>
      <w:rFonts w:ascii="Arial" w:hAnsi="Arial"/>
      <w:b/>
      <w:sz w:val="24"/>
      <w:lang w:val="en-US" w:eastAsia="en-US"/>
    </w:rPr>
  </w:style>
  <w:style w:type="character" w:customStyle="1" w:styleId="Heading7Char">
    <w:name w:val="Heading 7 Char"/>
    <w:link w:val="Heading7"/>
    <w:rsid w:val="009F323E"/>
    <w:rPr>
      <w:rFonts w:ascii="Arial" w:hAnsi="Arial"/>
      <w:b/>
      <w:sz w:val="24"/>
      <w:lang w:val="en-US" w:eastAsia="en-US"/>
    </w:rPr>
  </w:style>
  <w:style w:type="character" w:customStyle="1" w:styleId="Heading8Char">
    <w:name w:val="Heading 8 Char"/>
    <w:link w:val="Heading8"/>
    <w:uiPriority w:val="9"/>
    <w:rsid w:val="00C70404"/>
    <w:rPr>
      <w:rFonts w:ascii="Times New Roman" w:hAnsi="Times New Roman"/>
      <w:b/>
      <w:sz w:val="24"/>
    </w:rPr>
  </w:style>
  <w:style w:type="character" w:customStyle="1" w:styleId="Heading9Char">
    <w:name w:val="Heading 9 Char"/>
    <w:link w:val="Heading9"/>
    <w:rsid w:val="00C70404"/>
    <w:rPr>
      <w:rFonts w:ascii="Arial (W1)" w:hAnsi="Arial (W1)"/>
      <w:sz w:val="24"/>
      <w:u w:val="single"/>
      <w:lang w:val="en-US"/>
    </w:rPr>
  </w:style>
  <w:style w:type="character" w:customStyle="1" w:styleId="BodyTextChar">
    <w:name w:val="Body Text Char"/>
    <w:link w:val="BodyText"/>
    <w:rsid w:val="00C70404"/>
    <w:rPr>
      <w:rFonts w:ascii="ArialMT" w:hAnsi="ArialMT"/>
      <w:sz w:val="22"/>
      <w:lang w:val="en-US"/>
    </w:rPr>
  </w:style>
  <w:style w:type="character" w:customStyle="1" w:styleId="BodyText2Char">
    <w:name w:val="Body Text 2 Char"/>
    <w:link w:val="BodyText2"/>
    <w:rsid w:val="00C70404"/>
    <w:rPr>
      <w:rFonts w:ascii="Arial" w:hAnsi="Arial"/>
      <w:sz w:val="24"/>
      <w:lang w:val="en-US"/>
    </w:rPr>
  </w:style>
  <w:style w:type="character" w:customStyle="1" w:styleId="TitleChar">
    <w:name w:val="Title Char"/>
    <w:link w:val="Title"/>
    <w:rsid w:val="00C70404"/>
    <w:rPr>
      <w:rFonts w:ascii="Gill Sans" w:hAnsi="Gill Sans"/>
      <w:b/>
      <w:sz w:val="28"/>
    </w:rPr>
  </w:style>
  <w:style w:type="character" w:customStyle="1" w:styleId="BodyText3Char">
    <w:name w:val="Body Text 3 Char"/>
    <w:link w:val="BodyText3"/>
    <w:rsid w:val="00C70404"/>
    <w:rPr>
      <w:rFonts w:ascii="Arial" w:hAnsi="Arial"/>
      <w:sz w:val="24"/>
      <w:u w:val="single"/>
      <w:lang w:val="en-US"/>
    </w:rPr>
  </w:style>
  <w:style w:type="character" w:customStyle="1" w:styleId="BodyTextIndent2Char">
    <w:name w:val="Body Text Indent 2 Char"/>
    <w:link w:val="BodyTextIndent2"/>
    <w:rsid w:val="00C70404"/>
    <w:rPr>
      <w:rFonts w:ascii="Arial" w:hAnsi="Arial"/>
      <w:sz w:val="24"/>
      <w:lang w:val="en-US"/>
    </w:rPr>
  </w:style>
  <w:style w:type="character" w:customStyle="1" w:styleId="BodyTextIndentChar">
    <w:name w:val="Body Text Indent Char"/>
    <w:link w:val="BodyTextIndent"/>
    <w:rsid w:val="00C70404"/>
    <w:rPr>
      <w:rFonts w:ascii="Univers" w:hAnsi="Univers"/>
      <w:sz w:val="22"/>
    </w:rPr>
  </w:style>
  <w:style w:type="character" w:customStyle="1" w:styleId="BodyTextIndent3Char">
    <w:name w:val="Body Text Indent 3 Char"/>
    <w:link w:val="BodyTextIndent3"/>
    <w:rsid w:val="00C70404"/>
    <w:rPr>
      <w:rFonts w:ascii="Arial" w:hAnsi="Arial"/>
      <w:sz w:val="24"/>
      <w:lang w:val="en-US"/>
    </w:rPr>
  </w:style>
  <w:style w:type="character" w:customStyle="1" w:styleId="PlainTextChar">
    <w:name w:val="Plain Text Char"/>
    <w:link w:val="PlainText"/>
    <w:rsid w:val="00C70404"/>
    <w:rPr>
      <w:rFonts w:ascii="Courier New" w:hAnsi="Courier New"/>
    </w:rPr>
  </w:style>
  <w:style w:type="character" w:customStyle="1" w:styleId="SubtitleChar">
    <w:name w:val="Subtitle Char"/>
    <w:link w:val="Subtitle"/>
    <w:rsid w:val="00C70404"/>
    <w:rPr>
      <w:rFonts w:ascii="Times New Roman" w:hAnsi="Times New Roman"/>
      <w:b/>
      <w:sz w:val="23"/>
    </w:rPr>
  </w:style>
  <w:style w:type="character" w:styleId="FollowedHyperlink">
    <w:name w:val="FollowedHyperlink"/>
    <w:uiPriority w:val="99"/>
    <w:rsid w:val="00C70404"/>
    <w:rPr>
      <w:rFonts w:cs="Times New Roman"/>
      <w:color w:val="800080"/>
      <w:u w:val="single"/>
    </w:rPr>
  </w:style>
  <w:style w:type="paragraph" w:customStyle="1" w:styleId="bullets">
    <w:name w:val="bullets"/>
    <w:basedOn w:val="Normal"/>
    <w:uiPriority w:val="99"/>
    <w:rsid w:val="00C70404"/>
    <w:pPr>
      <w:numPr>
        <w:numId w:val="42"/>
      </w:numPr>
      <w:spacing w:after="120" w:line="300" w:lineRule="atLeast"/>
      <w:ind w:left="714" w:hanging="357"/>
    </w:pPr>
    <w:rPr>
      <w:sz w:val="22"/>
      <w:szCs w:val="22"/>
      <w:lang w:val="en-GB"/>
    </w:rPr>
  </w:style>
  <w:style w:type="character" w:styleId="Strong">
    <w:name w:val="Strong"/>
    <w:uiPriority w:val="99"/>
    <w:qFormat/>
    <w:rsid w:val="00C70404"/>
    <w:rPr>
      <w:rFonts w:cs="Times New Roman"/>
      <w:b/>
    </w:rPr>
  </w:style>
  <w:style w:type="table" w:styleId="TableGrid">
    <w:name w:val="Table Grid"/>
    <w:basedOn w:val="TableNormal"/>
    <w:uiPriority w:val="39"/>
    <w:rsid w:val="001128C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lourfulListAccent11">
    <w:name w:val="Colourful List – Accent 11"/>
    <w:basedOn w:val="Normal"/>
    <w:uiPriority w:val="34"/>
    <w:qFormat/>
    <w:rsid w:val="005631C3"/>
    <w:pPr>
      <w:ind w:left="720"/>
      <w:contextualSpacing/>
    </w:pPr>
    <w:rPr>
      <w:lang w:val="en-GB" w:eastAsia="en-GB"/>
    </w:rPr>
  </w:style>
  <w:style w:type="table" w:customStyle="1" w:styleId="TableGrid1">
    <w:name w:val="Table Grid1"/>
    <w:basedOn w:val="TableNormal"/>
    <w:next w:val="TableGrid"/>
    <w:uiPriority w:val="39"/>
    <w:rsid w:val="005631C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lourfulShadingAccent11">
    <w:name w:val="Colourful Shading – Accent 11"/>
    <w:hidden/>
    <w:uiPriority w:val="99"/>
    <w:semiHidden/>
    <w:rsid w:val="00803F13"/>
    <w:rPr>
      <w:rFonts w:ascii="Arial" w:hAnsi="Arial"/>
      <w:sz w:val="24"/>
      <w:lang w:val="en-US" w:eastAsia="en-US"/>
    </w:rPr>
  </w:style>
  <w:style w:type="character" w:customStyle="1" w:styleId="UnresolvedMention1">
    <w:name w:val="Unresolved Mention1"/>
    <w:uiPriority w:val="99"/>
    <w:semiHidden/>
    <w:unhideWhenUsed/>
    <w:rsid w:val="00904F22"/>
    <w:rPr>
      <w:color w:val="605E5C"/>
      <w:shd w:val="clear" w:color="auto" w:fill="E1DFDD"/>
    </w:rPr>
  </w:style>
  <w:style w:type="paragraph" w:styleId="DocumentMap">
    <w:name w:val="Document Map"/>
    <w:basedOn w:val="Normal"/>
    <w:link w:val="DocumentMapChar"/>
    <w:rsid w:val="005431DF"/>
    <w:rPr>
      <w:rFonts w:ascii="Times New Roman" w:hAnsi="Times New Roman"/>
      <w:szCs w:val="24"/>
    </w:rPr>
  </w:style>
  <w:style w:type="character" w:customStyle="1" w:styleId="DocumentMapChar">
    <w:name w:val="Document Map Char"/>
    <w:link w:val="DocumentMap"/>
    <w:rsid w:val="005431DF"/>
    <w:rPr>
      <w:rFonts w:ascii="Times New Roman" w:hAnsi="Times New Roman"/>
      <w:sz w:val="24"/>
      <w:szCs w:val="24"/>
      <w:lang w:val="en-US" w:eastAsia="en-US"/>
    </w:rPr>
  </w:style>
  <w:style w:type="paragraph" w:styleId="ListParagraph">
    <w:name w:val="List Paragraph"/>
    <w:basedOn w:val="Normal"/>
    <w:uiPriority w:val="72"/>
    <w:qFormat/>
    <w:rsid w:val="00246792"/>
    <w:pPr>
      <w:ind w:left="720"/>
    </w:pPr>
  </w:style>
  <w:style w:type="paragraph" w:styleId="TOCHeading">
    <w:name w:val="TOC Heading"/>
    <w:basedOn w:val="Heading1"/>
    <w:next w:val="Normal"/>
    <w:uiPriority w:val="39"/>
    <w:unhideWhenUsed/>
    <w:qFormat/>
    <w:rsid w:val="00E859A6"/>
    <w:pPr>
      <w:keepLines/>
      <w:spacing w:before="240" w:line="259" w:lineRule="auto"/>
      <w:outlineLvl w:val="9"/>
    </w:pPr>
    <w:rPr>
      <w:rFonts w:ascii="Calibri Light" w:hAnsi="Calibri Light"/>
      <w:b w:val="0"/>
      <w:color w:val="2E74B5"/>
      <w:szCs w:val="32"/>
      <w:lang w:eastAsia="en-GB"/>
    </w:rPr>
  </w:style>
  <w:style w:type="paragraph" w:styleId="TOC1">
    <w:name w:val="toc 1"/>
    <w:basedOn w:val="Normal"/>
    <w:next w:val="Normal"/>
    <w:autoRedefine/>
    <w:uiPriority w:val="39"/>
    <w:rsid w:val="00C61F53"/>
    <w:pPr>
      <w:tabs>
        <w:tab w:val="left" w:pos="480"/>
        <w:tab w:val="right" w:leader="dot" w:pos="9629"/>
      </w:tabs>
      <w:spacing w:before="120" w:after="120"/>
    </w:pPr>
    <w:rPr>
      <w:rFonts w:asciiTheme="minorHAnsi" w:hAnsiTheme="minorHAnsi" w:cstheme="minorHAnsi"/>
      <w:b/>
      <w:bCs/>
      <w:caps/>
      <w:sz w:val="20"/>
    </w:rPr>
  </w:style>
  <w:style w:type="paragraph" w:styleId="TOC2">
    <w:name w:val="toc 2"/>
    <w:basedOn w:val="Normal"/>
    <w:next w:val="Normal"/>
    <w:autoRedefine/>
    <w:uiPriority w:val="39"/>
    <w:rsid w:val="002B0009"/>
    <w:pPr>
      <w:tabs>
        <w:tab w:val="left" w:pos="960"/>
        <w:tab w:val="right" w:leader="dot" w:pos="9629"/>
      </w:tabs>
      <w:ind w:left="240"/>
    </w:pPr>
    <w:rPr>
      <w:rFonts w:asciiTheme="minorHAnsi" w:hAnsiTheme="minorHAnsi" w:cstheme="minorHAnsi"/>
      <w:smallCaps/>
      <w:sz w:val="20"/>
    </w:rPr>
  </w:style>
  <w:style w:type="paragraph" w:styleId="TOC3">
    <w:name w:val="toc 3"/>
    <w:basedOn w:val="Normal"/>
    <w:next w:val="Normal"/>
    <w:autoRedefine/>
    <w:uiPriority w:val="39"/>
    <w:rsid w:val="00E859A6"/>
    <w:pPr>
      <w:ind w:left="480"/>
    </w:pPr>
    <w:rPr>
      <w:rFonts w:asciiTheme="minorHAnsi" w:hAnsiTheme="minorHAnsi" w:cstheme="minorHAnsi"/>
      <w:i/>
      <w:iCs/>
      <w:sz w:val="20"/>
    </w:rPr>
  </w:style>
  <w:style w:type="paragraph" w:styleId="Revision">
    <w:name w:val="Revision"/>
    <w:hidden/>
    <w:uiPriority w:val="71"/>
    <w:unhideWhenUsed/>
    <w:rsid w:val="00D82D40"/>
    <w:rPr>
      <w:rFonts w:ascii="Arial" w:hAnsi="Arial"/>
      <w:sz w:val="24"/>
      <w:lang w:val="en-US" w:eastAsia="en-US"/>
    </w:rPr>
  </w:style>
  <w:style w:type="paragraph" w:styleId="TOC4">
    <w:name w:val="toc 4"/>
    <w:basedOn w:val="Normal"/>
    <w:next w:val="Normal"/>
    <w:autoRedefine/>
    <w:uiPriority w:val="39"/>
    <w:unhideWhenUsed/>
    <w:rsid w:val="00C93016"/>
    <w:pPr>
      <w:ind w:left="720"/>
    </w:pPr>
    <w:rPr>
      <w:rFonts w:asciiTheme="minorHAnsi" w:hAnsiTheme="minorHAnsi" w:cstheme="minorHAnsi"/>
      <w:sz w:val="18"/>
      <w:szCs w:val="18"/>
    </w:rPr>
  </w:style>
  <w:style w:type="paragraph" w:styleId="TOC5">
    <w:name w:val="toc 5"/>
    <w:basedOn w:val="Normal"/>
    <w:next w:val="Normal"/>
    <w:autoRedefine/>
    <w:uiPriority w:val="39"/>
    <w:unhideWhenUsed/>
    <w:rsid w:val="00C93016"/>
    <w:pPr>
      <w:ind w:left="960"/>
    </w:pPr>
    <w:rPr>
      <w:rFonts w:asciiTheme="minorHAnsi" w:hAnsiTheme="minorHAnsi" w:cstheme="minorHAnsi"/>
      <w:sz w:val="18"/>
      <w:szCs w:val="18"/>
    </w:rPr>
  </w:style>
  <w:style w:type="paragraph" w:styleId="TOC6">
    <w:name w:val="toc 6"/>
    <w:basedOn w:val="Normal"/>
    <w:next w:val="Normal"/>
    <w:autoRedefine/>
    <w:uiPriority w:val="39"/>
    <w:unhideWhenUsed/>
    <w:rsid w:val="00C93016"/>
    <w:pPr>
      <w:ind w:left="1200"/>
    </w:pPr>
    <w:rPr>
      <w:rFonts w:asciiTheme="minorHAnsi" w:hAnsiTheme="minorHAnsi" w:cstheme="minorHAnsi"/>
      <w:sz w:val="18"/>
      <w:szCs w:val="18"/>
    </w:rPr>
  </w:style>
  <w:style w:type="paragraph" w:styleId="TOC7">
    <w:name w:val="toc 7"/>
    <w:basedOn w:val="Normal"/>
    <w:next w:val="Normal"/>
    <w:autoRedefine/>
    <w:uiPriority w:val="39"/>
    <w:unhideWhenUsed/>
    <w:rsid w:val="00C93016"/>
    <w:pPr>
      <w:ind w:left="1440"/>
    </w:pPr>
    <w:rPr>
      <w:rFonts w:asciiTheme="minorHAnsi" w:hAnsiTheme="minorHAnsi" w:cstheme="minorHAnsi"/>
      <w:sz w:val="18"/>
      <w:szCs w:val="18"/>
    </w:rPr>
  </w:style>
  <w:style w:type="paragraph" w:styleId="TOC8">
    <w:name w:val="toc 8"/>
    <w:basedOn w:val="Normal"/>
    <w:next w:val="Normal"/>
    <w:autoRedefine/>
    <w:uiPriority w:val="39"/>
    <w:unhideWhenUsed/>
    <w:rsid w:val="00C93016"/>
    <w:pPr>
      <w:ind w:left="1680"/>
    </w:pPr>
    <w:rPr>
      <w:rFonts w:asciiTheme="minorHAnsi" w:hAnsiTheme="minorHAnsi" w:cstheme="minorHAnsi"/>
      <w:sz w:val="18"/>
      <w:szCs w:val="18"/>
    </w:rPr>
  </w:style>
  <w:style w:type="paragraph" w:styleId="TOC9">
    <w:name w:val="toc 9"/>
    <w:basedOn w:val="Normal"/>
    <w:next w:val="Normal"/>
    <w:autoRedefine/>
    <w:uiPriority w:val="39"/>
    <w:unhideWhenUsed/>
    <w:rsid w:val="00C93016"/>
    <w:pPr>
      <w:ind w:left="1920"/>
    </w:pPr>
    <w:rPr>
      <w:rFonts w:asciiTheme="minorHAnsi" w:hAnsiTheme="minorHAnsi" w:cstheme="minorHAnsi"/>
      <w:sz w:val="18"/>
      <w:szCs w:val="18"/>
    </w:rPr>
  </w:style>
  <w:style w:type="numbering" w:customStyle="1" w:styleId="CurrentList42">
    <w:name w:val="Current List42"/>
    <w:uiPriority w:val="99"/>
    <w:rsid w:val="00A961DF"/>
    <w:pPr>
      <w:numPr>
        <w:numId w:val="170"/>
      </w:numPr>
    </w:pPr>
  </w:style>
  <w:style w:type="numbering" w:customStyle="1" w:styleId="CurrentList1">
    <w:name w:val="Current List1"/>
    <w:uiPriority w:val="99"/>
    <w:rsid w:val="00F47B94"/>
    <w:pPr>
      <w:numPr>
        <w:numId w:val="111"/>
      </w:numPr>
    </w:pPr>
  </w:style>
  <w:style w:type="numbering" w:customStyle="1" w:styleId="CurrentList2">
    <w:name w:val="Current List2"/>
    <w:uiPriority w:val="99"/>
    <w:rsid w:val="00B406BE"/>
    <w:pPr>
      <w:numPr>
        <w:numId w:val="114"/>
      </w:numPr>
    </w:pPr>
  </w:style>
  <w:style w:type="numbering" w:customStyle="1" w:styleId="CurrentList3">
    <w:name w:val="Current List3"/>
    <w:uiPriority w:val="99"/>
    <w:rsid w:val="00837AEC"/>
    <w:pPr>
      <w:numPr>
        <w:numId w:val="115"/>
      </w:numPr>
    </w:pPr>
  </w:style>
  <w:style w:type="numbering" w:customStyle="1" w:styleId="CurrentList4">
    <w:name w:val="Current List4"/>
    <w:uiPriority w:val="99"/>
    <w:rsid w:val="00837AEC"/>
    <w:pPr>
      <w:numPr>
        <w:numId w:val="116"/>
      </w:numPr>
    </w:pPr>
  </w:style>
  <w:style w:type="numbering" w:customStyle="1" w:styleId="CurrentList5">
    <w:name w:val="Current List5"/>
    <w:uiPriority w:val="99"/>
    <w:rsid w:val="00837AEC"/>
    <w:pPr>
      <w:numPr>
        <w:numId w:val="117"/>
      </w:numPr>
    </w:pPr>
  </w:style>
  <w:style w:type="numbering" w:customStyle="1" w:styleId="CurrentList6">
    <w:name w:val="Current List6"/>
    <w:uiPriority w:val="99"/>
    <w:rsid w:val="00837AEC"/>
    <w:pPr>
      <w:numPr>
        <w:numId w:val="118"/>
      </w:numPr>
    </w:pPr>
  </w:style>
  <w:style w:type="numbering" w:customStyle="1" w:styleId="CurrentList7">
    <w:name w:val="Current List7"/>
    <w:uiPriority w:val="99"/>
    <w:rsid w:val="00837AEC"/>
    <w:pPr>
      <w:numPr>
        <w:numId w:val="119"/>
      </w:numPr>
    </w:pPr>
  </w:style>
  <w:style w:type="numbering" w:customStyle="1" w:styleId="CurrentList8">
    <w:name w:val="Current List8"/>
    <w:uiPriority w:val="99"/>
    <w:rsid w:val="00263536"/>
    <w:pPr>
      <w:numPr>
        <w:numId w:val="121"/>
      </w:numPr>
    </w:pPr>
  </w:style>
  <w:style w:type="numbering" w:customStyle="1" w:styleId="CurrentList9">
    <w:name w:val="Current List9"/>
    <w:uiPriority w:val="99"/>
    <w:rsid w:val="00263536"/>
    <w:pPr>
      <w:numPr>
        <w:numId w:val="122"/>
      </w:numPr>
    </w:pPr>
  </w:style>
  <w:style w:type="numbering" w:customStyle="1" w:styleId="CurrentList10">
    <w:name w:val="Current List10"/>
    <w:uiPriority w:val="99"/>
    <w:rsid w:val="00B0012B"/>
    <w:pPr>
      <w:numPr>
        <w:numId w:val="124"/>
      </w:numPr>
    </w:pPr>
  </w:style>
  <w:style w:type="numbering" w:customStyle="1" w:styleId="CurrentList11">
    <w:name w:val="Current List11"/>
    <w:uiPriority w:val="99"/>
    <w:rsid w:val="00F834E5"/>
    <w:pPr>
      <w:numPr>
        <w:numId w:val="125"/>
      </w:numPr>
    </w:pPr>
  </w:style>
  <w:style w:type="numbering" w:customStyle="1" w:styleId="CurrentList12">
    <w:name w:val="Current List12"/>
    <w:uiPriority w:val="99"/>
    <w:rsid w:val="009F323E"/>
    <w:pPr>
      <w:numPr>
        <w:numId w:val="126"/>
      </w:numPr>
    </w:pPr>
  </w:style>
  <w:style w:type="numbering" w:customStyle="1" w:styleId="CurrentList13">
    <w:name w:val="Current List13"/>
    <w:uiPriority w:val="99"/>
    <w:rsid w:val="00772917"/>
    <w:pPr>
      <w:numPr>
        <w:numId w:val="127"/>
      </w:numPr>
    </w:pPr>
  </w:style>
  <w:style w:type="numbering" w:customStyle="1" w:styleId="CurrentList14">
    <w:name w:val="Current List14"/>
    <w:uiPriority w:val="99"/>
    <w:rsid w:val="0040116B"/>
    <w:pPr>
      <w:numPr>
        <w:numId w:val="128"/>
      </w:numPr>
    </w:pPr>
  </w:style>
  <w:style w:type="numbering" w:customStyle="1" w:styleId="CurrentList15">
    <w:name w:val="Current List15"/>
    <w:uiPriority w:val="99"/>
    <w:rsid w:val="0040116B"/>
    <w:pPr>
      <w:numPr>
        <w:numId w:val="129"/>
      </w:numPr>
    </w:pPr>
  </w:style>
  <w:style w:type="numbering" w:customStyle="1" w:styleId="CurrentList16">
    <w:name w:val="Current List16"/>
    <w:uiPriority w:val="99"/>
    <w:rsid w:val="00EB0B10"/>
    <w:pPr>
      <w:numPr>
        <w:numId w:val="132"/>
      </w:numPr>
    </w:pPr>
  </w:style>
  <w:style w:type="numbering" w:customStyle="1" w:styleId="CurrentList17">
    <w:name w:val="Current List17"/>
    <w:uiPriority w:val="99"/>
    <w:rsid w:val="00A90CA2"/>
    <w:pPr>
      <w:numPr>
        <w:numId w:val="133"/>
      </w:numPr>
    </w:pPr>
  </w:style>
  <w:style w:type="numbering" w:customStyle="1" w:styleId="CurrentList18">
    <w:name w:val="Current List18"/>
    <w:uiPriority w:val="99"/>
    <w:rsid w:val="00A90CA2"/>
    <w:pPr>
      <w:numPr>
        <w:numId w:val="134"/>
      </w:numPr>
    </w:pPr>
  </w:style>
  <w:style w:type="numbering" w:customStyle="1" w:styleId="CurrentList19">
    <w:name w:val="Current List19"/>
    <w:uiPriority w:val="99"/>
    <w:rsid w:val="00A90CA2"/>
    <w:pPr>
      <w:numPr>
        <w:numId w:val="135"/>
      </w:numPr>
    </w:pPr>
  </w:style>
  <w:style w:type="numbering" w:customStyle="1" w:styleId="CurrentList20">
    <w:name w:val="Current List20"/>
    <w:uiPriority w:val="99"/>
    <w:rsid w:val="002B7D12"/>
    <w:pPr>
      <w:numPr>
        <w:numId w:val="136"/>
      </w:numPr>
    </w:pPr>
  </w:style>
  <w:style w:type="numbering" w:customStyle="1" w:styleId="CurrentList21">
    <w:name w:val="Current List21"/>
    <w:uiPriority w:val="99"/>
    <w:rsid w:val="002B7D12"/>
    <w:pPr>
      <w:numPr>
        <w:numId w:val="137"/>
      </w:numPr>
    </w:pPr>
  </w:style>
  <w:style w:type="numbering" w:customStyle="1" w:styleId="CurrentList22">
    <w:name w:val="Current List22"/>
    <w:uiPriority w:val="99"/>
    <w:rsid w:val="002B7D12"/>
    <w:pPr>
      <w:numPr>
        <w:numId w:val="138"/>
      </w:numPr>
    </w:pPr>
  </w:style>
  <w:style w:type="numbering" w:customStyle="1" w:styleId="CurrentList23">
    <w:name w:val="Current List23"/>
    <w:uiPriority w:val="99"/>
    <w:rsid w:val="002B7D12"/>
    <w:pPr>
      <w:numPr>
        <w:numId w:val="139"/>
      </w:numPr>
    </w:pPr>
  </w:style>
  <w:style w:type="numbering" w:customStyle="1" w:styleId="CurrentList24">
    <w:name w:val="Current List24"/>
    <w:uiPriority w:val="99"/>
    <w:rsid w:val="002B7D12"/>
    <w:pPr>
      <w:numPr>
        <w:numId w:val="140"/>
      </w:numPr>
    </w:pPr>
  </w:style>
  <w:style w:type="numbering" w:customStyle="1" w:styleId="CurrentList25">
    <w:name w:val="Current List25"/>
    <w:uiPriority w:val="99"/>
    <w:rsid w:val="0027655A"/>
    <w:pPr>
      <w:numPr>
        <w:numId w:val="142"/>
      </w:numPr>
    </w:pPr>
  </w:style>
  <w:style w:type="numbering" w:customStyle="1" w:styleId="CurrentList26">
    <w:name w:val="Current List26"/>
    <w:uiPriority w:val="99"/>
    <w:rsid w:val="0027655A"/>
    <w:pPr>
      <w:numPr>
        <w:numId w:val="143"/>
      </w:numPr>
    </w:pPr>
  </w:style>
  <w:style w:type="numbering" w:customStyle="1" w:styleId="CurrentList27">
    <w:name w:val="Current List27"/>
    <w:uiPriority w:val="99"/>
    <w:rsid w:val="0027655A"/>
    <w:pPr>
      <w:numPr>
        <w:numId w:val="144"/>
      </w:numPr>
    </w:pPr>
  </w:style>
  <w:style w:type="numbering" w:customStyle="1" w:styleId="CurrentList28">
    <w:name w:val="Current List28"/>
    <w:uiPriority w:val="99"/>
    <w:rsid w:val="00EE7DD3"/>
    <w:pPr>
      <w:numPr>
        <w:numId w:val="145"/>
      </w:numPr>
    </w:pPr>
  </w:style>
  <w:style w:type="numbering" w:customStyle="1" w:styleId="CurrentList29">
    <w:name w:val="Current List29"/>
    <w:uiPriority w:val="99"/>
    <w:rsid w:val="003931CF"/>
    <w:pPr>
      <w:numPr>
        <w:numId w:val="149"/>
      </w:numPr>
    </w:pPr>
  </w:style>
  <w:style w:type="numbering" w:customStyle="1" w:styleId="CurrentList30">
    <w:name w:val="Current List30"/>
    <w:uiPriority w:val="99"/>
    <w:rsid w:val="003931CF"/>
    <w:pPr>
      <w:numPr>
        <w:numId w:val="150"/>
      </w:numPr>
    </w:pPr>
  </w:style>
  <w:style w:type="numbering" w:customStyle="1" w:styleId="CurrentList31">
    <w:name w:val="Current List31"/>
    <w:uiPriority w:val="99"/>
    <w:rsid w:val="003931CF"/>
    <w:pPr>
      <w:numPr>
        <w:numId w:val="151"/>
      </w:numPr>
    </w:pPr>
  </w:style>
  <w:style w:type="numbering" w:customStyle="1" w:styleId="CurrentList32">
    <w:name w:val="Current List32"/>
    <w:uiPriority w:val="99"/>
    <w:rsid w:val="003931CF"/>
    <w:pPr>
      <w:numPr>
        <w:numId w:val="152"/>
      </w:numPr>
    </w:pPr>
  </w:style>
  <w:style w:type="numbering" w:customStyle="1" w:styleId="CurrentList33">
    <w:name w:val="Current List33"/>
    <w:uiPriority w:val="99"/>
    <w:rsid w:val="00F579BA"/>
    <w:pPr>
      <w:numPr>
        <w:numId w:val="156"/>
      </w:numPr>
    </w:pPr>
  </w:style>
  <w:style w:type="numbering" w:customStyle="1" w:styleId="CurrentList34">
    <w:name w:val="Current List34"/>
    <w:uiPriority w:val="99"/>
    <w:rsid w:val="00D35C16"/>
    <w:pPr>
      <w:numPr>
        <w:numId w:val="159"/>
      </w:numPr>
    </w:pPr>
  </w:style>
  <w:style w:type="numbering" w:customStyle="1" w:styleId="CurrentList35">
    <w:name w:val="Current List35"/>
    <w:uiPriority w:val="99"/>
    <w:rsid w:val="00CF0ED6"/>
    <w:pPr>
      <w:numPr>
        <w:numId w:val="162"/>
      </w:numPr>
    </w:pPr>
  </w:style>
  <w:style w:type="numbering" w:customStyle="1" w:styleId="CurrentList36">
    <w:name w:val="Current List36"/>
    <w:uiPriority w:val="99"/>
    <w:rsid w:val="00CF0ED6"/>
    <w:pPr>
      <w:numPr>
        <w:numId w:val="163"/>
      </w:numPr>
    </w:pPr>
  </w:style>
  <w:style w:type="numbering" w:customStyle="1" w:styleId="CurrentList37">
    <w:name w:val="Current List37"/>
    <w:uiPriority w:val="99"/>
    <w:rsid w:val="00CF0ED6"/>
    <w:pPr>
      <w:numPr>
        <w:numId w:val="164"/>
      </w:numPr>
    </w:pPr>
  </w:style>
  <w:style w:type="numbering" w:customStyle="1" w:styleId="CurrentList38">
    <w:name w:val="Current List38"/>
    <w:uiPriority w:val="99"/>
    <w:rsid w:val="0070441F"/>
    <w:pPr>
      <w:numPr>
        <w:numId w:val="165"/>
      </w:numPr>
    </w:pPr>
  </w:style>
  <w:style w:type="numbering" w:customStyle="1" w:styleId="CurrentList39">
    <w:name w:val="Current List39"/>
    <w:uiPriority w:val="99"/>
    <w:rsid w:val="00A961DF"/>
    <w:pPr>
      <w:numPr>
        <w:numId w:val="167"/>
      </w:numPr>
    </w:pPr>
  </w:style>
  <w:style w:type="numbering" w:customStyle="1" w:styleId="CurrentList40">
    <w:name w:val="Current List40"/>
    <w:uiPriority w:val="99"/>
    <w:rsid w:val="00A961DF"/>
    <w:pPr>
      <w:numPr>
        <w:numId w:val="168"/>
      </w:numPr>
    </w:pPr>
  </w:style>
  <w:style w:type="numbering" w:customStyle="1" w:styleId="CurrentList41">
    <w:name w:val="Current List41"/>
    <w:uiPriority w:val="99"/>
    <w:rsid w:val="00A961DF"/>
    <w:pPr>
      <w:numPr>
        <w:numId w:val="169"/>
      </w:numPr>
    </w:pPr>
  </w:style>
  <w:style w:type="numbering" w:customStyle="1" w:styleId="CurrentList43">
    <w:name w:val="Current List43"/>
    <w:uiPriority w:val="99"/>
    <w:rsid w:val="00A961DF"/>
    <w:pPr>
      <w:numPr>
        <w:numId w:val="171"/>
      </w:numPr>
    </w:pPr>
  </w:style>
  <w:style w:type="numbering" w:customStyle="1" w:styleId="CurrentList44">
    <w:name w:val="Current List44"/>
    <w:uiPriority w:val="99"/>
    <w:rsid w:val="00A961DF"/>
    <w:pPr>
      <w:numPr>
        <w:numId w:val="172"/>
      </w:numPr>
    </w:pPr>
  </w:style>
  <w:style w:type="numbering" w:customStyle="1" w:styleId="CurrentList45">
    <w:name w:val="Current List45"/>
    <w:uiPriority w:val="99"/>
    <w:rsid w:val="004E003D"/>
    <w:pPr>
      <w:numPr>
        <w:numId w:val="173"/>
      </w:numPr>
    </w:pPr>
  </w:style>
  <w:style w:type="numbering" w:customStyle="1" w:styleId="CurrentList46">
    <w:name w:val="Current List46"/>
    <w:uiPriority w:val="99"/>
    <w:rsid w:val="004E003D"/>
    <w:pPr>
      <w:numPr>
        <w:numId w:val="174"/>
      </w:numPr>
    </w:pPr>
  </w:style>
  <w:style w:type="numbering" w:customStyle="1" w:styleId="CurrentList47">
    <w:name w:val="Current List47"/>
    <w:uiPriority w:val="99"/>
    <w:rsid w:val="00D70106"/>
    <w:pPr>
      <w:numPr>
        <w:numId w:val="175"/>
      </w:numPr>
    </w:pPr>
  </w:style>
  <w:style w:type="numbering" w:customStyle="1" w:styleId="CurrentList48">
    <w:name w:val="Current List48"/>
    <w:uiPriority w:val="99"/>
    <w:rsid w:val="00D70106"/>
    <w:pPr>
      <w:numPr>
        <w:numId w:val="176"/>
      </w:numPr>
    </w:pPr>
  </w:style>
  <w:style w:type="numbering" w:customStyle="1" w:styleId="CurrentList49">
    <w:name w:val="Current List49"/>
    <w:uiPriority w:val="99"/>
    <w:rsid w:val="009E4883"/>
    <w:pPr>
      <w:numPr>
        <w:numId w:val="178"/>
      </w:numPr>
    </w:pPr>
  </w:style>
  <w:style w:type="numbering" w:customStyle="1" w:styleId="CurrentList50">
    <w:name w:val="Current List50"/>
    <w:uiPriority w:val="99"/>
    <w:rsid w:val="009E4883"/>
    <w:pPr>
      <w:numPr>
        <w:numId w:val="180"/>
      </w:numPr>
    </w:pPr>
  </w:style>
  <w:style w:type="numbering" w:customStyle="1" w:styleId="CurrentList51">
    <w:name w:val="Current List51"/>
    <w:uiPriority w:val="99"/>
    <w:rsid w:val="009E4883"/>
    <w:pPr>
      <w:numPr>
        <w:numId w:val="181"/>
      </w:numPr>
    </w:pPr>
  </w:style>
  <w:style w:type="numbering" w:customStyle="1" w:styleId="CurrentList52">
    <w:name w:val="Current List52"/>
    <w:uiPriority w:val="99"/>
    <w:rsid w:val="009E4883"/>
    <w:pPr>
      <w:numPr>
        <w:numId w:val="182"/>
      </w:numPr>
    </w:pPr>
  </w:style>
  <w:style w:type="numbering" w:customStyle="1" w:styleId="CurrentList53">
    <w:name w:val="Current List53"/>
    <w:uiPriority w:val="99"/>
    <w:rsid w:val="009E4883"/>
    <w:pPr>
      <w:numPr>
        <w:numId w:val="183"/>
      </w:numPr>
    </w:pPr>
  </w:style>
  <w:style w:type="numbering" w:customStyle="1" w:styleId="CurrentList54">
    <w:name w:val="Current List54"/>
    <w:uiPriority w:val="99"/>
    <w:rsid w:val="001A5095"/>
    <w:pPr>
      <w:numPr>
        <w:numId w:val="185"/>
      </w:numPr>
    </w:pPr>
  </w:style>
  <w:style w:type="numbering" w:customStyle="1" w:styleId="CurrentList55">
    <w:name w:val="Current List55"/>
    <w:uiPriority w:val="99"/>
    <w:rsid w:val="005B4923"/>
    <w:pPr>
      <w:numPr>
        <w:numId w:val="187"/>
      </w:numPr>
    </w:pPr>
  </w:style>
  <w:style w:type="table" w:customStyle="1" w:styleId="TableGrid2">
    <w:name w:val="Table Grid2"/>
    <w:basedOn w:val="TableNormal"/>
    <w:next w:val="TableGrid"/>
    <w:uiPriority w:val="39"/>
    <w:rsid w:val="00CB477B"/>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CB477B"/>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1824B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1E0FC6"/>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uiPriority w:val="39"/>
    <w:rsid w:val="001E0FC6"/>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54288A"/>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6283923">
      <w:bodyDiv w:val="1"/>
      <w:marLeft w:val="0"/>
      <w:marRight w:val="0"/>
      <w:marTop w:val="0"/>
      <w:marBottom w:val="0"/>
      <w:divBdr>
        <w:top w:val="none" w:sz="0" w:space="0" w:color="auto"/>
        <w:left w:val="none" w:sz="0" w:space="0" w:color="auto"/>
        <w:bottom w:val="none" w:sz="0" w:space="0" w:color="auto"/>
        <w:right w:val="none" w:sz="0" w:space="0" w:color="auto"/>
      </w:divBdr>
    </w:div>
    <w:div w:id="721901211">
      <w:bodyDiv w:val="1"/>
      <w:marLeft w:val="0"/>
      <w:marRight w:val="0"/>
      <w:marTop w:val="0"/>
      <w:marBottom w:val="0"/>
      <w:divBdr>
        <w:top w:val="none" w:sz="0" w:space="0" w:color="auto"/>
        <w:left w:val="none" w:sz="0" w:space="0" w:color="auto"/>
        <w:bottom w:val="none" w:sz="0" w:space="0" w:color="auto"/>
        <w:right w:val="none" w:sz="0" w:space="0" w:color="auto"/>
      </w:divBdr>
    </w:div>
    <w:div w:id="1544757327">
      <w:bodyDiv w:val="1"/>
      <w:marLeft w:val="0"/>
      <w:marRight w:val="0"/>
      <w:marTop w:val="0"/>
      <w:marBottom w:val="0"/>
      <w:divBdr>
        <w:top w:val="none" w:sz="0" w:space="0" w:color="auto"/>
        <w:left w:val="none" w:sz="0" w:space="0" w:color="auto"/>
        <w:bottom w:val="none" w:sz="0" w:space="0" w:color="auto"/>
        <w:right w:val="none" w:sz="0" w:space="0" w:color="auto"/>
      </w:divBdr>
    </w:div>
    <w:div w:id="1991597264">
      <w:bodyDiv w:val="1"/>
      <w:marLeft w:val="0"/>
      <w:marRight w:val="0"/>
      <w:marTop w:val="0"/>
      <w:marBottom w:val="0"/>
      <w:divBdr>
        <w:top w:val="none" w:sz="0" w:space="0" w:color="auto"/>
        <w:left w:val="none" w:sz="0" w:space="0" w:color="auto"/>
        <w:bottom w:val="none" w:sz="0" w:space="0" w:color="auto"/>
        <w:right w:val="none" w:sz="0" w:space="0" w:color="auto"/>
      </w:divBdr>
      <w:divsChild>
        <w:div w:id="916597819">
          <w:marLeft w:val="0"/>
          <w:marRight w:val="0"/>
          <w:marTop w:val="0"/>
          <w:marBottom w:val="0"/>
          <w:divBdr>
            <w:top w:val="none" w:sz="0" w:space="0" w:color="auto"/>
            <w:left w:val="none" w:sz="0" w:space="0" w:color="auto"/>
            <w:bottom w:val="none" w:sz="0" w:space="0" w:color="auto"/>
            <w:right w:val="none" w:sz="0" w:space="0" w:color="auto"/>
          </w:divBdr>
          <w:divsChild>
            <w:div w:id="318265118">
              <w:marLeft w:val="0"/>
              <w:marRight w:val="0"/>
              <w:marTop w:val="0"/>
              <w:marBottom w:val="0"/>
              <w:divBdr>
                <w:top w:val="none" w:sz="0" w:space="0" w:color="auto"/>
                <w:left w:val="none" w:sz="0" w:space="0" w:color="auto"/>
                <w:bottom w:val="none" w:sz="0" w:space="0" w:color="auto"/>
                <w:right w:val="none" w:sz="0" w:space="0" w:color="auto"/>
              </w:divBdr>
              <w:divsChild>
                <w:div w:id="682241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yperlink" Target="mailto:peter.evans@bangor.ac.uk" TargetMode="External"/><Relationship Id="rId26" Type="http://schemas.openxmlformats.org/officeDocument/2006/relationships/image" Target="media/image8.emf"/><Relationship Id="rId39" Type="http://schemas.openxmlformats.org/officeDocument/2006/relationships/hyperlink" Target="http://www.seawatchfoundation.org.uk" TargetMode="External"/><Relationship Id="rId21" Type="http://schemas.openxmlformats.org/officeDocument/2006/relationships/image" Target="media/image3.png"/><Relationship Id="rId34" Type="http://schemas.openxmlformats.org/officeDocument/2006/relationships/image" Target="media/image16.png"/><Relationship Id="rId42" Type="http://schemas.openxmlformats.org/officeDocument/2006/relationships/header" Target="header4.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crb.gov.uk" TargetMode="External"/><Relationship Id="rId29" Type="http://schemas.openxmlformats.org/officeDocument/2006/relationships/image" Target="media/image11.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6.png"/><Relationship Id="rId32" Type="http://schemas.openxmlformats.org/officeDocument/2006/relationships/image" Target="media/image14.jpg"/><Relationship Id="rId37" Type="http://schemas.openxmlformats.org/officeDocument/2006/relationships/hyperlink" Target="mailto:tonyosborn@masonandbeer.com" TargetMode="External"/><Relationship Id="rId40" Type="http://schemas.openxmlformats.org/officeDocument/2006/relationships/hyperlink" Target="mailto:peter.evans@bangor.ac.uk" TargetMode="Externa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image" Target="media/image5.jpeg"/><Relationship Id="rId28" Type="http://schemas.openxmlformats.org/officeDocument/2006/relationships/image" Target="media/image10.emf"/><Relationship Id="rId36" Type="http://schemas.openxmlformats.org/officeDocument/2006/relationships/hyperlink" Target="mailto:info@seawatchfoundation.org.uk" TargetMode="External"/><Relationship Id="rId10" Type="http://schemas.openxmlformats.org/officeDocument/2006/relationships/header" Target="header2.xml"/><Relationship Id="rId19" Type="http://schemas.openxmlformats.org/officeDocument/2006/relationships/image" Target="media/image2.png"/><Relationship Id="rId31" Type="http://schemas.openxmlformats.org/officeDocument/2006/relationships/image" Target="media/image13.png"/><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3.xml"/><Relationship Id="rId22" Type="http://schemas.openxmlformats.org/officeDocument/2006/relationships/image" Target="media/image4.jpeg"/><Relationship Id="rId27" Type="http://schemas.openxmlformats.org/officeDocument/2006/relationships/image" Target="media/image9.emf"/><Relationship Id="rId30" Type="http://schemas.openxmlformats.org/officeDocument/2006/relationships/image" Target="media/image12.emf"/><Relationship Id="rId35" Type="http://schemas.openxmlformats.org/officeDocument/2006/relationships/hyperlink" Target="mailto:sightings@seawatchfoundation.org.uk" TargetMode="External"/><Relationship Id="rId43" Type="http://schemas.openxmlformats.org/officeDocument/2006/relationships/header" Target="header5.xml"/><Relationship Id="rId8" Type="http://schemas.openxmlformats.org/officeDocument/2006/relationships/image" Target="media/image1.jpe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yperlink" Target="http://www.nspcc.org.uk" TargetMode="External"/><Relationship Id="rId25" Type="http://schemas.openxmlformats.org/officeDocument/2006/relationships/image" Target="media/image7.png"/><Relationship Id="rId33" Type="http://schemas.openxmlformats.org/officeDocument/2006/relationships/image" Target="media/image15.png"/><Relationship Id="rId38" Type="http://schemas.openxmlformats.org/officeDocument/2006/relationships/hyperlink" Target="mailto:peter.evans@bangor.ac.uk" TargetMode="External"/><Relationship Id="rId20" Type="http://schemas.openxmlformats.org/officeDocument/2006/relationships/footer" Target="footer5.xml"/><Relationship Id="rId41" Type="http://schemas.openxmlformats.org/officeDocument/2006/relationships/hyperlink" Target="mailto:info@seawatchfoundation.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61170E-63F2-4F48-80CB-1107A0E7C6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443</TotalTime>
  <Pages>128</Pages>
  <Words>34509</Words>
  <Characters>196705</Characters>
  <Application>Microsoft Office Word</Application>
  <DocSecurity>0</DocSecurity>
  <Lines>1639</Lines>
  <Paragraphs>461</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Sea Watch Foundation</Company>
  <LinksUpToDate>false</LinksUpToDate>
  <CharactersWithSpaces>230753</CharactersWithSpaces>
  <SharedDoc>false</SharedDoc>
  <HLinks>
    <vt:vector size="54" baseType="variant">
      <vt:variant>
        <vt:i4>3735621</vt:i4>
      </vt:variant>
      <vt:variant>
        <vt:i4>24</vt:i4>
      </vt:variant>
      <vt:variant>
        <vt:i4>0</vt:i4>
      </vt:variant>
      <vt:variant>
        <vt:i4>5</vt:i4>
      </vt:variant>
      <vt:variant>
        <vt:lpwstr>mailto:info@seawatchfoundation.org.uk</vt:lpwstr>
      </vt:variant>
      <vt:variant>
        <vt:lpwstr/>
      </vt:variant>
      <vt:variant>
        <vt:i4>3670023</vt:i4>
      </vt:variant>
      <vt:variant>
        <vt:i4>21</vt:i4>
      </vt:variant>
      <vt:variant>
        <vt:i4>0</vt:i4>
      </vt:variant>
      <vt:variant>
        <vt:i4>5</vt:i4>
      </vt:variant>
      <vt:variant>
        <vt:lpwstr>mailto:peter.evans@bangor.ac.uk</vt:lpwstr>
      </vt:variant>
      <vt:variant>
        <vt:lpwstr/>
      </vt:variant>
      <vt:variant>
        <vt:i4>5111876</vt:i4>
      </vt:variant>
      <vt:variant>
        <vt:i4>18</vt:i4>
      </vt:variant>
      <vt:variant>
        <vt:i4>0</vt:i4>
      </vt:variant>
      <vt:variant>
        <vt:i4>5</vt:i4>
      </vt:variant>
      <vt:variant>
        <vt:lpwstr>http://www.seawatchfoundation.org.uk/</vt:lpwstr>
      </vt:variant>
      <vt:variant>
        <vt:lpwstr/>
      </vt:variant>
      <vt:variant>
        <vt:i4>3670023</vt:i4>
      </vt:variant>
      <vt:variant>
        <vt:i4>15</vt:i4>
      </vt:variant>
      <vt:variant>
        <vt:i4>0</vt:i4>
      </vt:variant>
      <vt:variant>
        <vt:i4>5</vt:i4>
      </vt:variant>
      <vt:variant>
        <vt:lpwstr>mailto:peter.evans@bangor.ac.uk</vt:lpwstr>
      </vt:variant>
      <vt:variant>
        <vt:lpwstr/>
      </vt:variant>
      <vt:variant>
        <vt:i4>5570678</vt:i4>
      </vt:variant>
      <vt:variant>
        <vt:i4>12</vt:i4>
      </vt:variant>
      <vt:variant>
        <vt:i4>0</vt:i4>
      </vt:variant>
      <vt:variant>
        <vt:i4>5</vt:i4>
      </vt:variant>
      <vt:variant>
        <vt:lpwstr>mailto:tonyosborn@masonandbeer.com</vt:lpwstr>
      </vt:variant>
      <vt:variant>
        <vt:lpwstr/>
      </vt:variant>
      <vt:variant>
        <vt:i4>3735621</vt:i4>
      </vt:variant>
      <vt:variant>
        <vt:i4>9</vt:i4>
      </vt:variant>
      <vt:variant>
        <vt:i4>0</vt:i4>
      </vt:variant>
      <vt:variant>
        <vt:i4>5</vt:i4>
      </vt:variant>
      <vt:variant>
        <vt:lpwstr>mailto:info@seawatchfoundation.org.uk</vt:lpwstr>
      </vt:variant>
      <vt:variant>
        <vt:lpwstr/>
      </vt:variant>
      <vt:variant>
        <vt:i4>7995409</vt:i4>
      </vt:variant>
      <vt:variant>
        <vt:i4>6</vt:i4>
      </vt:variant>
      <vt:variant>
        <vt:i4>0</vt:i4>
      </vt:variant>
      <vt:variant>
        <vt:i4>5</vt:i4>
      </vt:variant>
      <vt:variant>
        <vt:lpwstr>mailto:sightings@seawatchfoundation.org.uk</vt:lpwstr>
      </vt:variant>
      <vt:variant>
        <vt:lpwstr/>
      </vt:variant>
      <vt:variant>
        <vt:i4>3670023</vt:i4>
      </vt:variant>
      <vt:variant>
        <vt:i4>3</vt:i4>
      </vt:variant>
      <vt:variant>
        <vt:i4>0</vt:i4>
      </vt:variant>
      <vt:variant>
        <vt:i4>5</vt:i4>
      </vt:variant>
      <vt:variant>
        <vt:lpwstr>mailto:peter.evans@bangor.ac.uk</vt:lpwstr>
      </vt:variant>
      <vt:variant>
        <vt:lpwstr/>
      </vt:variant>
      <vt:variant>
        <vt:i4>262233</vt:i4>
      </vt:variant>
      <vt:variant>
        <vt:i4>0</vt:i4>
      </vt:variant>
      <vt:variant>
        <vt:i4>0</vt:i4>
      </vt:variant>
      <vt:variant>
        <vt:i4>5</vt:i4>
      </vt:variant>
      <vt:variant>
        <vt:lpwstr>http://www.nspcc.org.uk/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Jeremy Evans</dc:creator>
  <cp:keywords/>
  <cp:lastModifiedBy>SWF COO</cp:lastModifiedBy>
  <cp:revision>6</cp:revision>
  <cp:lastPrinted>2023-01-07T10:37:00Z</cp:lastPrinted>
  <dcterms:created xsi:type="dcterms:W3CDTF">2025-01-23T12:52:00Z</dcterms:created>
  <dcterms:modified xsi:type="dcterms:W3CDTF">2026-09-18T14:59:00Z</dcterms:modified>
</cp:coreProperties>
</file>